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hAnsi="宋体" w:eastAsia="仿宋_GB2312" w:cs="宋体"/>
          <w:b/>
          <w:color w:val="000000"/>
          <w:kern w:val="0"/>
          <w:sz w:val="28"/>
          <w:szCs w:val="28"/>
        </w:rPr>
        <w:t>附件2</w:t>
      </w:r>
      <w:r>
        <w:rPr>
          <w:rFonts w:hint="eastAsia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  <w:t>-3</w:t>
      </w:r>
      <w:r>
        <w:rPr>
          <w:rFonts w:hint="eastAsia" w:hAnsi="宋体" w:eastAsia="仿宋_GB2312" w:cs="宋体"/>
          <w:b/>
          <w:color w:val="000000"/>
          <w:kern w:val="0"/>
          <w:sz w:val="28"/>
          <w:szCs w:val="28"/>
        </w:rPr>
        <w:t>：</w:t>
      </w:r>
    </w:p>
    <w:p>
      <w:pPr>
        <w:rPr>
          <w:kern w:val="0"/>
        </w:rPr>
      </w:pPr>
    </w:p>
    <w:p>
      <w:pPr>
        <w:jc w:val="center"/>
        <w:rPr>
          <w:rFonts w:eastAsia="仿宋_GB2312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2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重大传染病防控经费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中央财政专项补助资金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区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分配结果</w:t>
      </w:r>
    </w:p>
    <w:tbl>
      <w:tblPr>
        <w:tblStyle w:val="9"/>
        <w:tblW w:w="95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965"/>
        <w:gridCol w:w="3675"/>
        <w:gridCol w:w="18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分配对象（项目/人群）</w:t>
            </w:r>
          </w:p>
        </w:tc>
        <w:tc>
          <w:tcPr>
            <w:tcW w:w="3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分配金额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szCs w:val="24"/>
                <w:lang w:eastAsia="zh-CN"/>
              </w:rPr>
              <w:t>上海市长宁区疾病预防控制中心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扩大国家免疫规划（沪财社〔2022〕13号）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3.70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szCs w:val="24"/>
                <w:lang w:eastAsia="zh-CN"/>
              </w:rPr>
              <w:t>上海市长宁区疾病预防控制中心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艾滋病防治（沪财社〔2022〕13号）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94.30</w:t>
            </w: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szCs w:val="24"/>
                <w:lang w:eastAsia="zh-CN"/>
              </w:rPr>
              <w:t>上海市长宁区疾病预防控制中心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结核病防治（沪财社〔2022〕13号）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szCs w:val="24"/>
                <w:lang w:eastAsia="zh-CN"/>
              </w:rPr>
              <w:t>上海市长宁区疾病预防控制中心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精神卫生与慢性非传染性疾病（沪财社〔2022〕13号）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79.50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szCs w:val="24"/>
                <w:lang w:eastAsia="zh-CN"/>
              </w:rPr>
              <w:t>上海市长宁区疾病预防控制中心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2022年新冠肺炎等重点传染病监测（沪财社〔2022〕13号）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88.30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szCs w:val="24"/>
                <w:lang w:eastAsia="zh-CN"/>
              </w:rPr>
              <w:t>上海市长宁区精神卫生中心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艾滋病防治（沪财社〔2022〕13号）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szCs w:val="24"/>
                <w:lang w:eastAsia="zh-CN"/>
              </w:rPr>
              <w:t>上海市长宁区精神卫生中心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精神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卫生与慢性非传染性疾病（沪财社〔2022〕13号）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60.50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szCs w:val="24"/>
                <w:lang w:eastAsia="zh-CN"/>
              </w:rPr>
              <w:t>上海市长宁区妇幼保健院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艾滋病防治（沪财社〔2022〕13号）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13.70</w:t>
            </w:r>
          </w:p>
        </w:tc>
      </w:tr>
      <w:tr>
        <w:tblPrEx>
          <w:tblLayout w:type="fixed"/>
        </w:tblPrEx>
        <w:trPr>
          <w:trHeight w:val="604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    计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4"/>
                <w:lang w:val="en-US" w:eastAsia="zh-CN"/>
              </w:rPr>
              <w:t>349.00</w:t>
            </w:r>
          </w:p>
        </w:tc>
      </w:tr>
    </w:tbl>
    <w:p/>
    <w:p>
      <w:pPr>
        <w:wordWrap w:val="0"/>
        <w:autoSpaceDE w:val="0"/>
        <w:autoSpaceDN w:val="0"/>
        <w:adjustRightInd w:val="0"/>
        <w:ind w:firstLine="640" w:firstLineChars="200"/>
        <w:jc w:val="right"/>
        <w:rPr>
          <w:rFonts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5C"/>
    <w:rsid w:val="00004BE7"/>
    <w:rsid w:val="00007EF2"/>
    <w:rsid w:val="00021678"/>
    <w:rsid w:val="00022753"/>
    <w:rsid w:val="00033755"/>
    <w:rsid w:val="000353EB"/>
    <w:rsid w:val="0004059A"/>
    <w:rsid w:val="00050511"/>
    <w:rsid w:val="00053C00"/>
    <w:rsid w:val="00060630"/>
    <w:rsid w:val="000608D7"/>
    <w:rsid w:val="00060DD4"/>
    <w:rsid w:val="00076484"/>
    <w:rsid w:val="00083FCA"/>
    <w:rsid w:val="00085135"/>
    <w:rsid w:val="00091D5D"/>
    <w:rsid w:val="000958BB"/>
    <w:rsid w:val="000A4EBC"/>
    <w:rsid w:val="000B704F"/>
    <w:rsid w:val="000C7690"/>
    <w:rsid w:val="000D1826"/>
    <w:rsid w:val="000D20D8"/>
    <w:rsid w:val="000E275E"/>
    <w:rsid w:val="000E41C6"/>
    <w:rsid w:val="000E79A3"/>
    <w:rsid w:val="000F3F71"/>
    <w:rsid w:val="000F7FE6"/>
    <w:rsid w:val="00111E02"/>
    <w:rsid w:val="0011778C"/>
    <w:rsid w:val="00122496"/>
    <w:rsid w:val="001235A1"/>
    <w:rsid w:val="00124386"/>
    <w:rsid w:val="001333FB"/>
    <w:rsid w:val="00137154"/>
    <w:rsid w:val="00137975"/>
    <w:rsid w:val="00151AC5"/>
    <w:rsid w:val="00155153"/>
    <w:rsid w:val="00162D6C"/>
    <w:rsid w:val="001676B7"/>
    <w:rsid w:val="0017420C"/>
    <w:rsid w:val="001748EC"/>
    <w:rsid w:val="00181A93"/>
    <w:rsid w:val="00181C65"/>
    <w:rsid w:val="0019106A"/>
    <w:rsid w:val="00192811"/>
    <w:rsid w:val="00192DE2"/>
    <w:rsid w:val="001A45AE"/>
    <w:rsid w:val="001B1FFD"/>
    <w:rsid w:val="001C26D7"/>
    <w:rsid w:val="001C3C59"/>
    <w:rsid w:val="001D0581"/>
    <w:rsid w:val="001D2D1D"/>
    <w:rsid w:val="001D76D4"/>
    <w:rsid w:val="001E7D9D"/>
    <w:rsid w:val="001F6460"/>
    <w:rsid w:val="00206E1E"/>
    <w:rsid w:val="00207EAE"/>
    <w:rsid w:val="0021211F"/>
    <w:rsid w:val="00223A12"/>
    <w:rsid w:val="00244B56"/>
    <w:rsid w:val="002471AB"/>
    <w:rsid w:val="00247B96"/>
    <w:rsid w:val="0025036E"/>
    <w:rsid w:val="00260BF8"/>
    <w:rsid w:val="00261E1A"/>
    <w:rsid w:val="00263959"/>
    <w:rsid w:val="00273D1A"/>
    <w:rsid w:val="00276373"/>
    <w:rsid w:val="00276CBD"/>
    <w:rsid w:val="002831E8"/>
    <w:rsid w:val="002947D3"/>
    <w:rsid w:val="002A0A8C"/>
    <w:rsid w:val="002A0E6A"/>
    <w:rsid w:val="002A243B"/>
    <w:rsid w:val="002A60AB"/>
    <w:rsid w:val="002B34E9"/>
    <w:rsid w:val="002C1B20"/>
    <w:rsid w:val="002D4004"/>
    <w:rsid w:val="002F4736"/>
    <w:rsid w:val="00300C0D"/>
    <w:rsid w:val="003016F4"/>
    <w:rsid w:val="003069D0"/>
    <w:rsid w:val="003120A9"/>
    <w:rsid w:val="00316EC8"/>
    <w:rsid w:val="003263DA"/>
    <w:rsid w:val="00336137"/>
    <w:rsid w:val="003361C6"/>
    <w:rsid w:val="00337035"/>
    <w:rsid w:val="00340FA4"/>
    <w:rsid w:val="0034323C"/>
    <w:rsid w:val="003433B1"/>
    <w:rsid w:val="00344A50"/>
    <w:rsid w:val="00355AAD"/>
    <w:rsid w:val="0035605B"/>
    <w:rsid w:val="00361082"/>
    <w:rsid w:val="00364E9A"/>
    <w:rsid w:val="00367CF3"/>
    <w:rsid w:val="00372F7E"/>
    <w:rsid w:val="00375495"/>
    <w:rsid w:val="00382D01"/>
    <w:rsid w:val="00386AD8"/>
    <w:rsid w:val="00392FCC"/>
    <w:rsid w:val="003C0591"/>
    <w:rsid w:val="003C26CE"/>
    <w:rsid w:val="003D1299"/>
    <w:rsid w:val="003D5ECA"/>
    <w:rsid w:val="003E640C"/>
    <w:rsid w:val="003F0F7B"/>
    <w:rsid w:val="003F2BB3"/>
    <w:rsid w:val="00400444"/>
    <w:rsid w:val="0040110E"/>
    <w:rsid w:val="00402A0A"/>
    <w:rsid w:val="00404FF5"/>
    <w:rsid w:val="00406087"/>
    <w:rsid w:val="004110C1"/>
    <w:rsid w:val="0041116E"/>
    <w:rsid w:val="00415707"/>
    <w:rsid w:val="004216DF"/>
    <w:rsid w:val="0042651C"/>
    <w:rsid w:val="00431ED9"/>
    <w:rsid w:val="00447E96"/>
    <w:rsid w:val="00450E11"/>
    <w:rsid w:val="00456AAC"/>
    <w:rsid w:val="00465102"/>
    <w:rsid w:val="00473310"/>
    <w:rsid w:val="00477E8F"/>
    <w:rsid w:val="00481F5F"/>
    <w:rsid w:val="00483FFA"/>
    <w:rsid w:val="004869D4"/>
    <w:rsid w:val="00493968"/>
    <w:rsid w:val="00496BAA"/>
    <w:rsid w:val="004A177A"/>
    <w:rsid w:val="004A49EC"/>
    <w:rsid w:val="004B2F98"/>
    <w:rsid w:val="004C136D"/>
    <w:rsid w:val="004C158D"/>
    <w:rsid w:val="004C775E"/>
    <w:rsid w:val="004D29F1"/>
    <w:rsid w:val="004D2E4B"/>
    <w:rsid w:val="004E09F8"/>
    <w:rsid w:val="004E2A15"/>
    <w:rsid w:val="004F5ED3"/>
    <w:rsid w:val="00512B39"/>
    <w:rsid w:val="005130E8"/>
    <w:rsid w:val="0051575F"/>
    <w:rsid w:val="00524620"/>
    <w:rsid w:val="005300C9"/>
    <w:rsid w:val="00534CBB"/>
    <w:rsid w:val="00545FB5"/>
    <w:rsid w:val="00561B57"/>
    <w:rsid w:val="00562973"/>
    <w:rsid w:val="00577B1B"/>
    <w:rsid w:val="0058213C"/>
    <w:rsid w:val="005919AB"/>
    <w:rsid w:val="005A00C5"/>
    <w:rsid w:val="005A225E"/>
    <w:rsid w:val="005D6366"/>
    <w:rsid w:val="005D747D"/>
    <w:rsid w:val="005F318A"/>
    <w:rsid w:val="005F3E66"/>
    <w:rsid w:val="00601FED"/>
    <w:rsid w:val="00604930"/>
    <w:rsid w:val="00605CF0"/>
    <w:rsid w:val="0061003F"/>
    <w:rsid w:val="00620EB7"/>
    <w:rsid w:val="0062235C"/>
    <w:rsid w:val="006417FA"/>
    <w:rsid w:val="00650CDA"/>
    <w:rsid w:val="00653268"/>
    <w:rsid w:val="0065440E"/>
    <w:rsid w:val="00656C3A"/>
    <w:rsid w:val="00663C4A"/>
    <w:rsid w:val="00667A50"/>
    <w:rsid w:val="00670127"/>
    <w:rsid w:val="00673CE7"/>
    <w:rsid w:val="00673D91"/>
    <w:rsid w:val="006A00BB"/>
    <w:rsid w:val="006A1E50"/>
    <w:rsid w:val="006A4E15"/>
    <w:rsid w:val="006B309B"/>
    <w:rsid w:val="006B7662"/>
    <w:rsid w:val="006B78E9"/>
    <w:rsid w:val="006C69B8"/>
    <w:rsid w:val="006E2B6D"/>
    <w:rsid w:val="006F5191"/>
    <w:rsid w:val="00700440"/>
    <w:rsid w:val="007026B1"/>
    <w:rsid w:val="0071085D"/>
    <w:rsid w:val="0071403B"/>
    <w:rsid w:val="0071409C"/>
    <w:rsid w:val="0073358F"/>
    <w:rsid w:val="00741B20"/>
    <w:rsid w:val="0075339A"/>
    <w:rsid w:val="0076547E"/>
    <w:rsid w:val="0076792B"/>
    <w:rsid w:val="00770848"/>
    <w:rsid w:val="00777084"/>
    <w:rsid w:val="007812CA"/>
    <w:rsid w:val="007816C3"/>
    <w:rsid w:val="00784168"/>
    <w:rsid w:val="007855DE"/>
    <w:rsid w:val="0079301C"/>
    <w:rsid w:val="007B217F"/>
    <w:rsid w:val="007B4CD6"/>
    <w:rsid w:val="007B7A98"/>
    <w:rsid w:val="007C4BD2"/>
    <w:rsid w:val="007D280E"/>
    <w:rsid w:val="007D2F38"/>
    <w:rsid w:val="007D5BCA"/>
    <w:rsid w:val="007E1E16"/>
    <w:rsid w:val="007E5198"/>
    <w:rsid w:val="007F04CB"/>
    <w:rsid w:val="007F688E"/>
    <w:rsid w:val="0080159F"/>
    <w:rsid w:val="0080362D"/>
    <w:rsid w:val="008079D2"/>
    <w:rsid w:val="00814D4B"/>
    <w:rsid w:val="0083170B"/>
    <w:rsid w:val="008359BF"/>
    <w:rsid w:val="00840BDC"/>
    <w:rsid w:val="00842C67"/>
    <w:rsid w:val="0086059F"/>
    <w:rsid w:val="0086755F"/>
    <w:rsid w:val="00875CEB"/>
    <w:rsid w:val="0088715F"/>
    <w:rsid w:val="008A541A"/>
    <w:rsid w:val="008B7830"/>
    <w:rsid w:val="008D0A6F"/>
    <w:rsid w:val="008D3599"/>
    <w:rsid w:val="008D43E0"/>
    <w:rsid w:val="008D593A"/>
    <w:rsid w:val="008E3016"/>
    <w:rsid w:val="008E7B5F"/>
    <w:rsid w:val="008F093A"/>
    <w:rsid w:val="008F74D1"/>
    <w:rsid w:val="0090219C"/>
    <w:rsid w:val="00904B36"/>
    <w:rsid w:val="00907D29"/>
    <w:rsid w:val="00911A45"/>
    <w:rsid w:val="00914EED"/>
    <w:rsid w:val="009231B4"/>
    <w:rsid w:val="00942482"/>
    <w:rsid w:val="00957A41"/>
    <w:rsid w:val="00962505"/>
    <w:rsid w:val="00980F4F"/>
    <w:rsid w:val="00985E4C"/>
    <w:rsid w:val="00994EB1"/>
    <w:rsid w:val="009A48A2"/>
    <w:rsid w:val="009B260E"/>
    <w:rsid w:val="009B2D2C"/>
    <w:rsid w:val="009B2E12"/>
    <w:rsid w:val="009C0BFE"/>
    <w:rsid w:val="009C0E52"/>
    <w:rsid w:val="009F3057"/>
    <w:rsid w:val="009F4AEA"/>
    <w:rsid w:val="009F6CF5"/>
    <w:rsid w:val="00A018AE"/>
    <w:rsid w:val="00A11859"/>
    <w:rsid w:val="00A23F7B"/>
    <w:rsid w:val="00A27E93"/>
    <w:rsid w:val="00A4008E"/>
    <w:rsid w:val="00A40C73"/>
    <w:rsid w:val="00A45273"/>
    <w:rsid w:val="00A45EED"/>
    <w:rsid w:val="00A57A1B"/>
    <w:rsid w:val="00A6181E"/>
    <w:rsid w:val="00A64156"/>
    <w:rsid w:val="00A7282E"/>
    <w:rsid w:val="00A75D97"/>
    <w:rsid w:val="00A77F64"/>
    <w:rsid w:val="00A807FC"/>
    <w:rsid w:val="00A83E3E"/>
    <w:rsid w:val="00A913C7"/>
    <w:rsid w:val="00A92CCE"/>
    <w:rsid w:val="00AB2DAA"/>
    <w:rsid w:val="00AB5BBB"/>
    <w:rsid w:val="00AC14E7"/>
    <w:rsid w:val="00AC514D"/>
    <w:rsid w:val="00AF6E5B"/>
    <w:rsid w:val="00B02854"/>
    <w:rsid w:val="00B079AC"/>
    <w:rsid w:val="00B12FB6"/>
    <w:rsid w:val="00B173D0"/>
    <w:rsid w:val="00B17998"/>
    <w:rsid w:val="00B32D5A"/>
    <w:rsid w:val="00B32E80"/>
    <w:rsid w:val="00B41B37"/>
    <w:rsid w:val="00B4658D"/>
    <w:rsid w:val="00B46C2E"/>
    <w:rsid w:val="00B536AF"/>
    <w:rsid w:val="00B568CD"/>
    <w:rsid w:val="00B57927"/>
    <w:rsid w:val="00B64F1F"/>
    <w:rsid w:val="00B67BA0"/>
    <w:rsid w:val="00B711E1"/>
    <w:rsid w:val="00B76F58"/>
    <w:rsid w:val="00B80EA8"/>
    <w:rsid w:val="00B85174"/>
    <w:rsid w:val="00BA0904"/>
    <w:rsid w:val="00BB1096"/>
    <w:rsid w:val="00BB411B"/>
    <w:rsid w:val="00BB7CA5"/>
    <w:rsid w:val="00BC3ED3"/>
    <w:rsid w:val="00BD3B47"/>
    <w:rsid w:val="00BE30F7"/>
    <w:rsid w:val="00BE7986"/>
    <w:rsid w:val="00BF3FD3"/>
    <w:rsid w:val="00BF44C8"/>
    <w:rsid w:val="00C0016A"/>
    <w:rsid w:val="00C058D8"/>
    <w:rsid w:val="00C103E0"/>
    <w:rsid w:val="00C15165"/>
    <w:rsid w:val="00C17CE2"/>
    <w:rsid w:val="00C2669C"/>
    <w:rsid w:val="00C309AF"/>
    <w:rsid w:val="00C325EB"/>
    <w:rsid w:val="00C53288"/>
    <w:rsid w:val="00C56D9E"/>
    <w:rsid w:val="00C63384"/>
    <w:rsid w:val="00C65652"/>
    <w:rsid w:val="00C662B6"/>
    <w:rsid w:val="00C70BC2"/>
    <w:rsid w:val="00C76221"/>
    <w:rsid w:val="00C92AA7"/>
    <w:rsid w:val="00CA0C84"/>
    <w:rsid w:val="00CB4EA3"/>
    <w:rsid w:val="00CB4F8F"/>
    <w:rsid w:val="00CC17C4"/>
    <w:rsid w:val="00CD43B3"/>
    <w:rsid w:val="00CE29B4"/>
    <w:rsid w:val="00CE2FA9"/>
    <w:rsid w:val="00CE49C5"/>
    <w:rsid w:val="00CE7C38"/>
    <w:rsid w:val="00CF1BBF"/>
    <w:rsid w:val="00CF5AE5"/>
    <w:rsid w:val="00CF73E7"/>
    <w:rsid w:val="00D17223"/>
    <w:rsid w:val="00D25C17"/>
    <w:rsid w:val="00D32198"/>
    <w:rsid w:val="00D37D4A"/>
    <w:rsid w:val="00D439B1"/>
    <w:rsid w:val="00D451E9"/>
    <w:rsid w:val="00D45209"/>
    <w:rsid w:val="00D508FF"/>
    <w:rsid w:val="00D6765A"/>
    <w:rsid w:val="00D76587"/>
    <w:rsid w:val="00D804D6"/>
    <w:rsid w:val="00D838D0"/>
    <w:rsid w:val="00D876CC"/>
    <w:rsid w:val="00DA2E88"/>
    <w:rsid w:val="00DB50C8"/>
    <w:rsid w:val="00DE553C"/>
    <w:rsid w:val="00E01E82"/>
    <w:rsid w:val="00E0440C"/>
    <w:rsid w:val="00E27F3F"/>
    <w:rsid w:val="00E27FD7"/>
    <w:rsid w:val="00E32D2F"/>
    <w:rsid w:val="00E347F1"/>
    <w:rsid w:val="00E55F21"/>
    <w:rsid w:val="00E61548"/>
    <w:rsid w:val="00E62190"/>
    <w:rsid w:val="00E62BB8"/>
    <w:rsid w:val="00E67F23"/>
    <w:rsid w:val="00E706C5"/>
    <w:rsid w:val="00E75007"/>
    <w:rsid w:val="00E86DE5"/>
    <w:rsid w:val="00E950DD"/>
    <w:rsid w:val="00EA0632"/>
    <w:rsid w:val="00EA126B"/>
    <w:rsid w:val="00EA555D"/>
    <w:rsid w:val="00EB20E2"/>
    <w:rsid w:val="00EB2A89"/>
    <w:rsid w:val="00EB5B41"/>
    <w:rsid w:val="00EC21BF"/>
    <w:rsid w:val="00EC3190"/>
    <w:rsid w:val="00EC6483"/>
    <w:rsid w:val="00ED12BA"/>
    <w:rsid w:val="00ED27A4"/>
    <w:rsid w:val="00ED3EA0"/>
    <w:rsid w:val="00EE30B5"/>
    <w:rsid w:val="00EE4616"/>
    <w:rsid w:val="00EF3DE6"/>
    <w:rsid w:val="00EF773A"/>
    <w:rsid w:val="00F018BA"/>
    <w:rsid w:val="00F052AE"/>
    <w:rsid w:val="00F07206"/>
    <w:rsid w:val="00F14EEC"/>
    <w:rsid w:val="00F2281B"/>
    <w:rsid w:val="00F25D87"/>
    <w:rsid w:val="00F31D30"/>
    <w:rsid w:val="00F44C09"/>
    <w:rsid w:val="00F520CE"/>
    <w:rsid w:val="00F528D6"/>
    <w:rsid w:val="00F63CCA"/>
    <w:rsid w:val="00F65C83"/>
    <w:rsid w:val="00F90189"/>
    <w:rsid w:val="00F90801"/>
    <w:rsid w:val="00F92C7E"/>
    <w:rsid w:val="00FA2451"/>
    <w:rsid w:val="00FB291B"/>
    <w:rsid w:val="00FB51CF"/>
    <w:rsid w:val="00FB7084"/>
    <w:rsid w:val="00FC5150"/>
    <w:rsid w:val="00FD60E9"/>
    <w:rsid w:val="00FE3FC9"/>
    <w:rsid w:val="00FF0389"/>
    <w:rsid w:val="00FF137B"/>
    <w:rsid w:val="13E8411E"/>
    <w:rsid w:val="167A29FE"/>
    <w:rsid w:val="22012E21"/>
    <w:rsid w:val="24D64F42"/>
    <w:rsid w:val="2CC07B9C"/>
    <w:rsid w:val="356F4B3F"/>
    <w:rsid w:val="3A7D7C79"/>
    <w:rsid w:val="4AE916D0"/>
    <w:rsid w:val="5703556E"/>
    <w:rsid w:val="5F8947AA"/>
    <w:rsid w:val="724C40BA"/>
    <w:rsid w:val="7DF7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8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文档结构图 字符"/>
    <w:basedOn w:val="8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1</Pages>
  <Words>50</Words>
  <Characters>289</Characters>
  <Lines>2</Lines>
  <Paragraphs>1</Paragraphs>
  <ScaleCrop>false</ScaleCrop>
  <LinksUpToDate>false</LinksUpToDate>
  <CharactersWithSpaces>338</CharactersWithSpaces>
  <Application>WPS Office_10.8.2.6515_F1E327BC-269C-435d-A152-05C5408002CA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2021-04-08T01:42:00Z</dcterms:created>
  <dc:creator>null,null,办公室</dc:creator>
  <cp:lastModifiedBy>吴震昊</cp:lastModifiedBy>
  <cp:lastPrinted>2021-04-08T01:42:00Z</cp:lastPrinted>
  <dcterms:modified xsi:type="dcterms:W3CDTF">2023-04-17T09:06:39Z</dcterms:modified>
  <dc:title>附件2-3：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2052-10.8.2.6515</vt:lpwstr>
  </property>
</Properties>
</file>