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BE4" w:rsidRPr="009717BA" w:rsidRDefault="00113BE4" w:rsidP="00523705">
      <w:pPr>
        <w:spacing w:beforeLines="50" w:afterLines="50"/>
        <w:jc w:val="left"/>
        <w:rPr>
          <w:rFonts w:ascii="仿宋_GB2312" w:eastAsia="仿宋_GB2312" w:cs="Times New Roman"/>
          <w:sz w:val="30"/>
          <w:szCs w:val="30"/>
        </w:rPr>
      </w:pPr>
      <w:r w:rsidRPr="009717BA">
        <w:rPr>
          <w:rFonts w:ascii="仿宋_GB2312" w:eastAsia="仿宋_GB2312" w:cs="仿宋_GB2312" w:hint="eastAsia"/>
          <w:sz w:val="30"/>
          <w:szCs w:val="30"/>
        </w:rPr>
        <w:t>附件</w:t>
      </w:r>
      <w:r>
        <w:rPr>
          <w:rFonts w:ascii="仿宋_GB2312" w:eastAsia="仿宋_GB2312" w:cs="仿宋_GB2312"/>
          <w:sz w:val="30"/>
          <w:szCs w:val="30"/>
        </w:rPr>
        <w:t>5</w:t>
      </w:r>
      <w:r w:rsidRPr="009717BA">
        <w:rPr>
          <w:rFonts w:ascii="仿宋_GB2312" w:eastAsia="仿宋_GB2312" w:cs="仿宋_GB2312" w:hint="eastAsia"/>
          <w:sz w:val="30"/>
          <w:szCs w:val="30"/>
        </w:rPr>
        <w:t>：</w:t>
      </w:r>
    </w:p>
    <w:p w:rsidR="00113BE4" w:rsidRDefault="00113BE4" w:rsidP="00523705">
      <w:pPr>
        <w:spacing w:beforeLines="50" w:afterLines="50"/>
        <w:jc w:val="center"/>
        <w:rPr>
          <w:rFonts w:ascii="宋体" w:cs="Times New Roman"/>
          <w:b/>
          <w:bCs/>
          <w:color w:val="000000"/>
          <w:kern w:val="0"/>
          <w:sz w:val="36"/>
          <w:szCs w:val="36"/>
          <w:lang w:val="zh-CN"/>
        </w:rPr>
      </w:pPr>
      <w:r>
        <w:rPr>
          <w:rFonts w:ascii="宋体" w:hAnsi="宋体" w:cs="宋体"/>
          <w:b/>
          <w:bCs/>
          <w:color w:val="000000"/>
          <w:kern w:val="0"/>
          <w:sz w:val="36"/>
          <w:szCs w:val="36"/>
          <w:lang w:val="zh-CN"/>
        </w:rPr>
        <w:t>2023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lang w:val="zh-CN"/>
        </w:rPr>
        <w:t>年部门财务报告</w:t>
      </w:r>
      <w:r w:rsidRPr="009717BA"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lang w:val="zh-CN"/>
        </w:rPr>
        <w:t>工作总结</w:t>
      </w:r>
    </w:p>
    <w:p w:rsidR="00113BE4" w:rsidRPr="009717BA" w:rsidRDefault="00113BE4" w:rsidP="00523705">
      <w:pPr>
        <w:spacing w:beforeLines="50" w:afterLines="50"/>
        <w:jc w:val="center"/>
        <w:rPr>
          <w:rFonts w:ascii="宋体" w:cs="Times New Roman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lang w:val="zh-CN"/>
        </w:rPr>
        <w:t>（</w:t>
      </w:r>
      <w:r w:rsidRPr="009717BA"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lang w:val="zh-CN"/>
        </w:rPr>
        <w:t>内容要点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lang w:val="zh-CN"/>
        </w:rPr>
        <w:t>）</w:t>
      </w:r>
    </w:p>
    <w:p w:rsidR="00113BE4" w:rsidRPr="00A802FE" w:rsidRDefault="00113BE4" w:rsidP="00A802FE">
      <w:pPr>
        <w:pStyle w:val="ListParagraph"/>
        <w:numPr>
          <w:ilvl w:val="0"/>
          <w:numId w:val="1"/>
        </w:numPr>
        <w:ind w:firstLineChars="0"/>
        <w:rPr>
          <w:rFonts w:ascii="仿宋_GB2312" w:eastAsia="仿宋_GB2312" w:cs="Times New Roman"/>
          <w:sz w:val="30"/>
          <w:szCs w:val="30"/>
        </w:rPr>
      </w:pPr>
      <w:r w:rsidRPr="00A802FE">
        <w:rPr>
          <w:rFonts w:ascii="仿宋_GB2312" w:eastAsia="仿宋_GB2312" w:cs="仿宋_GB2312" w:hint="eastAsia"/>
          <w:sz w:val="30"/>
          <w:szCs w:val="30"/>
        </w:rPr>
        <w:t>工作开展情况（重点写采取的有效措施，如</w:t>
      </w:r>
      <w:r>
        <w:rPr>
          <w:rFonts w:ascii="仿宋_GB2312" w:eastAsia="仿宋_GB2312" w:cs="仿宋_GB2312" w:hint="eastAsia"/>
          <w:sz w:val="30"/>
          <w:szCs w:val="30"/>
        </w:rPr>
        <w:t>前期准备、对下属单位培训情况，抵销事项对账情况、与行政事业性国有资产报告对账工作开展情况，对下属单位报告审核情况</w:t>
      </w:r>
      <w:r w:rsidRPr="00A802FE">
        <w:rPr>
          <w:rFonts w:ascii="仿宋_GB2312" w:eastAsia="仿宋_GB2312" w:cs="仿宋_GB2312" w:hint="eastAsia"/>
          <w:sz w:val="30"/>
          <w:szCs w:val="30"/>
        </w:rPr>
        <w:t>等）</w:t>
      </w:r>
      <w:r>
        <w:rPr>
          <w:rFonts w:ascii="仿宋_GB2312" w:eastAsia="仿宋_GB2312" w:cs="仿宋_GB2312" w:hint="eastAsia"/>
          <w:sz w:val="30"/>
          <w:szCs w:val="30"/>
        </w:rPr>
        <w:t>。</w:t>
      </w:r>
    </w:p>
    <w:p w:rsidR="00113BE4" w:rsidRDefault="00113BE4" w:rsidP="00A802FE">
      <w:pPr>
        <w:pStyle w:val="ListParagraph"/>
        <w:numPr>
          <w:ilvl w:val="0"/>
          <w:numId w:val="1"/>
        </w:numPr>
        <w:ind w:firstLineChars="0"/>
        <w:rPr>
          <w:rFonts w:ascii="仿宋_GB2312" w:eastAsia="仿宋_GB2312" w:cs="Times New Roman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cs="仿宋_GB2312" w:hint="eastAsia"/>
          <w:sz w:val="30"/>
          <w:szCs w:val="30"/>
        </w:rPr>
        <w:t>发现的主要问题和下一步工作建议，特别是编制过程中发现的预算管理、会计核算、资产管理、往来款管理等相关方面的问题。</w:t>
      </w:r>
    </w:p>
    <w:p w:rsidR="00113BE4" w:rsidRPr="00A802FE" w:rsidRDefault="00113BE4" w:rsidP="00A802FE">
      <w:pPr>
        <w:pStyle w:val="ListParagraph"/>
        <w:numPr>
          <w:ilvl w:val="0"/>
          <w:numId w:val="1"/>
        </w:numPr>
        <w:ind w:firstLineChars="0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 w:hint="eastAsia"/>
          <w:sz w:val="30"/>
          <w:szCs w:val="30"/>
        </w:rPr>
        <w:t>关于增加抵销事项的建议（主要业务情况，需增加的抵销分录）。</w:t>
      </w:r>
    </w:p>
    <w:sectPr w:rsidR="00113BE4" w:rsidRPr="00A802FE" w:rsidSect="007B11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BE4" w:rsidRDefault="00113BE4" w:rsidP="00A802F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13BE4" w:rsidRDefault="00113BE4" w:rsidP="00A802F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BE4" w:rsidRDefault="00113BE4" w:rsidP="00A802F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13BE4" w:rsidRDefault="00113BE4" w:rsidP="00A802F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7B07"/>
    <w:multiLevelType w:val="hybridMultilevel"/>
    <w:tmpl w:val="37D2E1DA"/>
    <w:lvl w:ilvl="0" w:tplc="C1CA04DE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2FE"/>
    <w:rsid w:val="000302D5"/>
    <w:rsid w:val="000A26BE"/>
    <w:rsid w:val="00113BE4"/>
    <w:rsid w:val="001321D0"/>
    <w:rsid w:val="001325A3"/>
    <w:rsid w:val="00146771"/>
    <w:rsid w:val="00154986"/>
    <w:rsid w:val="001B6447"/>
    <w:rsid w:val="001D0AC3"/>
    <w:rsid w:val="00204904"/>
    <w:rsid w:val="0024415A"/>
    <w:rsid w:val="00374DBA"/>
    <w:rsid w:val="00442AE0"/>
    <w:rsid w:val="0046704B"/>
    <w:rsid w:val="004E6DAC"/>
    <w:rsid w:val="00523705"/>
    <w:rsid w:val="00565080"/>
    <w:rsid w:val="005B350F"/>
    <w:rsid w:val="005E1C9F"/>
    <w:rsid w:val="00635271"/>
    <w:rsid w:val="006923A4"/>
    <w:rsid w:val="006E7761"/>
    <w:rsid w:val="007B11D0"/>
    <w:rsid w:val="007D3CE5"/>
    <w:rsid w:val="00817585"/>
    <w:rsid w:val="008215B6"/>
    <w:rsid w:val="0085651D"/>
    <w:rsid w:val="008F1B7D"/>
    <w:rsid w:val="0096451C"/>
    <w:rsid w:val="009717BA"/>
    <w:rsid w:val="009B1646"/>
    <w:rsid w:val="00A802FE"/>
    <w:rsid w:val="00B116AE"/>
    <w:rsid w:val="00B277A0"/>
    <w:rsid w:val="00C4739F"/>
    <w:rsid w:val="00C54CED"/>
    <w:rsid w:val="00C90971"/>
    <w:rsid w:val="00D37C49"/>
    <w:rsid w:val="00DB1233"/>
    <w:rsid w:val="00E40A2B"/>
    <w:rsid w:val="00E6208C"/>
    <w:rsid w:val="00E671F8"/>
    <w:rsid w:val="00FA72AE"/>
    <w:rsid w:val="00FD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D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80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802FE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802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802FE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A802F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</TotalTime>
  <Pages>1</Pages>
  <Words>28</Words>
  <Characters>166</Characters>
  <Application>Microsoft Office Outlook</Application>
  <DocSecurity>0</DocSecurity>
  <Lines>0</Lines>
  <Paragraphs>0</Paragraphs>
  <ScaleCrop>false</ScaleCrop>
  <Company>czj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吴燕萍</dc:creator>
  <cp:keywords/>
  <dc:description/>
  <cp:lastModifiedBy>lenovo</cp:lastModifiedBy>
  <cp:revision>31</cp:revision>
  <dcterms:created xsi:type="dcterms:W3CDTF">2020-07-10T08:18:00Z</dcterms:created>
  <dcterms:modified xsi:type="dcterms:W3CDTF">2024-03-26T06:22:00Z</dcterms:modified>
</cp:coreProperties>
</file>