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464F6" w:rsidRPr="00B779B1" w:rsidRDefault="00C464F6" w:rsidP="00F43534">
      <w:pPr>
        <w:rPr>
          <w:rFonts w:ascii="Arial" w:hAnsi="Arial"/>
          <w:b/>
          <w:sz w:val="22"/>
        </w:rPr>
      </w:pPr>
      <w:bookmarkStart w:id="0" w:name="_Toc160871513"/>
    </w:p>
    <w:p w:rsidR="00C464F6" w:rsidRPr="00B779B1" w:rsidRDefault="00C464F6" w:rsidP="00F43534">
      <w:pPr>
        <w:rPr>
          <w:rFonts w:ascii="Arial" w:hAnsi="Arial"/>
          <w:b/>
          <w:sz w:val="22"/>
        </w:rPr>
      </w:pPr>
    </w:p>
    <w:p w:rsidR="00C464F6" w:rsidRPr="00B779B1" w:rsidRDefault="00C464F6" w:rsidP="00F43534">
      <w:pPr>
        <w:rPr>
          <w:rFonts w:ascii="Arial" w:hAnsi="Arial"/>
          <w:b/>
          <w:sz w:val="22"/>
        </w:rPr>
      </w:pPr>
    </w:p>
    <w:p w:rsidR="00C464F6" w:rsidRPr="00B779B1" w:rsidRDefault="00C464F6" w:rsidP="00F43534">
      <w:pPr>
        <w:rPr>
          <w:rFonts w:ascii="Arial" w:hAnsi="Arial"/>
          <w:b/>
          <w:sz w:val="22"/>
        </w:rPr>
      </w:pPr>
    </w:p>
    <w:p w:rsidR="00C464F6" w:rsidRPr="00B779B1" w:rsidRDefault="00C464F6" w:rsidP="00F43534">
      <w:pPr>
        <w:rPr>
          <w:rFonts w:ascii="Arial" w:hAnsi="Arial"/>
          <w:b/>
          <w:sz w:val="22"/>
        </w:rPr>
      </w:pPr>
    </w:p>
    <w:bookmarkEnd w:id="0"/>
    <w:p w:rsidR="009E3553" w:rsidRDefault="00CD5C22" w:rsidP="00AB6B99">
      <w:pPr>
        <w:jc w:val="center"/>
        <w:rPr>
          <w:rFonts w:ascii="Arial" w:eastAsia="黑体" w:hAnsi="Arial"/>
          <w:b/>
          <w:sz w:val="52"/>
        </w:rPr>
      </w:pPr>
      <w:r>
        <w:rPr>
          <w:rFonts w:ascii="Arial" w:eastAsia="黑体" w:hAnsi="Arial" w:hint="eastAsia"/>
          <w:b/>
          <w:sz w:val="52"/>
        </w:rPr>
        <w:t>长宁文旅移动端</w:t>
      </w:r>
      <w:r w:rsidR="002D0544">
        <w:rPr>
          <w:rFonts w:ascii="Arial" w:eastAsia="黑体" w:hAnsi="Arial" w:hint="eastAsia"/>
          <w:b/>
          <w:sz w:val="52"/>
        </w:rPr>
        <w:t>应用</w:t>
      </w:r>
    </w:p>
    <w:p w:rsidR="00426AB0" w:rsidRDefault="00426AB0" w:rsidP="00AB6B99">
      <w:pPr>
        <w:jc w:val="center"/>
        <w:rPr>
          <w:rFonts w:ascii="黑体" w:eastAsia="黑体" w:hAnsi="黑体"/>
          <w:b/>
          <w:sz w:val="48"/>
          <w:szCs w:val="48"/>
        </w:rPr>
      </w:pPr>
      <w:r w:rsidRPr="00426AB0">
        <w:rPr>
          <w:rFonts w:ascii="黑体" w:eastAsia="黑体" w:hAnsi="黑体" w:hint="eastAsia"/>
          <w:b/>
          <w:sz w:val="48"/>
          <w:szCs w:val="48"/>
        </w:rPr>
        <w:t>（</w:t>
      </w:r>
      <w:r w:rsidR="00CD5C22">
        <w:rPr>
          <w:rFonts w:ascii="黑体" w:eastAsia="黑体" w:hAnsi="黑体" w:hint="eastAsia"/>
          <w:b/>
          <w:sz w:val="48"/>
          <w:szCs w:val="48"/>
        </w:rPr>
        <w:t>何以爱长宁</w:t>
      </w:r>
      <w:r w:rsidRPr="00426AB0">
        <w:rPr>
          <w:rFonts w:ascii="黑体" w:eastAsia="黑体" w:hAnsi="黑体" w:hint="eastAsia"/>
          <w:b/>
          <w:sz w:val="48"/>
          <w:szCs w:val="48"/>
        </w:rPr>
        <w:t>）</w:t>
      </w:r>
      <w:r w:rsidR="00662A78">
        <w:rPr>
          <w:rFonts w:ascii="黑体" w:eastAsia="黑体" w:hAnsi="黑体" w:hint="eastAsia"/>
          <w:b/>
          <w:sz w:val="48"/>
          <w:szCs w:val="48"/>
        </w:rPr>
        <w:t>平台</w:t>
      </w:r>
    </w:p>
    <w:p w:rsidR="00426AB0" w:rsidRPr="00426AB0" w:rsidRDefault="00426AB0" w:rsidP="00AB6B99">
      <w:pPr>
        <w:jc w:val="center"/>
        <w:rPr>
          <w:rFonts w:ascii="黑体" w:eastAsia="黑体" w:hAnsi="黑体"/>
          <w:b/>
          <w:sz w:val="48"/>
          <w:szCs w:val="48"/>
        </w:rPr>
      </w:pPr>
    </w:p>
    <w:p w:rsidR="00C464F6" w:rsidRPr="00FB55E1" w:rsidRDefault="00662A78" w:rsidP="00AB6B99">
      <w:pPr>
        <w:jc w:val="center"/>
        <w:rPr>
          <w:rFonts w:ascii="Arial" w:hAnsi="Arial"/>
          <w:b/>
        </w:rPr>
      </w:pPr>
      <w:r>
        <w:rPr>
          <w:rFonts w:ascii="Arial" w:eastAsia="黑体" w:hAnsi="Arial" w:hint="eastAsia"/>
          <w:b/>
          <w:sz w:val="52"/>
        </w:rPr>
        <w:t>项目</w:t>
      </w:r>
      <w:r w:rsidR="002D0544">
        <w:rPr>
          <w:rFonts w:ascii="Arial" w:eastAsia="黑体" w:hAnsi="Arial" w:hint="eastAsia"/>
          <w:b/>
          <w:sz w:val="52"/>
        </w:rPr>
        <w:t>建设</w:t>
      </w:r>
      <w:r w:rsidR="00AB6B99">
        <w:rPr>
          <w:rFonts w:ascii="Arial" w:eastAsia="黑体" w:hAnsi="Arial" w:hint="eastAsia"/>
          <w:b/>
          <w:sz w:val="52"/>
        </w:rPr>
        <w:t>方案</w:t>
      </w: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Pr="00FB55E1" w:rsidRDefault="00C464F6" w:rsidP="00F43534">
      <w:pPr>
        <w:rPr>
          <w:rFonts w:ascii="Arial" w:hAnsi="Arial"/>
          <w:b/>
        </w:rPr>
      </w:pPr>
    </w:p>
    <w:p w:rsidR="00C464F6" w:rsidRDefault="00C464F6" w:rsidP="00F43534">
      <w:pPr>
        <w:rPr>
          <w:rFonts w:ascii="Arial" w:hAnsi="Arial"/>
          <w:b/>
        </w:rPr>
      </w:pPr>
    </w:p>
    <w:p w:rsidR="00AB6B99" w:rsidRDefault="00AB6B99" w:rsidP="00F43534">
      <w:pPr>
        <w:rPr>
          <w:rFonts w:ascii="Arial" w:hAnsi="Arial"/>
          <w:b/>
        </w:rPr>
      </w:pPr>
    </w:p>
    <w:p w:rsidR="00AB6B99" w:rsidRDefault="00AB6B99" w:rsidP="00F43534">
      <w:pPr>
        <w:rPr>
          <w:rFonts w:ascii="Arial" w:hAnsi="Arial" w:hint="eastAsia"/>
          <w:b/>
        </w:rPr>
      </w:pPr>
    </w:p>
    <w:p w:rsidR="008A615B" w:rsidRDefault="008A615B" w:rsidP="00F43534">
      <w:pPr>
        <w:rPr>
          <w:rFonts w:ascii="Arial" w:hAnsi="Arial" w:hint="eastAsia"/>
          <w:b/>
        </w:rPr>
      </w:pPr>
    </w:p>
    <w:p w:rsidR="008A615B" w:rsidRDefault="008A615B" w:rsidP="00F43534">
      <w:pPr>
        <w:rPr>
          <w:rFonts w:ascii="Arial" w:hAnsi="Arial"/>
          <w:b/>
        </w:rPr>
      </w:pPr>
    </w:p>
    <w:p w:rsidR="00AB6B99" w:rsidRDefault="00AB6B99" w:rsidP="00F43534">
      <w:pPr>
        <w:rPr>
          <w:rFonts w:ascii="Arial" w:hAnsi="Arial"/>
          <w:b/>
        </w:rPr>
      </w:pPr>
    </w:p>
    <w:p w:rsidR="00AB6B99" w:rsidRPr="00FB55E1" w:rsidRDefault="00AB6B99" w:rsidP="00F43534">
      <w:pPr>
        <w:rPr>
          <w:rFonts w:ascii="Arial" w:hAnsi="Arial"/>
          <w:b/>
        </w:rPr>
      </w:pPr>
    </w:p>
    <w:p w:rsidR="00C464F6" w:rsidRPr="008A615B" w:rsidRDefault="008A615B" w:rsidP="008A615B">
      <w:pPr>
        <w:jc w:val="center"/>
        <w:rPr>
          <w:rFonts w:ascii="Arial" w:hAnsi="Arial"/>
          <w:b/>
          <w:sz w:val="30"/>
          <w:szCs w:val="30"/>
        </w:rPr>
      </w:pPr>
      <w:r>
        <w:rPr>
          <w:rFonts w:ascii="Arial" w:hAnsi="Arial" w:hint="eastAsia"/>
          <w:b/>
          <w:sz w:val="30"/>
          <w:szCs w:val="30"/>
        </w:rPr>
        <w:t>长宁区文化和旅游管理事务中心</w:t>
      </w:r>
    </w:p>
    <w:p w:rsidR="00C464F6" w:rsidRDefault="00C464F6" w:rsidP="00F43534">
      <w:pPr>
        <w:spacing w:line="360" w:lineRule="auto"/>
        <w:jc w:val="center"/>
        <w:rPr>
          <w:rFonts w:ascii="Arial" w:eastAsia="黑体" w:hAnsi="Arial"/>
          <w:sz w:val="30"/>
        </w:rPr>
      </w:pPr>
      <w:r w:rsidRPr="00FB55E1">
        <w:rPr>
          <w:rFonts w:ascii="Arial" w:eastAsia="黑体" w:hAnsi="Arial" w:hint="eastAsia"/>
          <w:sz w:val="30"/>
        </w:rPr>
        <w:t>20</w:t>
      </w:r>
      <w:r w:rsidR="009E3553">
        <w:rPr>
          <w:rFonts w:ascii="Arial" w:eastAsia="黑体" w:hAnsi="Arial" w:hint="eastAsia"/>
          <w:sz w:val="30"/>
        </w:rPr>
        <w:t>23</w:t>
      </w:r>
      <w:r w:rsidRPr="00FB55E1">
        <w:rPr>
          <w:rFonts w:ascii="Arial" w:eastAsia="黑体" w:hAnsi="Arial" w:hint="eastAsia"/>
          <w:sz w:val="30"/>
        </w:rPr>
        <w:t>年</w:t>
      </w:r>
      <w:r w:rsidR="008A615B">
        <w:rPr>
          <w:rFonts w:ascii="Arial" w:eastAsia="黑体" w:hAnsi="Arial" w:hint="eastAsia"/>
          <w:sz w:val="30"/>
        </w:rPr>
        <w:t>6</w:t>
      </w:r>
      <w:r w:rsidRPr="00FB55E1">
        <w:rPr>
          <w:rFonts w:ascii="Arial" w:eastAsia="黑体" w:hAnsi="Arial" w:hint="eastAsia"/>
          <w:sz w:val="30"/>
        </w:rPr>
        <w:t>月</w:t>
      </w:r>
    </w:p>
    <w:p w:rsidR="00E45219" w:rsidRDefault="00E45219">
      <w:pPr>
        <w:widowControl/>
        <w:jc w:val="left"/>
        <w:rPr>
          <w:rFonts w:ascii="Arial" w:eastAsia="黑体" w:hAnsi="Arial"/>
          <w:sz w:val="30"/>
        </w:rPr>
        <w:sectPr w:rsidR="00E45219" w:rsidSect="00E45219">
          <w:footerReference w:type="even" r:id="rId9"/>
          <w:footerReference w:type="default" r:id="rId10"/>
          <w:footerReference w:type="first" r:id="rId11"/>
          <w:pgSz w:w="11906" w:h="16838"/>
          <w:pgMar w:top="1440" w:right="1800" w:bottom="1440" w:left="1800" w:header="851" w:footer="992" w:gutter="0"/>
          <w:cols w:space="720"/>
          <w:titlePg/>
          <w:docGrid w:type="lines" w:linePitch="312"/>
        </w:sectPr>
      </w:pPr>
    </w:p>
    <w:p w:rsidR="00C464F6" w:rsidRPr="00E45219" w:rsidRDefault="00C464F6" w:rsidP="00662A78">
      <w:pPr>
        <w:spacing w:line="360" w:lineRule="auto"/>
        <w:ind w:left="843" w:hangingChars="300" w:hanging="843"/>
        <w:jc w:val="center"/>
        <w:rPr>
          <w:rFonts w:ascii="仿宋" w:eastAsia="仿宋" w:hAnsi="仿宋"/>
          <w:b/>
          <w:sz w:val="28"/>
          <w:szCs w:val="28"/>
        </w:rPr>
      </w:pPr>
      <w:r w:rsidRPr="00E45219">
        <w:rPr>
          <w:rFonts w:ascii="仿宋" w:eastAsia="仿宋" w:hAnsi="仿宋" w:hint="eastAsia"/>
          <w:b/>
          <w:sz w:val="28"/>
          <w:szCs w:val="28"/>
        </w:rPr>
        <w:lastRenderedPageBreak/>
        <w:t>目   录</w:t>
      </w:r>
    </w:p>
    <w:p w:rsidR="00167818" w:rsidRDefault="00E17B41">
      <w:pPr>
        <w:pStyle w:val="11"/>
        <w:tabs>
          <w:tab w:val="left" w:pos="1260"/>
          <w:tab w:val="right" w:leader="dot" w:pos="8296"/>
        </w:tabs>
        <w:rPr>
          <w:rFonts w:asciiTheme="minorHAnsi" w:eastAsiaTheme="minorEastAsia" w:hAnsiTheme="minorHAnsi" w:cstheme="minorBidi"/>
          <w:noProof/>
          <w:sz w:val="24"/>
          <w:szCs w:val="24"/>
        </w:rPr>
      </w:pPr>
      <w:r w:rsidRPr="00E45219">
        <w:rPr>
          <w:rFonts w:ascii="仿宋" w:eastAsia="仿宋" w:hAnsi="仿宋"/>
          <w:sz w:val="28"/>
          <w:szCs w:val="28"/>
        </w:rPr>
        <w:fldChar w:fldCharType="begin"/>
      </w:r>
      <w:r w:rsidR="00790183" w:rsidRPr="00E45219">
        <w:rPr>
          <w:rFonts w:ascii="仿宋" w:eastAsia="仿宋" w:hAnsi="仿宋"/>
          <w:sz w:val="28"/>
          <w:szCs w:val="28"/>
        </w:rPr>
        <w:instrText xml:space="preserve"> TOC \o "1-3" \h \z \u </w:instrText>
      </w:r>
      <w:r w:rsidRPr="00E45219">
        <w:rPr>
          <w:rFonts w:ascii="仿宋" w:eastAsia="仿宋" w:hAnsi="仿宋"/>
          <w:sz w:val="28"/>
          <w:szCs w:val="28"/>
        </w:rPr>
        <w:fldChar w:fldCharType="separate"/>
      </w:r>
      <w:hyperlink w:anchor="_Toc134466444" w:history="1">
        <w:r w:rsidR="00167818" w:rsidRPr="003C7DFA">
          <w:rPr>
            <w:rStyle w:val="ab"/>
            <w:noProof/>
          </w:rPr>
          <w:t>第</w:t>
        </w:r>
        <w:r w:rsidR="00167818" w:rsidRPr="003C7DFA">
          <w:rPr>
            <w:rStyle w:val="ab"/>
            <w:noProof/>
          </w:rPr>
          <w:t>1</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项目概况</w:t>
        </w:r>
        <w:r w:rsidR="00167818">
          <w:rPr>
            <w:noProof/>
            <w:webHidden/>
          </w:rPr>
          <w:tab/>
        </w:r>
        <w:r w:rsidR="00167818">
          <w:rPr>
            <w:noProof/>
            <w:webHidden/>
          </w:rPr>
          <w:fldChar w:fldCharType="begin"/>
        </w:r>
        <w:r w:rsidR="00167818">
          <w:rPr>
            <w:noProof/>
            <w:webHidden/>
          </w:rPr>
          <w:instrText xml:space="preserve"> PAGEREF _Toc134466444 \h </w:instrText>
        </w:r>
        <w:r w:rsidR="00167818">
          <w:rPr>
            <w:noProof/>
            <w:webHidden/>
          </w:rPr>
        </w:r>
        <w:r w:rsidR="00167818">
          <w:rPr>
            <w:noProof/>
            <w:webHidden/>
          </w:rPr>
          <w:fldChar w:fldCharType="separate"/>
        </w:r>
        <w:r w:rsidR="00167818">
          <w:rPr>
            <w:noProof/>
            <w:webHidden/>
          </w:rPr>
          <w:t>1</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45" w:history="1">
        <w:r w:rsidR="00167818" w:rsidRPr="003C7DFA">
          <w:rPr>
            <w:rStyle w:val="ab"/>
            <w:noProof/>
          </w:rPr>
          <w:t>1.1</w:t>
        </w:r>
        <w:r w:rsidR="00167818">
          <w:rPr>
            <w:rFonts w:asciiTheme="minorHAnsi" w:eastAsiaTheme="minorEastAsia" w:hAnsiTheme="minorHAnsi" w:cstheme="minorBidi"/>
            <w:noProof/>
            <w:sz w:val="24"/>
            <w:szCs w:val="24"/>
          </w:rPr>
          <w:tab/>
        </w:r>
        <w:r w:rsidR="00167818" w:rsidRPr="003C7DFA">
          <w:rPr>
            <w:rStyle w:val="ab"/>
            <w:noProof/>
          </w:rPr>
          <w:t>项目名称</w:t>
        </w:r>
        <w:r w:rsidR="00167818">
          <w:rPr>
            <w:noProof/>
            <w:webHidden/>
          </w:rPr>
          <w:tab/>
        </w:r>
        <w:r w:rsidR="00167818">
          <w:rPr>
            <w:noProof/>
            <w:webHidden/>
          </w:rPr>
          <w:fldChar w:fldCharType="begin"/>
        </w:r>
        <w:r w:rsidR="00167818">
          <w:rPr>
            <w:noProof/>
            <w:webHidden/>
          </w:rPr>
          <w:instrText xml:space="preserve"> PAGEREF _Toc134466445 \h </w:instrText>
        </w:r>
        <w:r w:rsidR="00167818">
          <w:rPr>
            <w:noProof/>
            <w:webHidden/>
          </w:rPr>
        </w:r>
        <w:r w:rsidR="00167818">
          <w:rPr>
            <w:noProof/>
            <w:webHidden/>
          </w:rPr>
          <w:fldChar w:fldCharType="separate"/>
        </w:r>
        <w:r w:rsidR="00167818">
          <w:rPr>
            <w:noProof/>
            <w:webHidden/>
          </w:rPr>
          <w:t>1</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46" w:history="1">
        <w:r w:rsidR="00167818" w:rsidRPr="003C7DFA">
          <w:rPr>
            <w:rStyle w:val="ab"/>
            <w:noProof/>
          </w:rPr>
          <w:t>1.2</w:t>
        </w:r>
        <w:r w:rsidR="00167818">
          <w:rPr>
            <w:rFonts w:asciiTheme="minorHAnsi" w:eastAsiaTheme="minorEastAsia" w:hAnsiTheme="minorHAnsi" w:cstheme="minorBidi"/>
            <w:noProof/>
            <w:sz w:val="24"/>
            <w:szCs w:val="24"/>
          </w:rPr>
          <w:tab/>
        </w:r>
        <w:r w:rsidR="00167818" w:rsidRPr="003C7DFA">
          <w:rPr>
            <w:rStyle w:val="ab"/>
            <w:noProof/>
          </w:rPr>
          <w:t>项目单位</w:t>
        </w:r>
        <w:r w:rsidR="00167818">
          <w:rPr>
            <w:noProof/>
            <w:webHidden/>
          </w:rPr>
          <w:tab/>
        </w:r>
        <w:r w:rsidR="00167818">
          <w:rPr>
            <w:noProof/>
            <w:webHidden/>
          </w:rPr>
          <w:fldChar w:fldCharType="begin"/>
        </w:r>
        <w:r w:rsidR="00167818">
          <w:rPr>
            <w:noProof/>
            <w:webHidden/>
          </w:rPr>
          <w:instrText xml:space="preserve"> PAGEREF _Toc134466446 \h </w:instrText>
        </w:r>
        <w:r w:rsidR="00167818">
          <w:rPr>
            <w:noProof/>
            <w:webHidden/>
          </w:rPr>
        </w:r>
        <w:r w:rsidR="00167818">
          <w:rPr>
            <w:noProof/>
            <w:webHidden/>
          </w:rPr>
          <w:fldChar w:fldCharType="separate"/>
        </w:r>
        <w:r w:rsidR="00167818">
          <w:rPr>
            <w:noProof/>
            <w:webHidden/>
          </w:rPr>
          <w:t>1</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47" w:history="1">
        <w:r w:rsidR="00167818" w:rsidRPr="003C7DFA">
          <w:rPr>
            <w:rStyle w:val="ab"/>
            <w:noProof/>
          </w:rPr>
          <w:t>1.3</w:t>
        </w:r>
        <w:r w:rsidR="00167818">
          <w:rPr>
            <w:rFonts w:asciiTheme="minorHAnsi" w:eastAsiaTheme="minorEastAsia" w:hAnsiTheme="minorHAnsi" w:cstheme="minorBidi"/>
            <w:noProof/>
            <w:sz w:val="24"/>
            <w:szCs w:val="24"/>
          </w:rPr>
          <w:tab/>
        </w:r>
        <w:r w:rsidR="00167818" w:rsidRPr="003C7DFA">
          <w:rPr>
            <w:rStyle w:val="ab"/>
            <w:noProof/>
          </w:rPr>
          <w:t>可行性研究报告编制单位</w:t>
        </w:r>
        <w:r w:rsidR="00167818">
          <w:rPr>
            <w:noProof/>
            <w:webHidden/>
          </w:rPr>
          <w:tab/>
        </w:r>
        <w:r w:rsidR="00167818">
          <w:rPr>
            <w:noProof/>
            <w:webHidden/>
          </w:rPr>
          <w:fldChar w:fldCharType="begin"/>
        </w:r>
        <w:r w:rsidR="00167818">
          <w:rPr>
            <w:noProof/>
            <w:webHidden/>
          </w:rPr>
          <w:instrText xml:space="preserve"> PAGEREF _Toc134466447 \h </w:instrText>
        </w:r>
        <w:r w:rsidR="00167818">
          <w:rPr>
            <w:noProof/>
            <w:webHidden/>
          </w:rPr>
        </w:r>
        <w:r w:rsidR="00167818">
          <w:rPr>
            <w:noProof/>
            <w:webHidden/>
          </w:rPr>
          <w:fldChar w:fldCharType="separate"/>
        </w:r>
        <w:r w:rsidR="00167818">
          <w:rPr>
            <w:noProof/>
            <w:webHidden/>
          </w:rPr>
          <w:t>1</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48" w:history="1">
        <w:r w:rsidR="00167818" w:rsidRPr="003C7DFA">
          <w:rPr>
            <w:rStyle w:val="ab"/>
            <w:noProof/>
          </w:rPr>
          <w:t>1.4</w:t>
        </w:r>
        <w:r w:rsidR="00167818">
          <w:rPr>
            <w:rFonts w:asciiTheme="minorHAnsi" w:eastAsiaTheme="minorEastAsia" w:hAnsiTheme="minorHAnsi" w:cstheme="minorBidi"/>
            <w:noProof/>
            <w:sz w:val="24"/>
            <w:szCs w:val="24"/>
          </w:rPr>
          <w:tab/>
        </w:r>
        <w:r w:rsidR="00167818" w:rsidRPr="003C7DFA">
          <w:rPr>
            <w:rStyle w:val="ab"/>
            <w:noProof/>
          </w:rPr>
          <w:t>可行性研究报告编制依据</w:t>
        </w:r>
        <w:r w:rsidR="00167818">
          <w:rPr>
            <w:noProof/>
            <w:webHidden/>
          </w:rPr>
          <w:tab/>
        </w:r>
        <w:r w:rsidR="00167818">
          <w:rPr>
            <w:noProof/>
            <w:webHidden/>
          </w:rPr>
          <w:fldChar w:fldCharType="begin"/>
        </w:r>
        <w:r w:rsidR="00167818">
          <w:rPr>
            <w:noProof/>
            <w:webHidden/>
          </w:rPr>
          <w:instrText xml:space="preserve"> PAGEREF _Toc134466448 \h </w:instrText>
        </w:r>
        <w:r w:rsidR="00167818">
          <w:rPr>
            <w:noProof/>
            <w:webHidden/>
          </w:rPr>
        </w:r>
        <w:r w:rsidR="00167818">
          <w:rPr>
            <w:noProof/>
            <w:webHidden/>
          </w:rPr>
          <w:fldChar w:fldCharType="separate"/>
        </w:r>
        <w:r w:rsidR="00167818">
          <w:rPr>
            <w:noProof/>
            <w:webHidden/>
          </w:rPr>
          <w:t>1</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49" w:history="1">
        <w:r w:rsidR="00167818" w:rsidRPr="003C7DFA">
          <w:rPr>
            <w:rStyle w:val="ab"/>
            <w:noProof/>
          </w:rPr>
          <w:t>1.5</w:t>
        </w:r>
        <w:r w:rsidR="00167818">
          <w:rPr>
            <w:rFonts w:asciiTheme="minorHAnsi" w:eastAsiaTheme="minorEastAsia" w:hAnsiTheme="minorHAnsi" w:cstheme="minorBidi"/>
            <w:noProof/>
            <w:sz w:val="24"/>
            <w:szCs w:val="24"/>
          </w:rPr>
          <w:tab/>
        </w:r>
        <w:r w:rsidR="00167818" w:rsidRPr="003C7DFA">
          <w:rPr>
            <w:rStyle w:val="ab"/>
            <w:noProof/>
          </w:rPr>
          <w:t>建设内容、目标</w:t>
        </w:r>
        <w:r w:rsidR="00167818">
          <w:rPr>
            <w:noProof/>
            <w:webHidden/>
          </w:rPr>
          <w:tab/>
        </w:r>
        <w:r w:rsidR="00167818">
          <w:rPr>
            <w:noProof/>
            <w:webHidden/>
          </w:rPr>
          <w:fldChar w:fldCharType="begin"/>
        </w:r>
        <w:r w:rsidR="00167818">
          <w:rPr>
            <w:noProof/>
            <w:webHidden/>
          </w:rPr>
          <w:instrText xml:space="preserve"> PAGEREF _Toc134466449 \h </w:instrText>
        </w:r>
        <w:r w:rsidR="00167818">
          <w:rPr>
            <w:noProof/>
            <w:webHidden/>
          </w:rPr>
        </w:r>
        <w:r w:rsidR="00167818">
          <w:rPr>
            <w:noProof/>
            <w:webHidden/>
          </w:rPr>
          <w:fldChar w:fldCharType="separate"/>
        </w:r>
        <w:r w:rsidR="00167818">
          <w:rPr>
            <w:noProof/>
            <w:webHidden/>
          </w:rPr>
          <w:t>2</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50" w:history="1">
        <w:r w:rsidR="00167818" w:rsidRPr="003C7DFA">
          <w:rPr>
            <w:rStyle w:val="ab"/>
            <w:noProof/>
          </w:rPr>
          <w:t>1.5.1</w:t>
        </w:r>
        <w:r w:rsidR="00167818">
          <w:rPr>
            <w:rFonts w:asciiTheme="minorHAnsi" w:eastAsiaTheme="minorEastAsia" w:hAnsiTheme="minorHAnsi" w:cstheme="minorBidi"/>
            <w:noProof/>
            <w:szCs w:val="24"/>
          </w:rPr>
          <w:tab/>
        </w:r>
        <w:r w:rsidR="00167818" w:rsidRPr="003C7DFA">
          <w:rPr>
            <w:rStyle w:val="ab"/>
            <w:noProof/>
          </w:rPr>
          <w:t>建设目标</w:t>
        </w:r>
        <w:r w:rsidR="00167818">
          <w:rPr>
            <w:noProof/>
            <w:webHidden/>
          </w:rPr>
          <w:tab/>
        </w:r>
        <w:r w:rsidR="00167818">
          <w:rPr>
            <w:noProof/>
            <w:webHidden/>
          </w:rPr>
          <w:fldChar w:fldCharType="begin"/>
        </w:r>
        <w:r w:rsidR="00167818">
          <w:rPr>
            <w:noProof/>
            <w:webHidden/>
          </w:rPr>
          <w:instrText xml:space="preserve"> PAGEREF _Toc134466450 \h </w:instrText>
        </w:r>
        <w:r w:rsidR="00167818">
          <w:rPr>
            <w:noProof/>
            <w:webHidden/>
          </w:rPr>
        </w:r>
        <w:r w:rsidR="00167818">
          <w:rPr>
            <w:noProof/>
            <w:webHidden/>
          </w:rPr>
          <w:fldChar w:fldCharType="separate"/>
        </w:r>
        <w:r w:rsidR="00167818">
          <w:rPr>
            <w:noProof/>
            <w:webHidden/>
          </w:rPr>
          <w:t>2</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51" w:history="1">
        <w:r w:rsidR="00167818" w:rsidRPr="003C7DFA">
          <w:rPr>
            <w:rStyle w:val="ab"/>
            <w:noProof/>
          </w:rPr>
          <w:t>1.5.2</w:t>
        </w:r>
        <w:r w:rsidR="00167818">
          <w:rPr>
            <w:rFonts w:asciiTheme="minorHAnsi" w:eastAsiaTheme="minorEastAsia" w:hAnsiTheme="minorHAnsi" w:cstheme="minorBidi"/>
            <w:noProof/>
            <w:szCs w:val="24"/>
          </w:rPr>
          <w:tab/>
        </w:r>
        <w:r w:rsidR="00167818" w:rsidRPr="003C7DFA">
          <w:rPr>
            <w:rStyle w:val="ab"/>
            <w:noProof/>
          </w:rPr>
          <w:t>建设内容</w:t>
        </w:r>
        <w:r w:rsidR="00167818">
          <w:rPr>
            <w:noProof/>
            <w:webHidden/>
          </w:rPr>
          <w:tab/>
        </w:r>
        <w:r w:rsidR="00167818">
          <w:rPr>
            <w:noProof/>
            <w:webHidden/>
          </w:rPr>
          <w:fldChar w:fldCharType="begin"/>
        </w:r>
        <w:r w:rsidR="00167818">
          <w:rPr>
            <w:noProof/>
            <w:webHidden/>
          </w:rPr>
          <w:instrText xml:space="preserve"> PAGEREF _Toc134466451 \h </w:instrText>
        </w:r>
        <w:r w:rsidR="00167818">
          <w:rPr>
            <w:noProof/>
            <w:webHidden/>
          </w:rPr>
        </w:r>
        <w:r w:rsidR="00167818">
          <w:rPr>
            <w:noProof/>
            <w:webHidden/>
          </w:rPr>
          <w:fldChar w:fldCharType="separate"/>
        </w:r>
        <w:r w:rsidR="00167818">
          <w:rPr>
            <w:noProof/>
            <w:webHidden/>
          </w:rPr>
          <w:t>3</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52" w:history="1">
        <w:r w:rsidR="00167818" w:rsidRPr="003C7DFA">
          <w:rPr>
            <w:rStyle w:val="ab"/>
            <w:noProof/>
          </w:rPr>
          <w:t>1.6</w:t>
        </w:r>
        <w:r w:rsidR="00167818">
          <w:rPr>
            <w:rFonts w:asciiTheme="minorHAnsi" w:eastAsiaTheme="minorEastAsia" w:hAnsiTheme="minorHAnsi" w:cstheme="minorBidi"/>
            <w:noProof/>
            <w:sz w:val="24"/>
            <w:szCs w:val="24"/>
          </w:rPr>
          <w:tab/>
        </w:r>
        <w:r w:rsidR="00167818" w:rsidRPr="003C7DFA">
          <w:rPr>
            <w:rStyle w:val="ab"/>
            <w:noProof/>
          </w:rPr>
          <w:t>总投资估算及来源</w:t>
        </w:r>
        <w:r w:rsidR="00167818">
          <w:rPr>
            <w:noProof/>
            <w:webHidden/>
          </w:rPr>
          <w:tab/>
        </w:r>
        <w:r w:rsidR="00167818">
          <w:rPr>
            <w:noProof/>
            <w:webHidden/>
          </w:rPr>
          <w:fldChar w:fldCharType="begin"/>
        </w:r>
        <w:r w:rsidR="00167818">
          <w:rPr>
            <w:noProof/>
            <w:webHidden/>
          </w:rPr>
          <w:instrText xml:space="preserve"> PAGEREF _Toc134466452 \h </w:instrText>
        </w:r>
        <w:r w:rsidR="00167818">
          <w:rPr>
            <w:noProof/>
            <w:webHidden/>
          </w:rPr>
        </w:r>
        <w:r w:rsidR="00167818">
          <w:rPr>
            <w:noProof/>
            <w:webHidden/>
          </w:rPr>
          <w:fldChar w:fldCharType="separate"/>
        </w:r>
        <w:r w:rsidR="00167818">
          <w:rPr>
            <w:noProof/>
            <w:webHidden/>
          </w:rPr>
          <w:t>4</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53" w:history="1">
        <w:r w:rsidR="00167818" w:rsidRPr="003C7DFA">
          <w:rPr>
            <w:rStyle w:val="ab"/>
            <w:noProof/>
          </w:rPr>
          <w:t>1.7</w:t>
        </w:r>
        <w:r w:rsidR="00167818">
          <w:rPr>
            <w:rFonts w:asciiTheme="minorHAnsi" w:eastAsiaTheme="minorEastAsia" w:hAnsiTheme="minorHAnsi" w:cstheme="minorBidi"/>
            <w:noProof/>
            <w:sz w:val="24"/>
            <w:szCs w:val="24"/>
          </w:rPr>
          <w:tab/>
        </w:r>
        <w:r w:rsidR="00167818" w:rsidRPr="003C7DFA">
          <w:rPr>
            <w:rStyle w:val="ab"/>
            <w:noProof/>
          </w:rPr>
          <w:t>经济及社会效益</w:t>
        </w:r>
        <w:r w:rsidR="00167818">
          <w:rPr>
            <w:noProof/>
            <w:webHidden/>
          </w:rPr>
          <w:tab/>
        </w:r>
        <w:r w:rsidR="00167818">
          <w:rPr>
            <w:noProof/>
            <w:webHidden/>
          </w:rPr>
          <w:fldChar w:fldCharType="begin"/>
        </w:r>
        <w:r w:rsidR="00167818">
          <w:rPr>
            <w:noProof/>
            <w:webHidden/>
          </w:rPr>
          <w:instrText xml:space="preserve"> PAGEREF _Toc134466453 \h </w:instrText>
        </w:r>
        <w:r w:rsidR="00167818">
          <w:rPr>
            <w:noProof/>
            <w:webHidden/>
          </w:rPr>
        </w:r>
        <w:r w:rsidR="00167818">
          <w:rPr>
            <w:noProof/>
            <w:webHidden/>
          </w:rPr>
          <w:fldChar w:fldCharType="separate"/>
        </w:r>
        <w:r w:rsidR="00167818">
          <w:rPr>
            <w:noProof/>
            <w:webHidden/>
          </w:rPr>
          <w:t>4</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54" w:history="1">
        <w:r w:rsidR="00167818" w:rsidRPr="003C7DFA">
          <w:rPr>
            <w:rStyle w:val="ab"/>
            <w:noProof/>
          </w:rPr>
          <w:t>1.7.1</w:t>
        </w:r>
        <w:r w:rsidR="00167818">
          <w:rPr>
            <w:rFonts w:asciiTheme="minorHAnsi" w:eastAsiaTheme="minorEastAsia" w:hAnsiTheme="minorHAnsi" w:cstheme="minorBidi"/>
            <w:noProof/>
            <w:szCs w:val="24"/>
          </w:rPr>
          <w:tab/>
        </w:r>
        <w:r w:rsidR="00167818" w:rsidRPr="003C7DFA">
          <w:rPr>
            <w:rStyle w:val="ab"/>
            <w:noProof/>
          </w:rPr>
          <w:t>项目经济效益</w:t>
        </w:r>
        <w:r w:rsidR="00167818">
          <w:rPr>
            <w:noProof/>
            <w:webHidden/>
          </w:rPr>
          <w:tab/>
        </w:r>
        <w:r w:rsidR="00167818">
          <w:rPr>
            <w:noProof/>
            <w:webHidden/>
          </w:rPr>
          <w:fldChar w:fldCharType="begin"/>
        </w:r>
        <w:r w:rsidR="00167818">
          <w:rPr>
            <w:noProof/>
            <w:webHidden/>
          </w:rPr>
          <w:instrText xml:space="preserve"> PAGEREF _Toc134466454 \h </w:instrText>
        </w:r>
        <w:r w:rsidR="00167818">
          <w:rPr>
            <w:noProof/>
            <w:webHidden/>
          </w:rPr>
        </w:r>
        <w:r w:rsidR="00167818">
          <w:rPr>
            <w:noProof/>
            <w:webHidden/>
          </w:rPr>
          <w:fldChar w:fldCharType="separate"/>
        </w:r>
        <w:r w:rsidR="00167818">
          <w:rPr>
            <w:noProof/>
            <w:webHidden/>
          </w:rPr>
          <w:t>4</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55" w:history="1">
        <w:r w:rsidR="00167818" w:rsidRPr="003C7DFA">
          <w:rPr>
            <w:rStyle w:val="ab"/>
            <w:noProof/>
          </w:rPr>
          <w:t>1.7.2</w:t>
        </w:r>
        <w:r w:rsidR="00167818">
          <w:rPr>
            <w:rFonts w:asciiTheme="minorHAnsi" w:eastAsiaTheme="minorEastAsia" w:hAnsiTheme="minorHAnsi" w:cstheme="minorBidi"/>
            <w:noProof/>
            <w:szCs w:val="24"/>
          </w:rPr>
          <w:tab/>
        </w:r>
        <w:r w:rsidR="00167818" w:rsidRPr="003C7DFA">
          <w:rPr>
            <w:rStyle w:val="ab"/>
            <w:noProof/>
          </w:rPr>
          <w:t>项目社会效益</w:t>
        </w:r>
        <w:r w:rsidR="00167818">
          <w:rPr>
            <w:noProof/>
            <w:webHidden/>
          </w:rPr>
          <w:tab/>
        </w:r>
        <w:r w:rsidR="00167818">
          <w:rPr>
            <w:noProof/>
            <w:webHidden/>
          </w:rPr>
          <w:fldChar w:fldCharType="begin"/>
        </w:r>
        <w:r w:rsidR="00167818">
          <w:rPr>
            <w:noProof/>
            <w:webHidden/>
          </w:rPr>
          <w:instrText xml:space="preserve"> PAGEREF _Toc134466455 \h </w:instrText>
        </w:r>
        <w:r w:rsidR="00167818">
          <w:rPr>
            <w:noProof/>
            <w:webHidden/>
          </w:rPr>
        </w:r>
        <w:r w:rsidR="00167818">
          <w:rPr>
            <w:noProof/>
            <w:webHidden/>
          </w:rPr>
          <w:fldChar w:fldCharType="separate"/>
        </w:r>
        <w:r w:rsidR="00167818">
          <w:rPr>
            <w:noProof/>
            <w:webHidden/>
          </w:rPr>
          <w:t>5</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456" w:history="1">
        <w:r w:rsidR="00167818" w:rsidRPr="003C7DFA">
          <w:rPr>
            <w:rStyle w:val="ab"/>
            <w:noProof/>
          </w:rPr>
          <w:t>第</w:t>
        </w:r>
        <w:r w:rsidR="00167818" w:rsidRPr="003C7DFA">
          <w:rPr>
            <w:rStyle w:val="ab"/>
            <w:noProof/>
          </w:rPr>
          <w:t>2</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现状</w:t>
        </w:r>
        <w:r w:rsidR="00167818">
          <w:rPr>
            <w:noProof/>
            <w:webHidden/>
          </w:rPr>
          <w:tab/>
        </w:r>
        <w:r w:rsidR="00167818">
          <w:rPr>
            <w:noProof/>
            <w:webHidden/>
          </w:rPr>
          <w:fldChar w:fldCharType="begin"/>
        </w:r>
        <w:r w:rsidR="00167818">
          <w:rPr>
            <w:noProof/>
            <w:webHidden/>
          </w:rPr>
          <w:instrText xml:space="preserve"> PAGEREF _Toc134466456 \h </w:instrText>
        </w:r>
        <w:r w:rsidR="00167818">
          <w:rPr>
            <w:noProof/>
            <w:webHidden/>
          </w:rPr>
        </w:r>
        <w:r w:rsidR="00167818">
          <w:rPr>
            <w:noProof/>
            <w:webHidden/>
          </w:rPr>
          <w:fldChar w:fldCharType="separate"/>
        </w:r>
        <w:r w:rsidR="00167818">
          <w:rPr>
            <w:noProof/>
            <w:webHidden/>
          </w:rPr>
          <w:t>7</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57" w:history="1">
        <w:r w:rsidR="00167818" w:rsidRPr="003C7DFA">
          <w:rPr>
            <w:rStyle w:val="ab"/>
            <w:noProof/>
          </w:rPr>
          <w:t>2.1</w:t>
        </w:r>
        <w:r w:rsidR="00167818">
          <w:rPr>
            <w:rFonts w:asciiTheme="minorHAnsi" w:eastAsiaTheme="minorEastAsia" w:hAnsiTheme="minorHAnsi" w:cstheme="minorBidi"/>
            <w:noProof/>
            <w:sz w:val="24"/>
            <w:szCs w:val="24"/>
          </w:rPr>
          <w:tab/>
        </w:r>
        <w:r w:rsidR="00167818" w:rsidRPr="003C7DFA">
          <w:rPr>
            <w:rStyle w:val="ab"/>
            <w:noProof/>
          </w:rPr>
          <w:t>项目建设单位概况</w:t>
        </w:r>
        <w:r w:rsidR="00167818">
          <w:rPr>
            <w:noProof/>
            <w:webHidden/>
          </w:rPr>
          <w:tab/>
        </w:r>
        <w:r w:rsidR="00167818">
          <w:rPr>
            <w:noProof/>
            <w:webHidden/>
          </w:rPr>
          <w:fldChar w:fldCharType="begin"/>
        </w:r>
        <w:r w:rsidR="00167818">
          <w:rPr>
            <w:noProof/>
            <w:webHidden/>
          </w:rPr>
          <w:instrText xml:space="preserve"> PAGEREF _Toc134466457 \h </w:instrText>
        </w:r>
        <w:r w:rsidR="00167818">
          <w:rPr>
            <w:noProof/>
            <w:webHidden/>
          </w:rPr>
        </w:r>
        <w:r w:rsidR="00167818">
          <w:rPr>
            <w:noProof/>
            <w:webHidden/>
          </w:rPr>
          <w:fldChar w:fldCharType="separate"/>
        </w:r>
        <w:r w:rsidR="00167818">
          <w:rPr>
            <w:noProof/>
            <w:webHidden/>
          </w:rPr>
          <w:t>7</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58" w:history="1">
        <w:r w:rsidR="00167818" w:rsidRPr="003C7DFA">
          <w:rPr>
            <w:rStyle w:val="ab"/>
            <w:rFonts w:ascii="Arial" w:eastAsia="黑体" w:hAnsi="Arial"/>
            <w:noProof/>
          </w:rPr>
          <w:t>2.1.1</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单位职责、内设及下属机构、人员编制和业务情况</w:t>
        </w:r>
        <w:r w:rsidR="00167818">
          <w:rPr>
            <w:noProof/>
            <w:webHidden/>
          </w:rPr>
          <w:tab/>
        </w:r>
        <w:r w:rsidR="00167818">
          <w:rPr>
            <w:noProof/>
            <w:webHidden/>
          </w:rPr>
          <w:fldChar w:fldCharType="begin"/>
        </w:r>
        <w:r w:rsidR="00167818">
          <w:rPr>
            <w:noProof/>
            <w:webHidden/>
          </w:rPr>
          <w:instrText xml:space="preserve"> PAGEREF _Toc134466458 \h </w:instrText>
        </w:r>
        <w:r w:rsidR="00167818">
          <w:rPr>
            <w:noProof/>
            <w:webHidden/>
          </w:rPr>
        </w:r>
        <w:r w:rsidR="00167818">
          <w:rPr>
            <w:noProof/>
            <w:webHidden/>
          </w:rPr>
          <w:fldChar w:fldCharType="separate"/>
        </w:r>
        <w:r w:rsidR="00167818">
          <w:rPr>
            <w:noProof/>
            <w:webHidden/>
          </w:rPr>
          <w:t>7</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59" w:history="1">
        <w:r w:rsidR="00167818" w:rsidRPr="003C7DFA">
          <w:rPr>
            <w:rStyle w:val="ab"/>
            <w:rFonts w:ascii="Arial" w:eastAsia="黑体" w:hAnsi="Arial"/>
            <w:noProof/>
          </w:rPr>
          <w:t>2.1.2</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拟建项目与项目单位职责、业务的关系</w:t>
        </w:r>
        <w:r w:rsidR="00167818">
          <w:rPr>
            <w:noProof/>
            <w:webHidden/>
          </w:rPr>
          <w:tab/>
        </w:r>
        <w:r w:rsidR="00167818">
          <w:rPr>
            <w:noProof/>
            <w:webHidden/>
          </w:rPr>
          <w:fldChar w:fldCharType="begin"/>
        </w:r>
        <w:r w:rsidR="00167818">
          <w:rPr>
            <w:noProof/>
            <w:webHidden/>
          </w:rPr>
          <w:instrText xml:space="preserve"> PAGEREF _Toc134466459 \h </w:instrText>
        </w:r>
        <w:r w:rsidR="00167818">
          <w:rPr>
            <w:noProof/>
            <w:webHidden/>
          </w:rPr>
        </w:r>
        <w:r w:rsidR="00167818">
          <w:rPr>
            <w:noProof/>
            <w:webHidden/>
          </w:rPr>
          <w:fldChar w:fldCharType="separate"/>
        </w:r>
        <w:r w:rsidR="00167818">
          <w:rPr>
            <w:noProof/>
            <w:webHidden/>
          </w:rPr>
          <w:t>7</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460" w:history="1">
        <w:r w:rsidR="00167818" w:rsidRPr="003C7DFA">
          <w:rPr>
            <w:rStyle w:val="ab"/>
            <w:noProof/>
          </w:rPr>
          <w:t>第</w:t>
        </w:r>
        <w:r w:rsidR="00167818" w:rsidRPr="003C7DFA">
          <w:rPr>
            <w:rStyle w:val="ab"/>
            <w:noProof/>
          </w:rPr>
          <w:t>3</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项目的需求分析</w:t>
        </w:r>
        <w:r w:rsidR="00167818">
          <w:rPr>
            <w:noProof/>
            <w:webHidden/>
          </w:rPr>
          <w:tab/>
        </w:r>
        <w:r w:rsidR="00167818">
          <w:rPr>
            <w:noProof/>
            <w:webHidden/>
          </w:rPr>
          <w:fldChar w:fldCharType="begin"/>
        </w:r>
        <w:r w:rsidR="00167818">
          <w:rPr>
            <w:noProof/>
            <w:webHidden/>
          </w:rPr>
          <w:instrText xml:space="preserve"> PAGEREF _Toc134466460 \h </w:instrText>
        </w:r>
        <w:r w:rsidR="00167818">
          <w:rPr>
            <w:noProof/>
            <w:webHidden/>
          </w:rPr>
        </w:r>
        <w:r w:rsidR="00167818">
          <w:rPr>
            <w:noProof/>
            <w:webHidden/>
          </w:rPr>
          <w:fldChar w:fldCharType="separate"/>
        </w:r>
        <w:r w:rsidR="00167818">
          <w:rPr>
            <w:noProof/>
            <w:webHidden/>
          </w:rPr>
          <w:t>8</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61" w:history="1">
        <w:r w:rsidR="00167818" w:rsidRPr="003C7DFA">
          <w:rPr>
            <w:rStyle w:val="ab"/>
            <w:noProof/>
          </w:rPr>
          <w:t>3.1</w:t>
        </w:r>
        <w:r w:rsidR="00167818">
          <w:rPr>
            <w:rFonts w:asciiTheme="minorHAnsi" w:eastAsiaTheme="minorEastAsia" w:hAnsiTheme="minorHAnsi" w:cstheme="minorBidi"/>
            <w:noProof/>
            <w:sz w:val="24"/>
            <w:szCs w:val="24"/>
          </w:rPr>
          <w:tab/>
        </w:r>
        <w:r w:rsidR="00167818" w:rsidRPr="003C7DFA">
          <w:rPr>
            <w:rStyle w:val="ab"/>
            <w:noProof/>
          </w:rPr>
          <w:t>项目建设的背景</w:t>
        </w:r>
        <w:r w:rsidR="00167818">
          <w:rPr>
            <w:noProof/>
            <w:webHidden/>
          </w:rPr>
          <w:tab/>
        </w:r>
        <w:r w:rsidR="00167818">
          <w:rPr>
            <w:noProof/>
            <w:webHidden/>
          </w:rPr>
          <w:fldChar w:fldCharType="begin"/>
        </w:r>
        <w:r w:rsidR="00167818">
          <w:rPr>
            <w:noProof/>
            <w:webHidden/>
          </w:rPr>
          <w:instrText xml:space="preserve"> PAGEREF _Toc134466461 \h </w:instrText>
        </w:r>
        <w:r w:rsidR="00167818">
          <w:rPr>
            <w:noProof/>
            <w:webHidden/>
          </w:rPr>
        </w:r>
        <w:r w:rsidR="00167818">
          <w:rPr>
            <w:noProof/>
            <w:webHidden/>
          </w:rPr>
          <w:fldChar w:fldCharType="separate"/>
        </w:r>
        <w:r w:rsidR="00167818">
          <w:rPr>
            <w:noProof/>
            <w:webHidden/>
          </w:rPr>
          <w:t>8</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62" w:history="1">
        <w:r w:rsidR="00167818" w:rsidRPr="003C7DFA">
          <w:rPr>
            <w:rStyle w:val="ab"/>
            <w:noProof/>
          </w:rPr>
          <w:t>3.2</w:t>
        </w:r>
        <w:r w:rsidR="00167818">
          <w:rPr>
            <w:rFonts w:asciiTheme="minorHAnsi" w:eastAsiaTheme="minorEastAsia" w:hAnsiTheme="minorHAnsi" w:cstheme="minorBidi"/>
            <w:noProof/>
            <w:sz w:val="24"/>
            <w:szCs w:val="24"/>
          </w:rPr>
          <w:tab/>
        </w:r>
        <w:r w:rsidR="00167818" w:rsidRPr="003C7DFA">
          <w:rPr>
            <w:rStyle w:val="ab"/>
            <w:noProof/>
          </w:rPr>
          <w:t>项目建设的依据</w:t>
        </w:r>
        <w:r w:rsidR="00167818">
          <w:rPr>
            <w:noProof/>
            <w:webHidden/>
          </w:rPr>
          <w:tab/>
        </w:r>
        <w:r w:rsidR="00167818">
          <w:rPr>
            <w:noProof/>
            <w:webHidden/>
          </w:rPr>
          <w:fldChar w:fldCharType="begin"/>
        </w:r>
        <w:r w:rsidR="00167818">
          <w:rPr>
            <w:noProof/>
            <w:webHidden/>
          </w:rPr>
          <w:instrText xml:space="preserve"> PAGEREF _Toc134466462 \h </w:instrText>
        </w:r>
        <w:r w:rsidR="00167818">
          <w:rPr>
            <w:noProof/>
            <w:webHidden/>
          </w:rPr>
        </w:r>
        <w:r w:rsidR="00167818">
          <w:rPr>
            <w:noProof/>
            <w:webHidden/>
          </w:rPr>
          <w:fldChar w:fldCharType="separate"/>
        </w:r>
        <w:r w:rsidR="00167818">
          <w:rPr>
            <w:noProof/>
            <w:webHidden/>
          </w:rPr>
          <w:t>8</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63" w:history="1">
        <w:r w:rsidR="00167818" w:rsidRPr="003C7DFA">
          <w:rPr>
            <w:rStyle w:val="ab"/>
            <w:noProof/>
          </w:rPr>
          <w:t>3.3</w:t>
        </w:r>
        <w:r w:rsidR="00167818">
          <w:rPr>
            <w:rFonts w:asciiTheme="minorHAnsi" w:eastAsiaTheme="minorEastAsia" w:hAnsiTheme="minorHAnsi" w:cstheme="minorBidi"/>
            <w:noProof/>
            <w:sz w:val="24"/>
            <w:szCs w:val="24"/>
          </w:rPr>
          <w:tab/>
        </w:r>
        <w:r w:rsidR="00167818" w:rsidRPr="003C7DFA">
          <w:rPr>
            <w:rStyle w:val="ab"/>
            <w:noProof/>
          </w:rPr>
          <w:t>业务现状、存在的具体问题和业务目标</w:t>
        </w:r>
        <w:r w:rsidR="00167818">
          <w:rPr>
            <w:noProof/>
            <w:webHidden/>
          </w:rPr>
          <w:tab/>
        </w:r>
        <w:r w:rsidR="00167818">
          <w:rPr>
            <w:noProof/>
            <w:webHidden/>
          </w:rPr>
          <w:fldChar w:fldCharType="begin"/>
        </w:r>
        <w:r w:rsidR="00167818">
          <w:rPr>
            <w:noProof/>
            <w:webHidden/>
          </w:rPr>
          <w:instrText xml:space="preserve"> PAGEREF _Toc134466463 \h </w:instrText>
        </w:r>
        <w:r w:rsidR="00167818">
          <w:rPr>
            <w:noProof/>
            <w:webHidden/>
          </w:rPr>
        </w:r>
        <w:r w:rsidR="00167818">
          <w:rPr>
            <w:noProof/>
            <w:webHidden/>
          </w:rPr>
          <w:fldChar w:fldCharType="separate"/>
        </w:r>
        <w:r w:rsidR="00167818">
          <w:rPr>
            <w:noProof/>
            <w:webHidden/>
          </w:rPr>
          <w:t>11</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64" w:history="1">
        <w:r w:rsidR="00167818" w:rsidRPr="003C7DFA">
          <w:rPr>
            <w:rStyle w:val="ab"/>
            <w:rFonts w:ascii="Arial" w:eastAsia="黑体" w:hAnsi="Arial"/>
            <w:noProof/>
          </w:rPr>
          <w:t>3.3.1</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业务现状</w:t>
        </w:r>
        <w:r w:rsidR="00167818">
          <w:rPr>
            <w:noProof/>
            <w:webHidden/>
          </w:rPr>
          <w:tab/>
        </w:r>
        <w:r w:rsidR="00167818">
          <w:rPr>
            <w:noProof/>
            <w:webHidden/>
          </w:rPr>
          <w:fldChar w:fldCharType="begin"/>
        </w:r>
        <w:r w:rsidR="00167818">
          <w:rPr>
            <w:noProof/>
            <w:webHidden/>
          </w:rPr>
          <w:instrText xml:space="preserve"> PAGEREF _Toc134466464 \h </w:instrText>
        </w:r>
        <w:r w:rsidR="00167818">
          <w:rPr>
            <w:noProof/>
            <w:webHidden/>
          </w:rPr>
        </w:r>
        <w:r w:rsidR="00167818">
          <w:rPr>
            <w:noProof/>
            <w:webHidden/>
          </w:rPr>
          <w:fldChar w:fldCharType="separate"/>
        </w:r>
        <w:r w:rsidR="00167818">
          <w:rPr>
            <w:noProof/>
            <w:webHidden/>
          </w:rPr>
          <w:t>11</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65" w:history="1">
        <w:r w:rsidR="00167818" w:rsidRPr="003C7DFA">
          <w:rPr>
            <w:rStyle w:val="ab"/>
            <w:rFonts w:ascii="Arial" w:eastAsia="黑体" w:hAnsi="Arial"/>
            <w:noProof/>
          </w:rPr>
          <w:t>3.3.2</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存在问题</w:t>
        </w:r>
        <w:r w:rsidR="00167818">
          <w:rPr>
            <w:noProof/>
            <w:webHidden/>
          </w:rPr>
          <w:tab/>
        </w:r>
        <w:r w:rsidR="00167818">
          <w:rPr>
            <w:noProof/>
            <w:webHidden/>
          </w:rPr>
          <w:fldChar w:fldCharType="begin"/>
        </w:r>
        <w:r w:rsidR="00167818">
          <w:rPr>
            <w:noProof/>
            <w:webHidden/>
          </w:rPr>
          <w:instrText xml:space="preserve"> PAGEREF _Toc134466465 \h </w:instrText>
        </w:r>
        <w:r w:rsidR="00167818">
          <w:rPr>
            <w:noProof/>
            <w:webHidden/>
          </w:rPr>
        </w:r>
        <w:r w:rsidR="00167818">
          <w:rPr>
            <w:noProof/>
            <w:webHidden/>
          </w:rPr>
          <w:fldChar w:fldCharType="separate"/>
        </w:r>
        <w:r w:rsidR="00167818">
          <w:rPr>
            <w:noProof/>
            <w:webHidden/>
          </w:rPr>
          <w:t>12</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66" w:history="1">
        <w:r w:rsidR="00167818" w:rsidRPr="003C7DFA">
          <w:rPr>
            <w:rStyle w:val="ab"/>
            <w:noProof/>
          </w:rPr>
          <w:t>3.4</w:t>
        </w:r>
        <w:r w:rsidR="00167818">
          <w:rPr>
            <w:rFonts w:asciiTheme="minorHAnsi" w:eastAsiaTheme="minorEastAsia" w:hAnsiTheme="minorHAnsi" w:cstheme="minorBidi"/>
            <w:noProof/>
            <w:sz w:val="24"/>
            <w:szCs w:val="24"/>
          </w:rPr>
          <w:tab/>
        </w:r>
        <w:r w:rsidR="00167818" w:rsidRPr="003C7DFA">
          <w:rPr>
            <w:rStyle w:val="ab"/>
            <w:noProof/>
          </w:rPr>
          <w:t>功能需求分析</w:t>
        </w:r>
        <w:r w:rsidR="00167818">
          <w:rPr>
            <w:noProof/>
            <w:webHidden/>
          </w:rPr>
          <w:tab/>
        </w:r>
        <w:r w:rsidR="00167818">
          <w:rPr>
            <w:noProof/>
            <w:webHidden/>
          </w:rPr>
          <w:fldChar w:fldCharType="begin"/>
        </w:r>
        <w:r w:rsidR="00167818">
          <w:rPr>
            <w:noProof/>
            <w:webHidden/>
          </w:rPr>
          <w:instrText xml:space="preserve"> PAGEREF _Toc134466466 \h </w:instrText>
        </w:r>
        <w:r w:rsidR="00167818">
          <w:rPr>
            <w:noProof/>
            <w:webHidden/>
          </w:rPr>
        </w:r>
        <w:r w:rsidR="00167818">
          <w:rPr>
            <w:noProof/>
            <w:webHidden/>
          </w:rPr>
          <w:fldChar w:fldCharType="separate"/>
        </w:r>
        <w:r w:rsidR="00167818">
          <w:rPr>
            <w:noProof/>
            <w:webHidden/>
          </w:rPr>
          <w:t>13</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67" w:history="1">
        <w:r w:rsidR="00167818" w:rsidRPr="003C7DFA">
          <w:rPr>
            <w:rStyle w:val="ab"/>
            <w:noProof/>
          </w:rPr>
          <w:t>3.5</w:t>
        </w:r>
        <w:r w:rsidR="00167818">
          <w:rPr>
            <w:rFonts w:asciiTheme="minorHAnsi" w:eastAsiaTheme="minorEastAsia" w:hAnsiTheme="minorHAnsi" w:cstheme="minorBidi"/>
            <w:noProof/>
            <w:sz w:val="24"/>
            <w:szCs w:val="24"/>
          </w:rPr>
          <w:tab/>
        </w:r>
        <w:r w:rsidR="00167818" w:rsidRPr="003C7DFA">
          <w:rPr>
            <w:rStyle w:val="ab"/>
            <w:noProof/>
          </w:rPr>
          <w:t>性能需求分析</w:t>
        </w:r>
        <w:r w:rsidR="00167818">
          <w:rPr>
            <w:noProof/>
            <w:webHidden/>
          </w:rPr>
          <w:tab/>
        </w:r>
        <w:r w:rsidR="00167818">
          <w:rPr>
            <w:noProof/>
            <w:webHidden/>
          </w:rPr>
          <w:fldChar w:fldCharType="begin"/>
        </w:r>
        <w:r w:rsidR="00167818">
          <w:rPr>
            <w:noProof/>
            <w:webHidden/>
          </w:rPr>
          <w:instrText xml:space="preserve"> PAGEREF _Toc134466467 \h </w:instrText>
        </w:r>
        <w:r w:rsidR="00167818">
          <w:rPr>
            <w:noProof/>
            <w:webHidden/>
          </w:rPr>
        </w:r>
        <w:r w:rsidR="00167818">
          <w:rPr>
            <w:noProof/>
            <w:webHidden/>
          </w:rPr>
          <w:fldChar w:fldCharType="separate"/>
        </w:r>
        <w:r w:rsidR="00167818">
          <w:rPr>
            <w:noProof/>
            <w:webHidden/>
          </w:rPr>
          <w:t>14</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68" w:history="1">
        <w:r w:rsidR="00167818" w:rsidRPr="003C7DFA">
          <w:rPr>
            <w:rStyle w:val="ab"/>
            <w:noProof/>
          </w:rPr>
          <w:t>3.6</w:t>
        </w:r>
        <w:r w:rsidR="00167818">
          <w:rPr>
            <w:rFonts w:asciiTheme="minorHAnsi" w:eastAsiaTheme="minorEastAsia" w:hAnsiTheme="minorHAnsi" w:cstheme="minorBidi"/>
            <w:noProof/>
            <w:sz w:val="24"/>
            <w:szCs w:val="24"/>
          </w:rPr>
          <w:tab/>
        </w:r>
        <w:r w:rsidR="00167818" w:rsidRPr="003C7DFA">
          <w:rPr>
            <w:rStyle w:val="ab"/>
            <w:noProof/>
          </w:rPr>
          <w:t>安全需求分析</w:t>
        </w:r>
        <w:r w:rsidR="00167818">
          <w:rPr>
            <w:noProof/>
            <w:webHidden/>
          </w:rPr>
          <w:tab/>
        </w:r>
        <w:r w:rsidR="00167818">
          <w:rPr>
            <w:noProof/>
            <w:webHidden/>
          </w:rPr>
          <w:fldChar w:fldCharType="begin"/>
        </w:r>
        <w:r w:rsidR="00167818">
          <w:rPr>
            <w:noProof/>
            <w:webHidden/>
          </w:rPr>
          <w:instrText xml:space="preserve"> PAGEREF _Toc134466468 \h </w:instrText>
        </w:r>
        <w:r w:rsidR="00167818">
          <w:rPr>
            <w:noProof/>
            <w:webHidden/>
          </w:rPr>
        </w:r>
        <w:r w:rsidR="00167818">
          <w:rPr>
            <w:noProof/>
            <w:webHidden/>
          </w:rPr>
          <w:fldChar w:fldCharType="separate"/>
        </w:r>
        <w:r w:rsidR="00167818">
          <w:rPr>
            <w:noProof/>
            <w:webHidden/>
          </w:rPr>
          <w:t>15</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69" w:history="1">
        <w:r w:rsidR="00167818" w:rsidRPr="003C7DFA">
          <w:rPr>
            <w:rStyle w:val="ab"/>
            <w:noProof/>
          </w:rPr>
          <w:t>3.7</w:t>
        </w:r>
        <w:r w:rsidR="00167818">
          <w:rPr>
            <w:rFonts w:asciiTheme="minorHAnsi" w:eastAsiaTheme="minorEastAsia" w:hAnsiTheme="minorHAnsi" w:cstheme="minorBidi"/>
            <w:noProof/>
            <w:sz w:val="24"/>
            <w:szCs w:val="24"/>
          </w:rPr>
          <w:tab/>
        </w:r>
        <w:r w:rsidR="00167818" w:rsidRPr="003C7DFA">
          <w:rPr>
            <w:rStyle w:val="ab"/>
            <w:noProof/>
          </w:rPr>
          <w:t>设备需求分析</w:t>
        </w:r>
        <w:r w:rsidR="00167818">
          <w:rPr>
            <w:noProof/>
            <w:webHidden/>
          </w:rPr>
          <w:tab/>
        </w:r>
        <w:r w:rsidR="00167818">
          <w:rPr>
            <w:noProof/>
            <w:webHidden/>
          </w:rPr>
          <w:fldChar w:fldCharType="begin"/>
        </w:r>
        <w:r w:rsidR="00167818">
          <w:rPr>
            <w:noProof/>
            <w:webHidden/>
          </w:rPr>
          <w:instrText xml:space="preserve"> PAGEREF _Toc134466469 \h </w:instrText>
        </w:r>
        <w:r w:rsidR="00167818">
          <w:rPr>
            <w:noProof/>
            <w:webHidden/>
          </w:rPr>
        </w:r>
        <w:r w:rsidR="00167818">
          <w:rPr>
            <w:noProof/>
            <w:webHidden/>
          </w:rPr>
          <w:fldChar w:fldCharType="separate"/>
        </w:r>
        <w:r w:rsidR="00167818">
          <w:rPr>
            <w:noProof/>
            <w:webHidden/>
          </w:rPr>
          <w:t>16</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70" w:history="1">
        <w:r w:rsidR="00167818" w:rsidRPr="003C7DFA">
          <w:rPr>
            <w:rStyle w:val="ab"/>
            <w:rFonts w:ascii="Arial" w:eastAsia="黑体" w:hAnsi="Arial"/>
            <w:noProof/>
          </w:rPr>
          <w:t>3.7.1</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服务器及存储设备</w:t>
        </w:r>
        <w:r w:rsidR="00167818">
          <w:rPr>
            <w:noProof/>
            <w:webHidden/>
          </w:rPr>
          <w:tab/>
        </w:r>
        <w:r w:rsidR="00167818">
          <w:rPr>
            <w:noProof/>
            <w:webHidden/>
          </w:rPr>
          <w:fldChar w:fldCharType="begin"/>
        </w:r>
        <w:r w:rsidR="00167818">
          <w:rPr>
            <w:noProof/>
            <w:webHidden/>
          </w:rPr>
          <w:instrText xml:space="preserve"> PAGEREF _Toc134466470 \h </w:instrText>
        </w:r>
        <w:r w:rsidR="00167818">
          <w:rPr>
            <w:noProof/>
            <w:webHidden/>
          </w:rPr>
        </w:r>
        <w:r w:rsidR="00167818">
          <w:rPr>
            <w:noProof/>
            <w:webHidden/>
          </w:rPr>
          <w:fldChar w:fldCharType="separate"/>
        </w:r>
        <w:r w:rsidR="00167818">
          <w:rPr>
            <w:noProof/>
            <w:webHidden/>
          </w:rPr>
          <w:t>16</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71" w:history="1">
        <w:r w:rsidR="00167818" w:rsidRPr="003C7DFA">
          <w:rPr>
            <w:rStyle w:val="ab"/>
            <w:noProof/>
          </w:rPr>
          <w:t>3.8</w:t>
        </w:r>
        <w:r w:rsidR="00167818">
          <w:rPr>
            <w:rFonts w:asciiTheme="minorHAnsi" w:eastAsiaTheme="minorEastAsia" w:hAnsiTheme="minorHAnsi" w:cstheme="minorBidi"/>
            <w:noProof/>
            <w:sz w:val="24"/>
            <w:szCs w:val="24"/>
          </w:rPr>
          <w:tab/>
        </w:r>
        <w:r w:rsidR="00167818" w:rsidRPr="003C7DFA">
          <w:rPr>
            <w:rStyle w:val="ab"/>
            <w:noProof/>
          </w:rPr>
          <w:t>系统软件需求分析</w:t>
        </w:r>
        <w:r w:rsidR="00167818">
          <w:rPr>
            <w:noProof/>
            <w:webHidden/>
          </w:rPr>
          <w:tab/>
        </w:r>
        <w:r w:rsidR="00167818">
          <w:rPr>
            <w:noProof/>
            <w:webHidden/>
          </w:rPr>
          <w:fldChar w:fldCharType="begin"/>
        </w:r>
        <w:r w:rsidR="00167818">
          <w:rPr>
            <w:noProof/>
            <w:webHidden/>
          </w:rPr>
          <w:instrText xml:space="preserve"> PAGEREF _Toc134466471 \h </w:instrText>
        </w:r>
        <w:r w:rsidR="00167818">
          <w:rPr>
            <w:noProof/>
            <w:webHidden/>
          </w:rPr>
        </w:r>
        <w:r w:rsidR="00167818">
          <w:rPr>
            <w:noProof/>
            <w:webHidden/>
          </w:rPr>
          <w:fldChar w:fldCharType="separate"/>
        </w:r>
        <w:r w:rsidR="00167818">
          <w:rPr>
            <w:noProof/>
            <w:webHidden/>
          </w:rPr>
          <w:t>17</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72" w:history="1">
        <w:r w:rsidR="00167818" w:rsidRPr="003C7DFA">
          <w:rPr>
            <w:rStyle w:val="ab"/>
            <w:noProof/>
          </w:rPr>
          <w:t>3.8.1</w:t>
        </w:r>
        <w:r w:rsidR="00167818">
          <w:rPr>
            <w:rFonts w:asciiTheme="minorHAnsi" w:eastAsiaTheme="minorEastAsia" w:hAnsiTheme="minorHAnsi" w:cstheme="minorBidi"/>
            <w:noProof/>
            <w:szCs w:val="24"/>
          </w:rPr>
          <w:tab/>
        </w:r>
        <w:r w:rsidR="00167818" w:rsidRPr="003C7DFA">
          <w:rPr>
            <w:rStyle w:val="ab"/>
            <w:noProof/>
          </w:rPr>
          <w:t>数据库需求</w:t>
        </w:r>
        <w:r w:rsidR="00167818">
          <w:rPr>
            <w:noProof/>
            <w:webHidden/>
          </w:rPr>
          <w:tab/>
        </w:r>
        <w:r w:rsidR="00167818">
          <w:rPr>
            <w:noProof/>
            <w:webHidden/>
          </w:rPr>
          <w:fldChar w:fldCharType="begin"/>
        </w:r>
        <w:r w:rsidR="00167818">
          <w:rPr>
            <w:noProof/>
            <w:webHidden/>
          </w:rPr>
          <w:instrText xml:space="preserve"> PAGEREF _Toc134466472 \h </w:instrText>
        </w:r>
        <w:r w:rsidR="00167818">
          <w:rPr>
            <w:noProof/>
            <w:webHidden/>
          </w:rPr>
        </w:r>
        <w:r w:rsidR="00167818">
          <w:rPr>
            <w:noProof/>
            <w:webHidden/>
          </w:rPr>
          <w:fldChar w:fldCharType="separate"/>
        </w:r>
        <w:r w:rsidR="00167818">
          <w:rPr>
            <w:noProof/>
            <w:webHidden/>
          </w:rPr>
          <w:t>17</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473" w:history="1">
        <w:r w:rsidR="00167818" w:rsidRPr="003C7DFA">
          <w:rPr>
            <w:rStyle w:val="ab"/>
            <w:noProof/>
          </w:rPr>
          <w:t>第</w:t>
        </w:r>
        <w:r w:rsidR="00167818" w:rsidRPr="003C7DFA">
          <w:rPr>
            <w:rStyle w:val="ab"/>
            <w:noProof/>
          </w:rPr>
          <w:t>4</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项目建设方案</w:t>
        </w:r>
        <w:r w:rsidR="00167818">
          <w:rPr>
            <w:noProof/>
            <w:webHidden/>
          </w:rPr>
          <w:tab/>
        </w:r>
        <w:r w:rsidR="00167818">
          <w:rPr>
            <w:noProof/>
            <w:webHidden/>
          </w:rPr>
          <w:fldChar w:fldCharType="begin"/>
        </w:r>
        <w:r w:rsidR="00167818">
          <w:rPr>
            <w:noProof/>
            <w:webHidden/>
          </w:rPr>
          <w:instrText xml:space="preserve"> PAGEREF _Toc134466473 \h </w:instrText>
        </w:r>
        <w:r w:rsidR="00167818">
          <w:rPr>
            <w:noProof/>
            <w:webHidden/>
          </w:rPr>
        </w:r>
        <w:r w:rsidR="00167818">
          <w:rPr>
            <w:noProof/>
            <w:webHidden/>
          </w:rPr>
          <w:fldChar w:fldCharType="separate"/>
        </w:r>
        <w:r w:rsidR="00167818">
          <w:rPr>
            <w:noProof/>
            <w:webHidden/>
          </w:rPr>
          <w:t>18</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74" w:history="1">
        <w:r w:rsidR="00167818" w:rsidRPr="003C7DFA">
          <w:rPr>
            <w:rStyle w:val="ab"/>
            <w:noProof/>
          </w:rPr>
          <w:t>4.1</w:t>
        </w:r>
        <w:r w:rsidR="00167818">
          <w:rPr>
            <w:rFonts w:asciiTheme="minorHAnsi" w:eastAsiaTheme="minorEastAsia" w:hAnsiTheme="minorHAnsi" w:cstheme="minorBidi"/>
            <w:noProof/>
            <w:sz w:val="24"/>
            <w:szCs w:val="24"/>
          </w:rPr>
          <w:tab/>
        </w:r>
        <w:r w:rsidR="00167818" w:rsidRPr="003C7DFA">
          <w:rPr>
            <w:rStyle w:val="ab"/>
            <w:noProof/>
          </w:rPr>
          <w:t>建设目标</w:t>
        </w:r>
        <w:r w:rsidR="00167818">
          <w:rPr>
            <w:noProof/>
            <w:webHidden/>
          </w:rPr>
          <w:tab/>
        </w:r>
        <w:r w:rsidR="00167818">
          <w:rPr>
            <w:noProof/>
            <w:webHidden/>
          </w:rPr>
          <w:fldChar w:fldCharType="begin"/>
        </w:r>
        <w:r w:rsidR="00167818">
          <w:rPr>
            <w:noProof/>
            <w:webHidden/>
          </w:rPr>
          <w:instrText xml:space="preserve"> PAGEREF _Toc134466474 \h </w:instrText>
        </w:r>
        <w:r w:rsidR="00167818">
          <w:rPr>
            <w:noProof/>
            <w:webHidden/>
          </w:rPr>
        </w:r>
        <w:r w:rsidR="00167818">
          <w:rPr>
            <w:noProof/>
            <w:webHidden/>
          </w:rPr>
          <w:fldChar w:fldCharType="separate"/>
        </w:r>
        <w:r w:rsidR="00167818">
          <w:rPr>
            <w:noProof/>
            <w:webHidden/>
          </w:rPr>
          <w:t>18</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75" w:history="1">
        <w:r w:rsidR="00167818" w:rsidRPr="003C7DFA">
          <w:rPr>
            <w:rStyle w:val="ab"/>
            <w:rFonts w:ascii="仿宋" w:eastAsia="仿宋" w:hAnsi="仿宋"/>
            <w:noProof/>
          </w:rPr>
          <w:t>4.2</w:t>
        </w:r>
        <w:r w:rsidR="00167818">
          <w:rPr>
            <w:rFonts w:asciiTheme="minorHAnsi" w:eastAsiaTheme="minorEastAsia" w:hAnsiTheme="minorHAnsi" w:cstheme="minorBidi"/>
            <w:noProof/>
            <w:sz w:val="24"/>
            <w:szCs w:val="24"/>
          </w:rPr>
          <w:tab/>
        </w:r>
        <w:r w:rsidR="00167818" w:rsidRPr="003C7DFA">
          <w:rPr>
            <w:rStyle w:val="ab"/>
            <w:rFonts w:ascii="仿宋" w:eastAsia="仿宋" w:hAnsi="仿宋"/>
            <w:noProof/>
          </w:rPr>
          <w:t>建设原则</w:t>
        </w:r>
        <w:r w:rsidR="00167818">
          <w:rPr>
            <w:noProof/>
            <w:webHidden/>
          </w:rPr>
          <w:tab/>
        </w:r>
        <w:r w:rsidR="00167818">
          <w:rPr>
            <w:noProof/>
            <w:webHidden/>
          </w:rPr>
          <w:fldChar w:fldCharType="begin"/>
        </w:r>
        <w:r w:rsidR="00167818">
          <w:rPr>
            <w:noProof/>
            <w:webHidden/>
          </w:rPr>
          <w:instrText xml:space="preserve"> PAGEREF _Toc134466475 \h </w:instrText>
        </w:r>
        <w:r w:rsidR="00167818">
          <w:rPr>
            <w:noProof/>
            <w:webHidden/>
          </w:rPr>
        </w:r>
        <w:r w:rsidR="00167818">
          <w:rPr>
            <w:noProof/>
            <w:webHidden/>
          </w:rPr>
          <w:fldChar w:fldCharType="separate"/>
        </w:r>
        <w:r w:rsidR="00167818">
          <w:rPr>
            <w:noProof/>
            <w:webHidden/>
          </w:rPr>
          <w:t>18</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76" w:history="1">
        <w:r w:rsidR="00167818" w:rsidRPr="003C7DFA">
          <w:rPr>
            <w:rStyle w:val="ab"/>
            <w:noProof/>
          </w:rPr>
          <w:t>4.3</w:t>
        </w:r>
        <w:r w:rsidR="00167818">
          <w:rPr>
            <w:rFonts w:asciiTheme="minorHAnsi" w:eastAsiaTheme="minorEastAsia" w:hAnsiTheme="minorHAnsi" w:cstheme="minorBidi"/>
            <w:noProof/>
            <w:sz w:val="24"/>
            <w:szCs w:val="24"/>
          </w:rPr>
          <w:tab/>
        </w:r>
        <w:r w:rsidR="00167818" w:rsidRPr="003C7DFA">
          <w:rPr>
            <w:rStyle w:val="ab"/>
            <w:noProof/>
          </w:rPr>
          <w:t>总体架构</w:t>
        </w:r>
        <w:r w:rsidR="00167818">
          <w:rPr>
            <w:noProof/>
            <w:webHidden/>
          </w:rPr>
          <w:tab/>
        </w:r>
        <w:r w:rsidR="00167818">
          <w:rPr>
            <w:noProof/>
            <w:webHidden/>
          </w:rPr>
          <w:fldChar w:fldCharType="begin"/>
        </w:r>
        <w:r w:rsidR="00167818">
          <w:rPr>
            <w:noProof/>
            <w:webHidden/>
          </w:rPr>
          <w:instrText xml:space="preserve"> PAGEREF _Toc134466476 \h </w:instrText>
        </w:r>
        <w:r w:rsidR="00167818">
          <w:rPr>
            <w:noProof/>
            <w:webHidden/>
          </w:rPr>
        </w:r>
        <w:r w:rsidR="00167818">
          <w:rPr>
            <w:noProof/>
            <w:webHidden/>
          </w:rPr>
          <w:fldChar w:fldCharType="separate"/>
        </w:r>
        <w:r w:rsidR="00167818">
          <w:rPr>
            <w:noProof/>
            <w:webHidden/>
          </w:rPr>
          <w:t>22</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77" w:history="1">
        <w:r w:rsidR="00167818" w:rsidRPr="003C7DFA">
          <w:rPr>
            <w:rStyle w:val="ab"/>
            <w:noProof/>
          </w:rPr>
          <w:t>4.4</w:t>
        </w:r>
        <w:r w:rsidR="00167818">
          <w:rPr>
            <w:rFonts w:asciiTheme="minorHAnsi" w:eastAsiaTheme="minorEastAsia" w:hAnsiTheme="minorHAnsi" w:cstheme="minorBidi"/>
            <w:noProof/>
            <w:sz w:val="24"/>
            <w:szCs w:val="24"/>
          </w:rPr>
          <w:tab/>
        </w:r>
        <w:r w:rsidR="00167818" w:rsidRPr="003C7DFA">
          <w:rPr>
            <w:rStyle w:val="ab"/>
            <w:noProof/>
          </w:rPr>
          <w:t>应用系统建设</w:t>
        </w:r>
        <w:r w:rsidR="00167818">
          <w:rPr>
            <w:noProof/>
            <w:webHidden/>
          </w:rPr>
          <w:tab/>
        </w:r>
        <w:r w:rsidR="00167818">
          <w:rPr>
            <w:noProof/>
            <w:webHidden/>
          </w:rPr>
          <w:fldChar w:fldCharType="begin"/>
        </w:r>
        <w:r w:rsidR="00167818">
          <w:rPr>
            <w:noProof/>
            <w:webHidden/>
          </w:rPr>
          <w:instrText xml:space="preserve"> PAGEREF _Toc134466477 \h </w:instrText>
        </w:r>
        <w:r w:rsidR="00167818">
          <w:rPr>
            <w:noProof/>
            <w:webHidden/>
          </w:rPr>
        </w:r>
        <w:r w:rsidR="00167818">
          <w:rPr>
            <w:noProof/>
            <w:webHidden/>
          </w:rPr>
          <w:fldChar w:fldCharType="separate"/>
        </w:r>
        <w:r w:rsidR="00167818">
          <w:rPr>
            <w:noProof/>
            <w:webHidden/>
          </w:rPr>
          <w:t>23</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78" w:history="1">
        <w:r w:rsidR="00167818" w:rsidRPr="003C7DFA">
          <w:rPr>
            <w:rStyle w:val="ab"/>
            <w:rFonts w:ascii="Arial" w:eastAsia="黑体" w:hAnsi="Arial"/>
            <w:noProof/>
          </w:rPr>
          <w:t>4.4.1</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前台系统设计</w:t>
        </w:r>
        <w:r w:rsidR="00167818">
          <w:rPr>
            <w:noProof/>
            <w:webHidden/>
          </w:rPr>
          <w:tab/>
        </w:r>
        <w:r w:rsidR="00167818">
          <w:rPr>
            <w:noProof/>
            <w:webHidden/>
          </w:rPr>
          <w:fldChar w:fldCharType="begin"/>
        </w:r>
        <w:r w:rsidR="00167818">
          <w:rPr>
            <w:noProof/>
            <w:webHidden/>
          </w:rPr>
          <w:instrText xml:space="preserve"> PAGEREF _Toc134466478 \h </w:instrText>
        </w:r>
        <w:r w:rsidR="00167818">
          <w:rPr>
            <w:noProof/>
            <w:webHidden/>
          </w:rPr>
        </w:r>
        <w:r w:rsidR="00167818">
          <w:rPr>
            <w:noProof/>
            <w:webHidden/>
          </w:rPr>
          <w:fldChar w:fldCharType="separate"/>
        </w:r>
        <w:r w:rsidR="00167818">
          <w:rPr>
            <w:noProof/>
            <w:webHidden/>
          </w:rPr>
          <w:t>24</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79" w:history="1">
        <w:r w:rsidR="00167818" w:rsidRPr="003C7DFA">
          <w:rPr>
            <w:rStyle w:val="ab"/>
            <w:rFonts w:ascii="Arial" w:eastAsia="黑体" w:hAnsi="Arial"/>
            <w:noProof/>
          </w:rPr>
          <w:t>4.4.2</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中台系统</w:t>
        </w:r>
        <w:r w:rsidR="00167818">
          <w:rPr>
            <w:noProof/>
            <w:webHidden/>
          </w:rPr>
          <w:tab/>
        </w:r>
        <w:r w:rsidR="00167818">
          <w:rPr>
            <w:noProof/>
            <w:webHidden/>
          </w:rPr>
          <w:fldChar w:fldCharType="begin"/>
        </w:r>
        <w:r w:rsidR="00167818">
          <w:rPr>
            <w:noProof/>
            <w:webHidden/>
          </w:rPr>
          <w:instrText xml:space="preserve"> PAGEREF _Toc134466479 \h </w:instrText>
        </w:r>
        <w:r w:rsidR="00167818">
          <w:rPr>
            <w:noProof/>
            <w:webHidden/>
          </w:rPr>
        </w:r>
        <w:r w:rsidR="00167818">
          <w:rPr>
            <w:noProof/>
            <w:webHidden/>
          </w:rPr>
          <w:fldChar w:fldCharType="separate"/>
        </w:r>
        <w:r w:rsidR="00167818">
          <w:rPr>
            <w:noProof/>
            <w:webHidden/>
          </w:rPr>
          <w:t>30</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80" w:history="1">
        <w:r w:rsidR="00167818" w:rsidRPr="003C7DFA">
          <w:rPr>
            <w:rStyle w:val="ab"/>
            <w:rFonts w:ascii="Arial" w:eastAsia="黑体" w:hAnsi="Arial"/>
            <w:noProof/>
          </w:rPr>
          <w:t>4.4.3</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后台管理</w:t>
        </w:r>
        <w:r w:rsidR="00167818">
          <w:rPr>
            <w:noProof/>
            <w:webHidden/>
          </w:rPr>
          <w:tab/>
        </w:r>
        <w:r w:rsidR="00167818">
          <w:rPr>
            <w:noProof/>
            <w:webHidden/>
          </w:rPr>
          <w:fldChar w:fldCharType="begin"/>
        </w:r>
        <w:r w:rsidR="00167818">
          <w:rPr>
            <w:noProof/>
            <w:webHidden/>
          </w:rPr>
          <w:instrText xml:space="preserve"> PAGEREF _Toc134466480 \h </w:instrText>
        </w:r>
        <w:r w:rsidR="00167818">
          <w:rPr>
            <w:noProof/>
            <w:webHidden/>
          </w:rPr>
        </w:r>
        <w:r w:rsidR="00167818">
          <w:rPr>
            <w:noProof/>
            <w:webHidden/>
          </w:rPr>
          <w:fldChar w:fldCharType="separate"/>
        </w:r>
        <w:r w:rsidR="00167818">
          <w:rPr>
            <w:noProof/>
            <w:webHidden/>
          </w:rPr>
          <w:t>30</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81" w:history="1">
        <w:r w:rsidR="00167818" w:rsidRPr="003C7DFA">
          <w:rPr>
            <w:rStyle w:val="ab"/>
            <w:noProof/>
          </w:rPr>
          <w:t>4.5</w:t>
        </w:r>
        <w:r w:rsidR="00167818">
          <w:rPr>
            <w:rFonts w:asciiTheme="minorHAnsi" w:eastAsiaTheme="minorEastAsia" w:hAnsiTheme="minorHAnsi" w:cstheme="minorBidi"/>
            <w:noProof/>
            <w:sz w:val="24"/>
            <w:szCs w:val="24"/>
          </w:rPr>
          <w:tab/>
        </w:r>
        <w:r w:rsidR="00167818" w:rsidRPr="003C7DFA">
          <w:rPr>
            <w:rStyle w:val="ab"/>
            <w:noProof/>
          </w:rPr>
          <w:t>系统软硬件设计</w:t>
        </w:r>
        <w:r w:rsidR="00167818">
          <w:rPr>
            <w:noProof/>
            <w:webHidden/>
          </w:rPr>
          <w:tab/>
        </w:r>
        <w:r w:rsidR="00167818">
          <w:rPr>
            <w:noProof/>
            <w:webHidden/>
          </w:rPr>
          <w:fldChar w:fldCharType="begin"/>
        </w:r>
        <w:r w:rsidR="00167818">
          <w:rPr>
            <w:noProof/>
            <w:webHidden/>
          </w:rPr>
          <w:instrText xml:space="preserve"> PAGEREF _Toc134466481 \h </w:instrText>
        </w:r>
        <w:r w:rsidR="00167818">
          <w:rPr>
            <w:noProof/>
            <w:webHidden/>
          </w:rPr>
        </w:r>
        <w:r w:rsidR="00167818">
          <w:rPr>
            <w:noProof/>
            <w:webHidden/>
          </w:rPr>
          <w:fldChar w:fldCharType="separate"/>
        </w:r>
        <w:r w:rsidR="00167818">
          <w:rPr>
            <w:noProof/>
            <w:webHidden/>
          </w:rPr>
          <w:t>36</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82" w:history="1">
        <w:r w:rsidR="00167818" w:rsidRPr="003C7DFA">
          <w:rPr>
            <w:rStyle w:val="ab"/>
            <w:rFonts w:ascii="Arial" w:eastAsia="黑体" w:hAnsi="Arial"/>
            <w:noProof/>
          </w:rPr>
          <w:t>4.5.1</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网络系统</w:t>
        </w:r>
        <w:r w:rsidR="00167818">
          <w:rPr>
            <w:noProof/>
            <w:webHidden/>
          </w:rPr>
          <w:tab/>
        </w:r>
        <w:r w:rsidR="00167818">
          <w:rPr>
            <w:noProof/>
            <w:webHidden/>
          </w:rPr>
          <w:fldChar w:fldCharType="begin"/>
        </w:r>
        <w:r w:rsidR="00167818">
          <w:rPr>
            <w:noProof/>
            <w:webHidden/>
          </w:rPr>
          <w:instrText xml:space="preserve"> PAGEREF _Toc134466482 \h </w:instrText>
        </w:r>
        <w:r w:rsidR="00167818">
          <w:rPr>
            <w:noProof/>
            <w:webHidden/>
          </w:rPr>
        </w:r>
        <w:r w:rsidR="00167818">
          <w:rPr>
            <w:noProof/>
            <w:webHidden/>
          </w:rPr>
          <w:fldChar w:fldCharType="separate"/>
        </w:r>
        <w:r w:rsidR="00167818">
          <w:rPr>
            <w:noProof/>
            <w:webHidden/>
          </w:rPr>
          <w:t>36</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83" w:history="1">
        <w:r w:rsidR="00167818" w:rsidRPr="003C7DFA">
          <w:rPr>
            <w:rStyle w:val="ab"/>
            <w:rFonts w:ascii="Arial" w:eastAsia="黑体" w:hAnsi="Arial"/>
            <w:noProof/>
          </w:rPr>
          <w:t>4.5.2</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服务器和存储系统</w:t>
        </w:r>
        <w:r w:rsidR="00167818">
          <w:rPr>
            <w:noProof/>
            <w:webHidden/>
          </w:rPr>
          <w:tab/>
        </w:r>
        <w:r w:rsidR="00167818">
          <w:rPr>
            <w:noProof/>
            <w:webHidden/>
          </w:rPr>
          <w:fldChar w:fldCharType="begin"/>
        </w:r>
        <w:r w:rsidR="00167818">
          <w:rPr>
            <w:noProof/>
            <w:webHidden/>
          </w:rPr>
          <w:instrText xml:space="preserve"> PAGEREF _Toc134466483 \h </w:instrText>
        </w:r>
        <w:r w:rsidR="00167818">
          <w:rPr>
            <w:noProof/>
            <w:webHidden/>
          </w:rPr>
        </w:r>
        <w:r w:rsidR="00167818">
          <w:rPr>
            <w:noProof/>
            <w:webHidden/>
          </w:rPr>
          <w:fldChar w:fldCharType="separate"/>
        </w:r>
        <w:r w:rsidR="00167818">
          <w:rPr>
            <w:noProof/>
            <w:webHidden/>
          </w:rPr>
          <w:t>36</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84" w:history="1">
        <w:r w:rsidR="00167818" w:rsidRPr="003C7DFA">
          <w:rPr>
            <w:rStyle w:val="ab"/>
            <w:rFonts w:ascii="Arial" w:eastAsia="黑体" w:hAnsi="Arial"/>
            <w:noProof/>
          </w:rPr>
          <w:t>4.5.3</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系统软件</w:t>
        </w:r>
        <w:r w:rsidR="00167818">
          <w:rPr>
            <w:noProof/>
            <w:webHidden/>
          </w:rPr>
          <w:tab/>
        </w:r>
        <w:r w:rsidR="00167818">
          <w:rPr>
            <w:noProof/>
            <w:webHidden/>
          </w:rPr>
          <w:fldChar w:fldCharType="begin"/>
        </w:r>
        <w:r w:rsidR="00167818">
          <w:rPr>
            <w:noProof/>
            <w:webHidden/>
          </w:rPr>
          <w:instrText xml:space="preserve"> PAGEREF _Toc134466484 \h </w:instrText>
        </w:r>
        <w:r w:rsidR="00167818">
          <w:rPr>
            <w:noProof/>
            <w:webHidden/>
          </w:rPr>
        </w:r>
        <w:r w:rsidR="00167818">
          <w:rPr>
            <w:noProof/>
            <w:webHidden/>
          </w:rPr>
          <w:fldChar w:fldCharType="separate"/>
        </w:r>
        <w:r w:rsidR="00167818">
          <w:rPr>
            <w:noProof/>
            <w:webHidden/>
          </w:rPr>
          <w:t>37</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485" w:history="1">
        <w:r w:rsidR="00167818" w:rsidRPr="003C7DFA">
          <w:rPr>
            <w:rStyle w:val="ab"/>
            <w:rFonts w:ascii="Arial" w:eastAsia="黑体" w:hAnsi="Arial"/>
            <w:noProof/>
          </w:rPr>
          <w:t>4.5.4</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信息安全</w:t>
        </w:r>
        <w:r w:rsidR="00167818">
          <w:rPr>
            <w:noProof/>
            <w:webHidden/>
          </w:rPr>
          <w:tab/>
        </w:r>
        <w:r w:rsidR="00167818">
          <w:rPr>
            <w:noProof/>
            <w:webHidden/>
          </w:rPr>
          <w:fldChar w:fldCharType="begin"/>
        </w:r>
        <w:r w:rsidR="00167818">
          <w:rPr>
            <w:noProof/>
            <w:webHidden/>
          </w:rPr>
          <w:instrText xml:space="preserve"> PAGEREF _Toc134466485 \h </w:instrText>
        </w:r>
        <w:r w:rsidR="00167818">
          <w:rPr>
            <w:noProof/>
            <w:webHidden/>
          </w:rPr>
        </w:r>
        <w:r w:rsidR="00167818">
          <w:rPr>
            <w:noProof/>
            <w:webHidden/>
          </w:rPr>
          <w:fldChar w:fldCharType="separate"/>
        </w:r>
        <w:r w:rsidR="00167818">
          <w:rPr>
            <w:noProof/>
            <w:webHidden/>
          </w:rPr>
          <w:t>37</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86" w:history="1">
        <w:r w:rsidR="00167818" w:rsidRPr="003C7DFA">
          <w:rPr>
            <w:rStyle w:val="ab"/>
            <w:noProof/>
          </w:rPr>
          <w:t>4.6</w:t>
        </w:r>
        <w:r w:rsidR="00167818">
          <w:rPr>
            <w:rFonts w:asciiTheme="minorHAnsi" w:eastAsiaTheme="minorEastAsia" w:hAnsiTheme="minorHAnsi" w:cstheme="minorBidi"/>
            <w:noProof/>
            <w:sz w:val="24"/>
            <w:szCs w:val="24"/>
          </w:rPr>
          <w:tab/>
        </w:r>
        <w:r w:rsidR="00167818" w:rsidRPr="003C7DFA">
          <w:rPr>
            <w:rStyle w:val="ab"/>
            <w:noProof/>
          </w:rPr>
          <w:t>采用的标准</w:t>
        </w:r>
        <w:r w:rsidR="00167818">
          <w:rPr>
            <w:noProof/>
            <w:webHidden/>
          </w:rPr>
          <w:tab/>
        </w:r>
        <w:r w:rsidR="00167818">
          <w:rPr>
            <w:noProof/>
            <w:webHidden/>
          </w:rPr>
          <w:fldChar w:fldCharType="begin"/>
        </w:r>
        <w:r w:rsidR="00167818">
          <w:rPr>
            <w:noProof/>
            <w:webHidden/>
          </w:rPr>
          <w:instrText xml:space="preserve"> PAGEREF _Toc134466486 \h </w:instrText>
        </w:r>
        <w:r w:rsidR="00167818">
          <w:rPr>
            <w:noProof/>
            <w:webHidden/>
          </w:rPr>
        </w:r>
        <w:r w:rsidR="00167818">
          <w:rPr>
            <w:noProof/>
            <w:webHidden/>
          </w:rPr>
          <w:fldChar w:fldCharType="separate"/>
        </w:r>
        <w:r w:rsidR="00167818">
          <w:rPr>
            <w:noProof/>
            <w:webHidden/>
          </w:rPr>
          <w:t>40</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487" w:history="1">
        <w:r w:rsidR="00167818" w:rsidRPr="003C7DFA">
          <w:rPr>
            <w:rStyle w:val="ab"/>
            <w:noProof/>
          </w:rPr>
          <w:t>第</w:t>
        </w:r>
        <w:r w:rsidR="00167818" w:rsidRPr="003C7DFA">
          <w:rPr>
            <w:rStyle w:val="ab"/>
            <w:noProof/>
          </w:rPr>
          <w:t>5</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项目实施进度和组织安排</w:t>
        </w:r>
        <w:r w:rsidR="00167818">
          <w:rPr>
            <w:noProof/>
            <w:webHidden/>
          </w:rPr>
          <w:tab/>
        </w:r>
        <w:r w:rsidR="00167818">
          <w:rPr>
            <w:noProof/>
            <w:webHidden/>
          </w:rPr>
          <w:fldChar w:fldCharType="begin"/>
        </w:r>
        <w:r w:rsidR="00167818">
          <w:rPr>
            <w:noProof/>
            <w:webHidden/>
          </w:rPr>
          <w:instrText xml:space="preserve"> PAGEREF _Toc134466487 \h </w:instrText>
        </w:r>
        <w:r w:rsidR="00167818">
          <w:rPr>
            <w:noProof/>
            <w:webHidden/>
          </w:rPr>
        </w:r>
        <w:r w:rsidR="00167818">
          <w:rPr>
            <w:noProof/>
            <w:webHidden/>
          </w:rPr>
          <w:fldChar w:fldCharType="separate"/>
        </w:r>
        <w:r w:rsidR="00167818">
          <w:rPr>
            <w:noProof/>
            <w:webHidden/>
          </w:rPr>
          <w:t>42</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88" w:history="1">
        <w:r w:rsidR="00167818" w:rsidRPr="003C7DFA">
          <w:rPr>
            <w:rStyle w:val="ab"/>
            <w:noProof/>
          </w:rPr>
          <w:t>5.1</w:t>
        </w:r>
        <w:r w:rsidR="00167818">
          <w:rPr>
            <w:rFonts w:asciiTheme="minorHAnsi" w:eastAsiaTheme="minorEastAsia" w:hAnsiTheme="minorHAnsi" w:cstheme="minorBidi"/>
            <w:noProof/>
            <w:sz w:val="24"/>
            <w:szCs w:val="24"/>
          </w:rPr>
          <w:tab/>
        </w:r>
        <w:r w:rsidR="00167818" w:rsidRPr="003C7DFA">
          <w:rPr>
            <w:rStyle w:val="ab"/>
            <w:noProof/>
          </w:rPr>
          <w:t>项目建设周期</w:t>
        </w:r>
        <w:r w:rsidR="00167818">
          <w:rPr>
            <w:noProof/>
            <w:webHidden/>
          </w:rPr>
          <w:tab/>
        </w:r>
        <w:r w:rsidR="00167818">
          <w:rPr>
            <w:noProof/>
            <w:webHidden/>
          </w:rPr>
          <w:fldChar w:fldCharType="begin"/>
        </w:r>
        <w:r w:rsidR="00167818">
          <w:rPr>
            <w:noProof/>
            <w:webHidden/>
          </w:rPr>
          <w:instrText xml:space="preserve"> PAGEREF _Toc134466488 \h </w:instrText>
        </w:r>
        <w:r w:rsidR="00167818">
          <w:rPr>
            <w:noProof/>
            <w:webHidden/>
          </w:rPr>
        </w:r>
        <w:r w:rsidR="00167818">
          <w:rPr>
            <w:noProof/>
            <w:webHidden/>
          </w:rPr>
          <w:fldChar w:fldCharType="separate"/>
        </w:r>
        <w:r w:rsidR="00167818">
          <w:rPr>
            <w:noProof/>
            <w:webHidden/>
          </w:rPr>
          <w:t>42</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89" w:history="1">
        <w:r w:rsidR="00167818" w:rsidRPr="003C7DFA">
          <w:rPr>
            <w:rStyle w:val="ab"/>
            <w:noProof/>
          </w:rPr>
          <w:t>5.2</w:t>
        </w:r>
        <w:r w:rsidR="00167818">
          <w:rPr>
            <w:rFonts w:asciiTheme="minorHAnsi" w:eastAsiaTheme="minorEastAsia" w:hAnsiTheme="minorHAnsi" w:cstheme="minorBidi"/>
            <w:noProof/>
            <w:sz w:val="24"/>
            <w:szCs w:val="24"/>
          </w:rPr>
          <w:tab/>
        </w:r>
        <w:r w:rsidR="00167818" w:rsidRPr="003C7DFA">
          <w:rPr>
            <w:rStyle w:val="ab"/>
            <w:noProof/>
          </w:rPr>
          <w:t>实施进度计划</w:t>
        </w:r>
        <w:r w:rsidR="00167818">
          <w:rPr>
            <w:noProof/>
            <w:webHidden/>
          </w:rPr>
          <w:tab/>
        </w:r>
        <w:r w:rsidR="00167818">
          <w:rPr>
            <w:noProof/>
            <w:webHidden/>
          </w:rPr>
          <w:fldChar w:fldCharType="begin"/>
        </w:r>
        <w:r w:rsidR="00167818">
          <w:rPr>
            <w:noProof/>
            <w:webHidden/>
          </w:rPr>
          <w:instrText xml:space="preserve"> PAGEREF _Toc134466489 \h </w:instrText>
        </w:r>
        <w:r w:rsidR="00167818">
          <w:rPr>
            <w:noProof/>
            <w:webHidden/>
          </w:rPr>
        </w:r>
        <w:r w:rsidR="00167818">
          <w:rPr>
            <w:noProof/>
            <w:webHidden/>
          </w:rPr>
          <w:fldChar w:fldCharType="separate"/>
        </w:r>
        <w:r w:rsidR="00167818">
          <w:rPr>
            <w:noProof/>
            <w:webHidden/>
          </w:rPr>
          <w:t>42</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90" w:history="1">
        <w:r w:rsidR="00167818" w:rsidRPr="003C7DFA">
          <w:rPr>
            <w:rStyle w:val="ab"/>
            <w:noProof/>
          </w:rPr>
          <w:t>5.3</w:t>
        </w:r>
        <w:r w:rsidR="00167818">
          <w:rPr>
            <w:rFonts w:asciiTheme="minorHAnsi" w:eastAsiaTheme="minorEastAsia" w:hAnsiTheme="minorHAnsi" w:cstheme="minorBidi"/>
            <w:noProof/>
            <w:sz w:val="24"/>
            <w:szCs w:val="24"/>
          </w:rPr>
          <w:tab/>
        </w:r>
        <w:r w:rsidR="00167818" w:rsidRPr="003C7DFA">
          <w:rPr>
            <w:rStyle w:val="ab"/>
            <w:noProof/>
          </w:rPr>
          <w:t>责任人和组织保障</w:t>
        </w:r>
        <w:r w:rsidR="00167818">
          <w:rPr>
            <w:noProof/>
            <w:webHidden/>
          </w:rPr>
          <w:tab/>
        </w:r>
        <w:r w:rsidR="00167818">
          <w:rPr>
            <w:noProof/>
            <w:webHidden/>
          </w:rPr>
          <w:fldChar w:fldCharType="begin"/>
        </w:r>
        <w:r w:rsidR="00167818">
          <w:rPr>
            <w:noProof/>
            <w:webHidden/>
          </w:rPr>
          <w:instrText xml:space="preserve"> PAGEREF _Toc134466490 \h </w:instrText>
        </w:r>
        <w:r w:rsidR="00167818">
          <w:rPr>
            <w:noProof/>
            <w:webHidden/>
          </w:rPr>
        </w:r>
        <w:r w:rsidR="00167818">
          <w:rPr>
            <w:noProof/>
            <w:webHidden/>
          </w:rPr>
          <w:fldChar w:fldCharType="separate"/>
        </w:r>
        <w:r w:rsidR="00167818">
          <w:rPr>
            <w:noProof/>
            <w:webHidden/>
          </w:rPr>
          <w:t>43</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491" w:history="1">
        <w:r w:rsidR="00167818" w:rsidRPr="003C7DFA">
          <w:rPr>
            <w:rStyle w:val="ab"/>
            <w:noProof/>
          </w:rPr>
          <w:t>第</w:t>
        </w:r>
        <w:r w:rsidR="00167818" w:rsidRPr="003C7DFA">
          <w:rPr>
            <w:rStyle w:val="ab"/>
            <w:noProof/>
          </w:rPr>
          <w:t>6</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环保、消防、职业安全卫生和节能</w:t>
        </w:r>
        <w:r w:rsidR="00167818">
          <w:rPr>
            <w:noProof/>
            <w:webHidden/>
          </w:rPr>
          <w:tab/>
        </w:r>
        <w:r w:rsidR="00167818">
          <w:rPr>
            <w:noProof/>
            <w:webHidden/>
          </w:rPr>
          <w:fldChar w:fldCharType="begin"/>
        </w:r>
        <w:r w:rsidR="00167818">
          <w:rPr>
            <w:noProof/>
            <w:webHidden/>
          </w:rPr>
          <w:instrText xml:space="preserve"> PAGEREF _Toc134466491 \h </w:instrText>
        </w:r>
        <w:r w:rsidR="00167818">
          <w:rPr>
            <w:noProof/>
            <w:webHidden/>
          </w:rPr>
        </w:r>
        <w:r w:rsidR="00167818">
          <w:rPr>
            <w:noProof/>
            <w:webHidden/>
          </w:rPr>
          <w:fldChar w:fldCharType="separate"/>
        </w:r>
        <w:r w:rsidR="00167818">
          <w:rPr>
            <w:noProof/>
            <w:webHidden/>
          </w:rPr>
          <w:t>45</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92" w:history="1">
        <w:r w:rsidR="00167818" w:rsidRPr="003C7DFA">
          <w:rPr>
            <w:rStyle w:val="ab"/>
            <w:noProof/>
          </w:rPr>
          <w:t>6.1</w:t>
        </w:r>
        <w:r w:rsidR="00167818">
          <w:rPr>
            <w:rFonts w:asciiTheme="minorHAnsi" w:eastAsiaTheme="minorEastAsia" w:hAnsiTheme="minorHAnsi" w:cstheme="minorBidi"/>
            <w:noProof/>
            <w:sz w:val="24"/>
            <w:szCs w:val="24"/>
          </w:rPr>
          <w:tab/>
        </w:r>
        <w:r w:rsidR="00167818" w:rsidRPr="003C7DFA">
          <w:rPr>
            <w:rStyle w:val="ab"/>
            <w:noProof/>
          </w:rPr>
          <w:t>环境保护</w:t>
        </w:r>
        <w:r w:rsidR="00167818">
          <w:rPr>
            <w:noProof/>
            <w:webHidden/>
          </w:rPr>
          <w:tab/>
        </w:r>
        <w:r w:rsidR="00167818">
          <w:rPr>
            <w:noProof/>
            <w:webHidden/>
          </w:rPr>
          <w:fldChar w:fldCharType="begin"/>
        </w:r>
        <w:r w:rsidR="00167818">
          <w:rPr>
            <w:noProof/>
            <w:webHidden/>
          </w:rPr>
          <w:instrText xml:space="preserve"> PAGEREF _Toc134466492 \h </w:instrText>
        </w:r>
        <w:r w:rsidR="00167818">
          <w:rPr>
            <w:noProof/>
            <w:webHidden/>
          </w:rPr>
        </w:r>
        <w:r w:rsidR="00167818">
          <w:rPr>
            <w:noProof/>
            <w:webHidden/>
          </w:rPr>
          <w:fldChar w:fldCharType="separate"/>
        </w:r>
        <w:r w:rsidR="00167818">
          <w:rPr>
            <w:noProof/>
            <w:webHidden/>
          </w:rPr>
          <w:t>45</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93" w:history="1">
        <w:r w:rsidR="00167818" w:rsidRPr="003C7DFA">
          <w:rPr>
            <w:rStyle w:val="ab"/>
            <w:noProof/>
          </w:rPr>
          <w:t>6.2</w:t>
        </w:r>
        <w:r w:rsidR="00167818">
          <w:rPr>
            <w:rFonts w:asciiTheme="minorHAnsi" w:eastAsiaTheme="minorEastAsia" w:hAnsiTheme="minorHAnsi" w:cstheme="minorBidi"/>
            <w:noProof/>
            <w:sz w:val="24"/>
            <w:szCs w:val="24"/>
          </w:rPr>
          <w:tab/>
        </w:r>
        <w:r w:rsidR="00167818" w:rsidRPr="003C7DFA">
          <w:rPr>
            <w:rStyle w:val="ab"/>
            <w:noProof/>
          </w:rPr>
          <w:t>消防及职业安全卫生</w:t>
        </w:r>
        <w:r w:rsidR="00167818">
          <w:rPr>
            <w:noProof/>
            <w:webHidden/>
          </w:rPr>
          <w:tab/>
        </w:r>
        <w:r w:rsidR="00167818">
          <w:rPr>
            <w:noProof/>
            <w:webHidden/>
          </w:rPr>
          <w:fldChar w:fldCharType="begin"/>
        </w:r>
        <w:r w:rsidR="00167818">
          <w:rPr>
            <w:noProof/>
            <w:webHidden/>
          </w:rPr>
          <w:instrText xml:space="preserve"> PAGEREF _Toc134466493 \h </w:instrText>
        </w:r>
        <w:r w:rsidR="00167818">
          <w:rPr>
            <w:noProof/>
            <w:webHidden/>
          </w:rPr>
        </w:r>
        <w:r w:rsidR="00167818">
          <w:rPr>
            <w:noProof/>
            <w:webHidden/>
          </w:rPr>
          <w:fldChar w:fldCharType="separate"/>
        </w:r>
        <w:r w:rsidR="00167818">
          <w:rPr>
            <w:noProof/>
            <w:webHidden/>
          </w:rPr>
          <w:t>45</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94" w:history="1">
        <w:r w:rsidR="00167818" w:rsidRPr="003C7DFA">
          <w:rPr>
            <w:rStyle w:val="ab"/>
            <w:noProof/>
          </w:rPr>
          <w:t>6.3</w:t>
        </w:r>
        <w:r w:rsidR="00167818">
          <w:rPr>
            <w:rFonts w:asciiTheme="minorHAnsi" w:eastAsiaTheme="minorEastAsia" w:hAnsiTheme="minorHAnsi" w:cstheme="minorBidi"/>
            <w:noProof/>
            <w:sz w:val="24"/>
            <w:szCs w:val="24"/>
          </w:rPr>
          <w:tab/>
        </w:r>
        <w:r w:rsidR="00167818" w:rsidRPr="003C7DFA">
          <w:rPr>
            <w:rStyle w:val="ab"/>
            <w:noProof/>
          </w:rPr>
          <w:t>节能</w:t>
        </w:r>
        <w:r w:rsidR="00167818">
          <w:rPr>
            <w:noProof/>
            <w:webHidden/>
          </w:rPr>
          <w:tab/>
        </w:r>
        <w:r w:rsidR="00167818">
          <w:rPr>
            <w:noProof/>
            <w:webHidden/>
          </w:rPr>
          <w:fldChar w:fldCharType="begin"/>
        </w:r>
        <w:r w:rsidR="00167818">
          <w:rPr>
            <w:noProof/>
            <w:webHidden/>
          </w:rPr>
          <w:instrText xml:space="preserve"> PAGEREF _Toc134466494 \h </w:instrText>
        </w:r>
        <w:r w:rsidR="00167818">
          <w:rPr>
            <w:noProof/>
            <w:webHidden/>
          </w:rPr>
        </w:r>
        <w:r w:rsidR="00167818">
          <w:rPr>
            <w:noProof/>
            <w:webHidden/>
          </w:rPr>
          <w:fldChar w:fldCharType="separate"/>
        </w:r>
        <w:r w:rsidR="00167818">
          <w:rPr>
            <w:noProof/>
            <w:webHidden/>
          </w:rPr>
          <w:t>45</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495" w:history="1">
        <w:r w:rsidR="00167818" w:rsidRPr="003C7DFA">
          <w:rPr>
            <w:rStyle w:val="ab"/>
            <w:noProof/>
          </w:rPr>
          <w:t>第</w:t>
        </w:r>
        <w:r w:rsidR="00167818" w:rsidRPr="003C7DFA">
          <w:rPr>
            <w:rStyle w:val="ab"/>
            <w:noProof/>
          </w:rPr>
          <w:t>7</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项目风险及控制措施</w:t>
        </w:r>
        <w:r w:rsidR="00167818">
          <w:rPr>
            <w:noProof/>
            <w:webHidden/>
          </w:rPr>
          <w:tab/>
        </w:r>
        <w:r w:rsidR="00167818">
          <w:rPr>
            <w:noProof/>
            <w:webHidden/>
          </w:rPr>
          <w:fldChar w:fldCharType="begin"/>
        </w:r>
        <w:r w:rsidR="00167818">
          <w:rPr>
            <w:noProof/>
            <w:webHidden/>
          </w:rPr>
          <w:instrText xml:space="preserve"> PAGEREF _Toc134466495 \h </w:instrText>
        </w:r>
        <w:r w:rsidR="00167818">
          <w:rPr>
            <w:noProof/>
            <w:webHidden/>
          </w:rPr>
        </w:r>
        <w:r w:rsidR="00167818">
          <w:rPr>
            <w:noProof/>
            <w:webHidden/>
          </w:rPr>
          <w:fldChar w:fldCharType="separate"/>
        </w:r>
        <w:r w:rsidR="00167818">
          <w:rPr>
            <w:noProof/>
            <w:webHidden/>
          </w:rPr>
          <w:t>46</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96" w:history="1">
        <w:r w:rsidR="00167818" w:rsidRPr="003C7DFA">
          <w:rPr>
            <w:rStyle w:val="ab"/>
            <w:noProof/>
          </w:rPr>
          <w:t>7.1</w:t>
        </w:r>
        <w:r w:rsidR="00167818">
          <w:rPr>
            <w:rFonts w:asciiTheme="minorHAnsi" w:eastAsiaTheme="minorEastAsia" w:hAnsiTheme="minorHAnsi" w:cstheme="minorBidi"/>
            <w:noProof/>
            <w:sz w:val="24"/>
            <w:szCs w:val="24"/>
          </w:rPr>
          <w:tab/>
        </w:r>
        <w:r w:rsidR="00167818" w:rsidRPr="003C7DFA">
          <w:rPr>
            <w:rStyle w:val="ab"/>
            <w:noProof/>
          </w:rPr>
          <w:t>项目实施的外部风险及控制措施</w:t>
        </w:r>
        <w:r w:rsidR="00167818">
          <w:rPr>
            <w:noProof/>
            <w:webHidden/>
          </w:rPr>
          <w:tab/>
        </w:r>
        <w:r w:rsidR="00167818">
          <w:rPr>
            <w:noProof/>
            <w:webHidden/>
          </w:rPr>
          <w:fldChar w:fldCharType="begin"/>
        </w:r>
        <w:r w:rsidR="00167818">
          <w:rPr>
            <w:noProof/>
            <w:webHidden/>
          </w:rPr>
          <w:instrText xml:space="preserve"> PAGEREF _Toc134466496 \h </w:instrText>
        </w:r>
        <w:r w:rsidR="00167818">
          <w:rPr>
            <w:noProof/>
            <w:webHidden/>
          </w:rPr>
        </w:r>
        <w:r w:rsidR="00167818">
          <w:rPr>
            <w:noProof/>
            <w:webHidden/>
          </w:rPr>
          <w:fldChar w:fldCharType="separate"/>
        </w:r>
        <w:r w:rsidR="00167818">
          <w:rPr>
            <w:noProof/>
            <w:webHidden/>
          </w:rPr>
          <w:t>46</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97" w:history="1">
        <w:r w:rsidR="00167818" w:rsidRPr="003C7DFA">
          <w:rPr>
            <w:rStyle w:val="ab"/>
            <w:noProof/>
          </w:rPr>
          <w:t>7.2</w:t>
        </w:r>
        <w:r w:rsidR="00167818">
          <w:rPr>
            <w:rFonts w:asciiTheme="minorHAnsi" w:eastAsiaTheme="minorEastAsia" w:hAnsiTheme="minorHAnsi" w:cstheme="minorBidi"/>
            <w:noProof/>
            <w:sz w:val="24"/>
            <w:szCs w:val="24"/>
          </w:rPr>
          <w:tab/>
        </w:r>
        <w:r w:rsidR="00167818" w:rsidRPr="003C7DFA">
          <w:rPr>
            <w:rStyle w:val="ab"/>
            <w:noProof/>
          </w:rPr>
          <w:t>项目实施的内部风险及控制措施</w:t>
        </w:r>
        <w:r w:rsidR="00167818">
          <w:rPr>
            <w:noProof/>
            <w:webHidden/>
          </w:rPr>
          <w:tab/>
        </w:r>
        <w:r w:rsidR="00167818">
          <w:rPr>
            <w:noProof/>
            <w:webHidden/>
          </w:rPr>
          <w:fldChar w:fldCharType="begin"/>
        </w:r>
        <w:r w:rsidR="00167818">
          <w:rPr>
            <w:noProof/>
            <w:webHidden/>
          </w:rPr>
          <w:instrText xml:space="preserve"> PAGEREF _Toc134466497 \h </w:instrText>
        </w:r>
        <w:r w:rsidR="00167818">
          <w:rPr>
            <w:noProof/>
            <w:webHidden/>
          </w:rPr>
        </w:r>
        <w:r w:rsidR="00167818">
          <w:rPr>
            <w:noProof/>
            <w:webHidden/>
          </w:rPr>
          <w:fldChar w:fldCharType="separate"/>
        </w:r>
        <w:r w:rsidR="00167818">
          <w:rPr>
            <w:noProof/>
            <w:webHidden/>
          </w:rPr>
          <w:t>46</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498" w:history="1">
        <w:r w:rsidR="00167818" w:rsidRPr="003C7DFA">
          <w:rPr>
            <w:rStyle w:val="ab"/>
            <w:noProof/>
          </w:rPr>
          <w:t>7.3</w:t>
        </w:r>
        <w:r w:rsidR="00167818">
          <w:rPr>
            <w:rFonts w:asciiTheme="minorHAnsi" w:eastAsiaTheme="minorEastAsia" w:hAnsiTheme="minorHAnsi" w:cstheme="minorBidi"/>
            <w:noProof/>
            <w:sz w:val="24"/>
            <w:szCs w:val="24"/>
          </w:rPr>
          <w:tab/>
        </w:r>
        <w:r w:rsidR="00167818" w:rsidRPr="003C7DFA">
          <w:rPr>
            <w:rStyle w:val="ab"/>
            <w:noProof/>
          </w:rPr>
          <w:t>项目长期运行风险及控制措施</w:t>
        </w:r>
        <w:r w:rsidR="00167818">
          <w:rPr>
            <w:noProof/>
            <w:webHidden/>
          </w:rPr>
          <w:tab/>
        </w:r>
        <w:r w:rsidR="00167818">
          <w:rPr>
            <w:noProof/>
            <w:webHidden/>
          </w:rPr>
          <w:fldChar w:fldCharType="begin"/>
        </w:r>
        <w:r w:rsidR="00167818">
          <w:rPr>
            <w:noProof/>
            <w:webHidden/>
          </w:rPr>
          <w:instrText xml:space="preserve"> PAGEREF _Toc134466498 \h </w:instrText>
        </w:r>
        <w:r w:rsidR="00167818">
          <w:rPr>
            <w:noProof/>
            <w:webHidden/>
          </w:rPr>
        </w:r>
        <w:r w:rsidR="00167818">
          <w:rPr>
            <w:noProof/>
            <w:webHidden/>
          </w:rPr>
          <w:fldChar w:fldCharType="separate"/>
        </w:r>
        <w:r w:rsidR="00167818">
          <w:rPr>
            <w:noProof/>
            <w:webHidden/>
          </w:rPr>
          <w:t>47</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499" w:history="1">
        <w:r w:rsidR="00167818" w:rsidRPr="003C7DFA">
          <w:rPr>
            <w:rStyle w:val="ab"/>
            <w:noProof/>
          </w:rPr>
          <w:t>第</w:t>
        </w:r>
        <w:r w:rsidR="00167818" w:rsidRPr="003C7DFA">
          <w:rPr>
            <w:rStyle w:val="ab"/>
            <w:noProof/>
          </w:rPr>
          <w:t>8</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总投资估算和资金来源</w:t>
        </w:r>
        <w:r w:rsidR="00167818">
          <w:rPr>
            <w:noProof/>
            <w:webHidden/>
          </w:rPr>
          <w:tab/>
        </w:r>
        <w:r w:rsidR="00167818">
          <w:rPr>
            <w:noProof/>
            <w:webHidden/>
          </w:rPr>
          <w:fldChar w:fldCharType="begin"/>
        </w:r>
        <w:r w:rsidR="00167818">
          <w:rPr>
            <w:noProof/>
            <w:webHidden/>
          </w:rPr>
          <w:instrText xml:space="preserve"> PAGEREF _Toc134466499 \h </w:instrText>
        </w:r>
        <w:r w:rsidR="00167818">
          <w:rPr>
            <w:noProof/>
            <w:webHidden/>
          </w:rPr>
        </w:r>
        <w:r w:rsidR="00167818">
          <w:rPr>
            <w:noProof/>
            <w:webHidden/>
          </w:rPr>
          <w:fldChar w:fldCharType="separate"/>
        </w:r>
        <w:r w:rsidR="00167818">
          <w:rPr>
            <w:noProof/>
            <w:webHidden/>
          </w:rPr>
          <w:t>48</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500" w:history="1">
        <w:r w:rsidR="00167818" w:rsidRPr="003C7DFA">
          <w:rPr>
            <w:rStyle w:val="ab"/>
            <w:noProof/>
          </w:rPr>
          <w:t>8.1</w:t>
        </w:r>
        <w:r w:rsidR="00167818">
          <w:rPr>
            <w:rFonts w:asciiTheme="minorHAnsi" w:eastAsiaTheme="minorEastAsia" w:hAnsiTheme="minorHAnsi" w:cstheme="minorBidi"/>
            <w:noProof/>
            <w:sz w:val="24"/>
            <w:szCs w:val="24"/>
          </w:rPr>
          <w:tab/>
        </w:r>
        <w:r w:rsidR="00167818" w:rsidRPr="003C7DFA">
          <w:rPr>
            <w:rStyle w:val="ab"/>
            <w:noProof/>
          </w:rPr>
          <w:t>投资估算说明</w:t>
        </w:r>
        <w:r w:rsidR="00167818">
          <w:rPr>
            <w:noProof/>
            <w:webHidden/>
          </w:rPr>
          <w:tab/>
        </w:r>
        <w:r w:rsidR="00167818">
          <w:rPr>
            <w:noProof/>
            <w:webHidden/>
          </w:rPr>
          <w:fldChar w:fldCharType="begin"/>
        </w:r>
        <w:r w:rsidR="00167818">
          <w:rPr>
            <w:noProof/>
            <w:webHidden/>
          </w:rPr>
          <w:instrText xml:space="preserve"> PAGEREF _Toc134466500 \h </w:instrText>
        </w:r>
        <w:r w:rsidR="00167818">
          <w:rPr>
            <w:noProof/>
            <w:webHidden/>
          </w:rPr>
        </w:r>
        <w:r w:rsidR="00167818">
          <w:rPr>
            <w:noProof/>
            <w:webHidden/>
          </w:rPr>
          <w:fldChar w:fldCharType="separate"/>
        </w:r>
        <w:r w:rsidR="00167818">
          <w:rPr>
            <w:noProof/>
            <w:webHidden/>
          </w:rPr>
          <w:t>48</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501" w:history="1">
        <w:r w:rsidR="00167818" w:rsidRPr="003C7DFA">
          <w:rPr>
            <w:rStyle w:val="ab"/>
            <w:rFonts w:ascii="Arial" w:hAnsi="Arial"/>
            <w:noProof/>
          </w:rPr>
          <w:t>8.1.1</w:t>
        </w:r>
        <w:r w:rsidR="00167818">
          <w:rPr>
            <w:rFonts w:asciiTheme="minorHAnsi" w:eastAsiaTheme="minorEastAsia" w:hAnsiTheme="minorHAnsi" w:cstheme="minorBidi"/>
            <w:noProof/>
            <w:szCs w:val="24"/>
          </w:rPr>
          <w:tab/>
        </w:r>
        <w:r w:rsidR="00167818" w:rsidRPr="003C7DFA">
          <w:rPr>
            <w:rStyle w:val="ab"/>
            <w:rFonts w:ascii="Arial" w:hAnsi="Arial"/>
            <w:noProof/>
          </w:rPr>
          <w:t>资金估算总表</w:t>
        </w:r>
        <w:r w:rsidR="00167818">
          <w:rPr>
            <w:noProof/>
            <w:webHidden/>
          </w:rPr>
          <w:tab/>
        </w:r>
        <w:r w:rsidR="00167818">
          <w:rPr>
            <w:noProof/>
            <w:webHidden/>
          </w:rPr>
          <w:fldChar w:fldCharType="begin"/>
        </w:r>
        <w:r w:rsidR="00167818">
          <w:rPr>
            <w:noProof/>
            <w:webHidden/>
          </w:rPr>
          <w:instrText xml:space="preserve"> PAGEREF _Toc134466501 \h </w:instrText>
        </w:r>
        <w:r w:rsidR="00167818">
          <w:rPr>
            <w:noProof/>
            <w:webHidden/>
          </w:rPr>
        </w:r>
        <w:r w:rsidR="00167818">
          <w:rPr>
            <w:noProof/>
            <w:webHidden/>
          </w:rPr>
          <w:fldChar w:fldCharType="separate"/>
        </w:r>
        <w:r w:rsidR="00167818">
          <w:rPr>
            <w:noProof/>
            <w:webHidden/>
          </w:rPr>
          <w:t>48</w:t>
        </w:r>
        <w:r w:rsidR="00167818">
          <w:rPr>
            <w:noProof/>
            <w:webHidden/>
          </w:rPr>
          <w:fldChar w:fldCharType="end"/>
        </w:r>
      </w:hyperlink>
    </w:p>
    <w:p w:rsidR="00167818" w:rsidRDefault="00FD15B1">
      <w:pPr>
        <w:pStyle w:val="30"/>
        <w:tabs>
          <w:tab w:val="left" w:pos="2100"/>
          <w:tab w:val="right" w:leader="dot" w:pos="8296"/>
        </w:tabs>
        <w:rPr>
          <w:rFonts w:asciiTheme="minorHAnsi" w:eastAsiaTheme="minorEastAsia" w:hAnsiTheme="minorHAnsi" w:cstheme="minorBidi"/>
          <w:noProof/>
          <w:szCs w:val="24"/>
        </w:rPr>
      </w:pPr>
      <w:hyperlink w:anchor="_Toc134466502" w:history="1">
        <w:r w:rsidR="00167818" w:rsidRPr="003C7DFA">
          <w:rPr>
            <w:rStyle w:val="ab"/>
            <w:rFonts w:ascii="Arial" w:eastAsia="黑体" w:hAnsi="Arial"/>
            <w:noProof/>
          </w:rPr>
          <w:t>8.1.2</w:t>
        </w:r>
        <w:r w:rsidR="00167818">
          <w:rPr>
            <w:rFonts w:asciiTheme="minorHAnsi" w:eastAsiaTheme="minorEastAsia" w:hAnsiTheme="minorHAnsi" w:cstheme="minorBidi"/>
            <w:noProof/>
            <w:szCs w:val="24"/>
          </w:rPr>
          <w:tab/>
        </w:r>
        <w:r w:rsidR="00167818" w:rsidRPr="003C7DFA">
          <w:rPr>
            <w:rStyle w:val="ab"/>
            <w:rFonts w:ascii="Arial" w:eastAsia="黑体" w:hAnsi="Arial"/>
            <w:noProof/>
          </w:rPr>
          <w:t>投资估算明细表</w:t>
        </w:r>
        <w:r w:rsidR="00167818">
          <w:rPr>
            <w:noProof/>
            <w:webHidden/>
          </w:rPr>
          <w:tab/>
        </w:r>
        <w:r w:rsidR="00167818">
          <w:rPr>
            <w:noProof/>
            <w:webHidden/>
          </w:rPr>
          <w:fldChar w:fldCharType="begin"/>
        </w:r>
        <w:r w:rsidR="00167818">
          <w:rPr>
            <w:noProof/>
            <w:webHidden/>
          </w:rPr>
          <w:instrText xml:space="preserve"> PAGEREF _Toc134466502 \h </w:instrText>
        </w:r>
        <w:r w:rsidR="00167818">
          <w:rPr>
            <w:noProof/>
            <w:webHidden/>
          </w:rPr>
        </w:r>
        <w:r w:rsidR="00167818">
          <w:rPr>
            <w:noProof/>
            <w:webHidden/>
          </w:rPr>
          <w:fldChar w:fldCharType="separate"/>
        </w:r>
        <w:r w:rsidR="00167818">
          <w:rPr>
            <w:noProof/>
            <w:webHidden/>
          </w:rPr>
          <w:t>48</w:t>
        </w:r>
        <w:r w:rsidR="00167818">
          <w:rPr>
            <w:noProof/>
            <w:webHidden/>
          </w:rPr>
          <w:fldChar w:fldCharType="end"/>
        </w:r>
      </w:hyperlink>
    </w:p>
    <w:p w:rsidR="00167818" w:rsidRDefault="00FD15B1">
      <w:pPr>
        <w:pStyle w:val="11"/>
        <w:tabs>
          <w:tab w:val="left" w:pos="1260"/>
          <w:tab w:val="right" w:leader="dot" w:pos="8296"/>
        </w:tabs>
        <w:rPr>
          <w:rFonts w:asciiTheme="minorHAnsi" w:eastAsiaTheme="minorEastAsia" w:hAnsiTheme="minorHAnsi" w:cstheme="minorBidi"/>
          <w:noProof/>
          <w:sz w:val="24"/>
          <w:szCs w:val="24"/>
        </w:rPr>
      </w:pPr>
      <w:hyperlink w:anchor="_Toc134466503" w:history="1">
        <w:r w:rsidR="00167818" w:rsidRPr="003C7DFA">
          <w:rPr>
            <w:rStyle w:val="ab"/>
            <w:noProof/>
          </w:rPr>
          <w:t>第</w:t>
        </w:r>
        <w:r w:rsidR="00167818" w:rsidRPr="003C7DFA">
          <w:rPr>
            <w:rStyle w:val="ab"/>
            <w:noProof/>
          </w:rPr>
          <w:t>9</w:t>
        </w:r>
        <w:r w:rsidR="00167818" w:rsidRPr="003C7DFA">
          <w:rPr>
            <w:rStyle w:val="ab"/>
            <w:noProof/>
          </w:rPr>
          <w:t>章</w:t>
        </w:r>
        <w:r w:rsidR="00167818">
          <w:rPr>
            <w:rFonts w:asciiTheme="minorHAnsi" w:eastAsiaTheme="minorEastAsia" w:hAnsiTheme="minorHAnsi" w:cstheme="minorBidi"/>
            <w:noProof/>
            <w:sz w:val="24"/>
            <w:szCs w:val="24"/>
          </w:rPr>
          <w:tab/>
        </w:r>
        <w:r w:rsidR="00167818" w:rsidRPr="003C7DFA">
          <w:rPr>
            <w:rStyle w:val="ab"/>
            <w:noProof/>
          </w:rPr>
          <w:t>经济和社会效益</w:t>
        </w:r>
        <w:r w:rsidR="00167818">
          <w:rPr>
            <w:noProof/>
            <w:webHidden/>
          </w:rPr>
          <w:tab/>
        </w:r>
        <w:r w:rsidR="00167818">
          <w:rPr>
            <w:noProof/>
            <w:webHidden/>
          </w:rPr>
          <w:fldChar w:fldCharType="begin"/>
        </w:r>
        <w:r w:rsidR="00167818">
          <w:rPr>
            <w:noProof/>
            <w:webHidden/>
          </w:rPr>
          <w:instrText xml:space="preserve"> PAGEREF _Toc134466503 \h </w:instrText>
        </w:r>
        <w:r w:rsidR="00167818">
          <w:rPr>
            <w:noProof/>
            <w:webHidden/>
          </w:rPr>
        </w:r>
        <w:r w:rsidR="00167818">
          <w:rPr>
            <w:noProof/>
            <w:webHidden/>
          </w:rPr>
          <w:fldChar w:fldCharType="separate"/>
        </w:r>
        <w:r w:rsidR="00167818">
          <w:rPr>
            <w:noProof/>
            <w:webHidden/>
          </w:rPr>
          <w:t>51</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504" w:history="1">
        <w:r w:rsidR="00167818" w:rsidRPr="003C7DFA">
          <w:rPr>
            <w:rStyle w:val="ab"/>
            <w:noProof/>
          </w:rPr>
          <w:t>9.1</w:t>
        </w:r>
        <w:r w:rsidR="00167818">
          <w:rPr>
            <w:rFonts w:asciiTheme="minorHAnsi" w:eastAsiaTheme="minorEastAsia" w:hAnsiTheme="minorHAnsi" w:cstheme="minorBidi"/>
            <w:noProof/>
            <w:sz w:val="24"/>
            <w:szCs w:val="24"/>
          </w:rPr>
          <w:tab/>
        </w:r>
        <w:r w:rsidR="00167818" w:rsidRPr="003C7DFA">
          <w:rPr>
            <w:rStyle w:val="ab"/>
            <w:noProof/>
          </w:rPr>
          <w:t>项目经济效益</w:t>
        </w:r>
        <w:r w:rsidR="00167818">
          <w:rPr>
            <w:noProof/>
            <w:webHidden/>
          </w:rPr>
          <w:tab/>
        </w:r>
        <w:r w:rsidR="00167818">
          <w:rPr>
            <w:noProof/>
            <w:webHidden/>
          </w:rPr>
          <w:fldChar w:fldCharType="begin"/>
        </w:r>
        <w:r w:rsidR="00167818">
          <w:rPr>
            <w:noProof/>
            <w:webHidden/>
          </w:rPr>
          <w:instrText xml:space="preserve"> PAGEREF _Toc134466504 \h </w:instrText>
        </w:r>
        <w:r w:rsidR="00167818">
          <w:rPr>
            <w:noProof/>
            <w:webHidden/>
          </w:rPr>
        </w:r>
        <w:r w:rsidR="00167818">
          <w:rPr>
            <w:noProof/>
            <w:webHidden/>
          </w:rPr>
          <w:fldChar w:fldCharType="separate"/>
        </w:r>
        <w:r w:rsidR="00167818">
          <w:rPr>
            <w:noProof/>
            <w:webHidden/>
          </w:rPr>
          <w:t>51</w:t>
        </w:r>
        <w:r w:rsidR="00167818">
          <w:rPr>
            <w:noProof/>
            <w:webHidden/>
          </w:rPr>
          <w:fldChar w:fldCharType="end"/>
        </w:r>
      </w:hyperlink>
    </w:p>
    <w:p w:rsidR="00167818" w:rsidRDefault="00FD15B1">
      <w:pPr>
        <w:pStyle w:val="20"/>
        <w:tabs>
          <w:tab w:val="left" w:pos="1260"/>
          <w:tab w:val="right" w:leader="dot" w:pos="8296"/>
        </w:tabs>
        <w:rPr>
          <w:rFonts w:asciiTheme="minorHAnsi" w:eastAsiaTheme="minorEastAsia" w:hAnsiTheme="minorHAnsi" w:cstheme="minorBidi"/>
          <w:noProof/>
          <w:sz w:val="24"/>
          <w:szCs w:val="24"/>
        </w:rPr>
      </w:pPr>
      <w:hyperlink w:anchor="_Toc134466505" w:history="1">
        <w:r w:rsidR="00167818" w:rsidRPr="003C7DFA">
          <w:rPr>
            <w:rStyle w:val="ab"/>
            <w:noProof/>
          </w:rPr>
          <w:t>9.2</w:t>
        </w:r>
        <w:r w:rsidR="00167818">
          <w:rPr>
            <w:rFonts w:asciiTheme="minorHAnsi" w:eastAsiaTheme="minorEastAsia" w:hAnsiTheme="minorHAnsi" w:cstheme="minorBidi"/>
            <w:noProof/>
            <w:sz w:val="24"/>
            <w:szCs w:val="24"/>
          </w:rPr>
          <w:tab/>
        </w:r>
        <w:r w:rsidR="00167818" w:rsidRPr="003C7DFA">
          <w:rPr>
            <w:rStyle w:val="ab"/>
            <w:noProof/>
          </w:rPr>
          <w:t>项目社会效益</w:t>
        </w:r>
        <w:r w:rsidR="00167818">
          <w:rPr>
            <w:noProof/>
            <w:webHidden/>
          </w:rPr>
          <w:tab/>
        </w:r>
        <w:r w:rsidR="00167818">
          <w:rPr>
            <w:noProof/>
            <w:webHidden/>
          </w:rPr>
          <w:fldChar w:fldCharType="begin"/>
        </w:r>
        <w:r w:rsidR="00167818">
          <w:rPr>
            <w:noProof/>
            <w:webHidden/>
          </w:rPr>
          <w:instrText xml:space="preserve"> PAGEREF _Toc134466505 \h </w:instrText>
        </w:r>
        <w:r w:rsidR="00167818">
          <w:rPr>
            <w:noProof/>
            <w:webHidden/>
          </w:rPr>
        </w:r>
        <w:r w:rsidR="00167818">
          <w:rPr>
            <w:noProof/>
            <w:webHidden/>
          </w:rPr>
          <w:fldChar w:fldCharType="separate"/>
        </w:r>
        <w:r w:rsidR="00167818">
          <w:rPr>
            <w:noProof/>
            <w:webHidden/>
          </w:rPr>
          <w:t>52</w:t>
        </w:r>
        <w:r w:rsidR="00167818">
          <w:rPr>
            <w:noProof/>
            <w:webHidden/>
          </w:rPr>
          <w:fldChar w:fldCharType="end"/>
        </w:r>
      </w:hyperlink>
    </w:p>
    <w:p w:rsidR="00E45219" w:rsidRDefault="00E17B41" w:rsidP="00E45219">
      <w:pPr>
        <w:tabs>
          <w:tab w:val="right" w:pos="1800"/>
        </w:tabs>
        <w:spacing w:line="360" w:lineRule="auto"/>
        <w:ind w:left="840" w:hangingChars="300" w:hanging="840"/>
        <w:jc w:val="center"/>
        <w:rPr>
          <w:rFonts w:ascii="仿宋" w:eastAsia="仿宋" w:hAnsi="仿宋"/>
          <w:sz w:val="28"/>
          <w:szCs w:val="28"/>
        </w:rPr>
        <w:sectPr w:rsidR="00E45219" w:rsidSect="00E45219">
          <w:footerReference w:type="first" r:id="rId12"/>
          <w:pgSz w:w="11906" w:h="16838"/>
          <w:pgMar w:top="1440" w:right="1800" w:bottom="1440" w:left="1800" w:header="851" w:footer="992" w:gutter="0"/>
          <w:pgNumType w:start="1"/>
          <w:cols w:space="720"/>
          <w:titlePg/>
          <w:docGrid w:type="lines" w:linePitch="312"/>
        </w:sectPr>
      </w:pPr>
      <w:r w:rsidRPr="00E45219">
        <w:rPr>
          <w:rFonts w:ascii="仿宋" w:eastAsia="仿宋" w:hAnsi="仿宋"/>
          <w:sz w:val="28"/>
          <w:szCs w:val="28"/>
        </w:rPr>
        <w:fldChar w:fldCharType="end"/>
      </w:r>
    </w:p>
    <w:p w:rsidR="00C464F6" w:rsidRPr="00FB55E1" w:rsidRDefault="00C464F6" w:rsidP="00F43534">
      <w:pPr>
        <w:pStyle w:val="1"/>
      </w:pPr>
      <w:bookmarkStart w:id="1" w:name="_Toc134466444"/>
      <w:r w:rsidRPr="00FB55E1">
        <w:rPr>
          <w:rFonts w:hint="eastAsia"/>
        </w:rPr>
        <w:lastRenderedPageBreak/>
        <w:t>项目概况</w:t>
      </w:r>
      <w:bookmarkEnd w:id="1"/>
    </w:p>
    <w:p w:rsidR="00C464F6" w:rsidRPr="00FB55E1" w:rsidRDefault="00C464F6" w:rsidP="00F43534">
      <w:pPr>
        <w:pStyle w:val="2"/>
      </w:pPr>
      <w:bookmarkStart w:id="2" w:name="_Toc134466445"/>
      <w:r w:rsidRPr="00FB55E1">
        <w:rPr>
          <w:rFonts w:hint="eastAsia"/>
        </w:rPr>
        <w:t>项目名称</w:t>
      </w:r>
      <w:bookmarkEnd w:id="2"/>
    </w:p>
    <w:p w:rsidR="00C464F6" w:rsidRDefault="00C464F6"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项目名称：</w:t>
      </w:r>
      <w:r w:rsidR="00B37E0B">
        <w:rPr>
          <w:rFonts w:ascii="仿宋" w:eastAsia="仿宋" w:hAnsi="仿宋" w:hint="eastAsia"/>
          <w:sz w:val="28"/>
          <w:szCs w:val="24"/>
        </w:rPr>
        <w:t>长宁文旅移动端</w:t>
      </w:r>
      <w:r w:rsidR="002D0544">
        <w:rPr>
          <w:rFonts w:ascii="仿宋" w:eastAsia="仿宋" w:hAnsi="仿宋" w:hint="eastAsia"/>
          <w:sz w:val="28"/>
          <w:szCs w:val="24"/>
        </w:rPr>
        <w:t>应用</w:t>
      </w:r>
      <w:r w:rsidR="00B37E0B">
        <w:rPr>
          <w:rFonts w:ascii="仿宋" w:eastAsia="仿宋" w:hAnsi="仿宋" w:hint="eastAsia"/>
          <w:sz w:val="28"/>
          <w:szCs w:val="24"/>
        </w:rPr>
        <w:t>（何以爱长宁）平台</w:t>
      </w:r>
    </w:p>
    <w:p w:rsidR="00730439" w:rsidRPr="007F2887" w:rsidRDefault="00730439" w:rsidP="009D3E17">
      <w:pPr>
        <w:pStyle w:val="ParaCharCharChar"/>
        <w:spacing w:afterLines="50" w:after="156" w:line="360" w:lineRule="auto"/>
        <w:ind w:firstLineChars="200" w:firstLine="560"/>
        <w:rPr>
          <w:rFonts w:ascii="仿宋" w:eastAsia="仿宋" w:hAnsi="仿宋"/>
          <w:sz w:val="28"/>
          <w:szCs w:val="24"/>
        </w:rPr>
      </w:pPr>
    </w:p>
    <w:p w:rsidR="00C464F6" w:rsidRPr="00FB55E1" w:rsidRDefault="00C464F6" w:rsidP="00F43534">
      <w:pPr>
        <w:pStyle w:val="2"/>
      </w:pPr>
      <w:bookmarkStart w:id="3" w:name="_Toc134466446"/>
      <w:r w:rsidRPr="00FB55E1">
        <w:rPr>
          <w:rFonts w:hint="eastAsia"/>
        </w:rPr>
        <w:t>项目单位</w:t>
      </w:r>
      <w:bookmarkEnd w:id="3"/>
    </w:p>
    <w:p w:rsidR="00C464F6" w:rsidRDefault="00C464F6"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项目</w:t>
      </w:r>
      <w:r w:rsidR="00EE487F" w:rsidRPr="007F2887">
        <w:rPr>
          <w:rFonts w:ascii="仿宋" w:eastAsia="仿宋" w:hAnsi="仿宋" w:hint="eastAsia"/>
          <w:sz w:val="28"/>
          <w:szCs w:val="24"/>
        </w:rPr>
        <w:t>建设</w:t>
      </w:r>
      <w:r w:rsidRPr="007F2887">
        <w:rPr>
          <w:rFonts w:ascii="仿宋" w:eastAsia="仿宋" w:hAnsi="仿宋" w:hint="eastAsia"/>
          <w:sz w:val="28"/>
          <w:szCs w:val="24"/>
        </w:rPr>
        <w:t>单位：</w:t>
      </w:r>
      <w:r w:rsidR="00723E1F" w:rsidRPr="00723E1F">
        <w:rPr>
          <w:rFonts w:ascii="FangSong" w:eastAsia="FangSong" w:hAnsi="FangSong" w:cs="宋体"/>
          <w:bCs/>
          <w:sz w:val="28"/>
          <w:szCs w:val="28"/>
          <w:lang w:val="zh-TW"/>
        </w:rPr>
        <w:t>上海市</w:t>
      </w:r>
      <w:r w:rsidR="00723E1F" w:rsidRPr="00723E1F">
        <w:rPr>
          <w:rFonts w:ascii="FangSong" w:eastAsia="FangSong" w:hAnsi="FangSong" w:cs="宋体"/>
          <w:bCs/>
          <w:sz w:val="28"/>
          <w:szCs w:val="28"/>
          <w:lang w:val="zh-TW" w:eastAsia="zh-TW"/>
        </w:rPr>
        <w:t>长宁区文化和旅游管理事务中心</w:t>
      </w:r>
      <w:r w:rsidR="00723E1F" w:rsidRPr="00723E1F">
        <w:rPr>
          <w:rFonts w:ascii="FangSong" w:eastAsia="FangSong" w:hAnsi="FangSong" w:cs="宋体"/>
          <w:bCs/>
          <w:sz w:val="28"/>
          <w:szCs w:val="28"/>
          <w:lang w:val="zh-TW"/>
        </w:rPr>
        <w:t>（上海市长宁区文物管理事务中心）</w:t>
      </w:r>
    </w:p>
    <w:p w:rsidR="00730439" w:rsidRPr="007F2887" w:rsidRDefault="00730439" w:rsidP="009D3E17">
      <w:pPr>
        <w:pStyle w:val="ParaCharCharChar"/>
        <w:spacing w:afterLines="50" w:after="156" w:line="360" w:lineRule="auto"/>
        <w:ind w:firstLineChars="200" w:firstLine="560"/>
        <w:rPr>
          <w:rFonts w:ascii="仿宋" w:eastAsia="仿宋" w:hAnsi="仿宋"/>
          <w:sz w:val="28"/>
          <w:szCs w:val="24"/>
        </w:rPr>
      </w:pPr>
    </w:p>
    <w:p w:rsidR="00C464F6" w:rsidRPr="00FB55E1" w:rsidRDefault="00C464F6" w:rsidP="00F43534">
      <w:pPr>
        <w:pStyle w:val="2"/>
      </w:pPr>
      <w:bookmarkStart w:id="4" w:name="_Toc134466447"/>
      <w:r w:rsidRPr="00FB55E1">
        <w:rPr>
          <w:rFonts w:hint="eastAsia"/>
        </w:rPr>
        <w:t>可行性研究报告编制单位</w:t>
      </w:r>
      <w:bookmarkEnd w:id="4"/>
    </w:p>
    <w:p w:rsidR="00C464F6" w:rsidRDefault="00C464F6"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可行性研究报告编制单位：</w:t>
      </w:r>
      <w:r w:rsidR="00723E1F">
        <w:rPr>
          <w:rFonts w:ascii="仿宋" w:eastAsia="仿宋" w:hAnsi="仿宋" w:hint="eastAsia"/>
          <w:sz w:val="28"/>
          <w:szCs w:val="24"/>
        </w:rPr>
        <w:t>/</w:t>
      </w:r>
    </w:p>
    <w:p w:rsidR="00730439" w:rsidRPr="007F2887" w:rsidRDefault="00730439" w:rsidP="009D3E17">
      <w:pPr>
        <w:pStyle w:val="ParaCharCharChar"/>
        <w:spacing w:afterLines="50" w:after="156" w:line="360" w:lineRule="auto"/>
        <w:ind w:firstLineChars="200" w:firstLine="560"/>
        <w:rPr>
          <w:rFonts w:ascii="仿宋" w:eastAsia="仿宋" w:hAnsi="仿宋"/>
          <w:sz w:val="28"/>
          <w:szCs w:val="24"/>
        </w:rPr>
      </w:pPr>
    </w:p>
    <w:p w:rsidR="00C464F6" w:rsidRDefault="00C464F6" w:rsidP="00F43534">
      <w:pPr>
        <w:pStyle w:val="2"/>
      </w:pPr>
      <w:bookmarkStart w:id="5" w:name="_Toc134466448"/>
      <w:r w:rsidRPr="00FB55E1">
        <w:rPr>
          <w:rFonts w:hint="eastAsia"/>
        </w:rPr>
        <w:t>可行性研究报告编制依据</w:t>
      </w:r>
      <w:bookmarkEnd w:id="5"/>
    </w:p>
    <w:p w:rsidR="00BF45E4" w:rsidRPr="00BF45E4" w:rsidRDefault="00BF45E4" w:rsidP="00BF45E4">
      <w:pPr>
        <w:pStyle w:val="ParaCharCharChar"/>
        <w:spacing w:line="360" w:lineRule="auto"/>
        <w:ind w:firstLineChars="200" w:firstLine="560"/>
        <w:rPr>
          <w:rFonts w:ascii="仿宋" w:eastAsia="仿宋" w:hAnsi="仿宋"/>
          <w:sz w:val="28"/>
          <w:szCs w:val="24"/>
        </w:rPr>
      </w:pPr>
      <w:r w:rsidRPr="00BF45E4">
        <w:rPr>
          <w:rFonts w:ascii="仿宋" w:eastAsia="仿宋" w:hAnsi="仿宋" w:hint="eastAsia"/>
          <w:sz w:val="28"/>
          <w:szCs w:val="24"/>
        </w:rPr>
        <w:t>《上海市全面推进城市数字化转型的实施意见》</w:t>
      </w:r>
    </w:p>
    <w:p w:rsidR="00BF45E4" w:rsidRDefault="00BF45E4" w:rsidP="00BF45E4">
      <w:pPr>
        <w:pStyle w:val="ParaCharCharChar"/>
        <w:spacing w:line="360" w:lineRule="auto"/>
        <w:ind w:firstLineChars="200" w:firstLine="560"/>
        <w:rPr>
          <w:rFonts w:ascii="仿宋" w:eastAsia="仿宋" w:hAnsi="仿宋"/>
          <w:sz w:val="28"/>
          <w:szCs w:val="24"/>
        </w:rPr>
      </w:pPr>
      <w:r w:rsidRPr="00BF45E4">
        <w:rPr>
          <w:rFonts w:ascii="仿宋" w:eastAsia="仿宋" w:hAnsi="仿宋" w:hint="eastAsia"/>
          <w:sz w:val="28"/>
          <w:szCs w:val="24"/>
        </w:rPr>
        <w:t>《推进城市数字化转型构建高质量数字生活行动方案（2021-2023年）》</w:t>
      </w:r>
    </w:p>
    <w:p w:rsidR="00AB6B99" w:rsidRPr="007F2887" w:rsidRDefault="00AB6B99"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《上海市委关于贯彻中共中央关于深化文化体制改革&lt;决定&gt;的实施意见》</w:t>
      </w:r>
    </w:p>
    <w:p w:rsidR="00AB6B99" w:rsidRPr="007F2887" w:rsidRDefault="00AB6B99"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《上海推进文化和科技融合发展三年行动计划》</w:t>
      </w:r>
    </w:p>
    <w:p w:rsidR="00AB6B99" w:rsidRPr="007F2887" w:rsidRDefault="00AB6B99"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w:t>
      </w:r>
      <w:r w:rsidR="00EB399A" w:rsidRPr="00EB399A">
        <w:rPr>
          <w:rFonts w:ascii="仿宋" w:eastAsia="仿宋" w:hAnsi="仿宋" w:hint="eastAsia"/>
          <w:sz w:val="28"/>
          <w:szCs w:val="24"/>
        </w:rPr>
        <w:t>长宁区全面推进城市数字化转型行动方案（2021-2023）</w:t>
      </w:r>
      <w:r w:rsidRPr="007F2887">
        <w:rPr>
          <w:rFonts w:ascii="仿宋" w:eastAsia="仿宋" w:hAnsi="仿宋" w:hint="eastAsia"/>
          <w:sz w:val="28"/>
          <w:szCs w:val="24"/>
        </w:rPr>
        <w:t>》</w:t>
      </w:r>
    </w:p>
    <w:p w:rsidR="00884884" w:rsidRPr="007F2887" w:rsidRDefault="00884884" w:rsidP="00884884">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lastRenderedPageBreak/>
        <w:t>《</w:t>
      </w:r>
      <w:r>
        <w:rPr>
          <w:rFonts w:ascii="仿宋" w:eastAsia="仿宋" w:hAnsi="仿宋" w:hint="eastAsia"/>
          <w:sz w:val="28"/>
          <w:szCs w:val="24"/>
        </w:rPr>
        <w:t>关于进一步推进长宁区文化和旅游繁荣发展的若干政策</w:t>
      </w:r>
      <w:r w:rsidRPr="007F2887">
        <w:rPr>
          <w:rFonts w:ascii="仿宋" w:eastAsia="仿宋" w:hAnsi="仿宋" w:hint="eastAsia"/>
          <w:sz w:val="28"/>
          <w:szCs w:val="24"/>
        </w:rPr>
        <w:t>》</w:t>
      </w:r>
    </w:p>
    <w:p w:rsidR="00730439" w:rsidRPr="00884884" w:rsidRDefault="00E632DF" w:rsidP="009D3E17">
      <w:pPr>
        <w:pStyle w:val="ParaCharCharChar"/>
        <w:spacing w:afterLines="50" w:after="156" w:line="360" w:lineRule="auto"/>
        <w:ind w:firstLineChars="200" w:firstLine="560"/>
        <w:rPr>
          <w:rFonts w:ascii="仿宋" w:eastAsia="仿宋" w:hAnsi="仿宋"/>
          <w:sz w:val="28"/>
          <w:szCs w:val="24"/>
        </w:rPr>
      </w:pPr>
      <w:r>
        <w:rPr>
          <w:rFonts w:ascii="仿宋" w:eastAsia="仿宋" w:hAnsi="仿宋" w:hint="eastAsia"/>
          <w:sz w:val="28"/>
          <w:szCs w:val="24"/>
        </w:rPr>
        <w:t>注：详见《3.2 项目建设的依据》。</w:t>
      </w:r>
    </w:p>
    <w:p w:rsidR="00C464F6" w:rsidRPr="00FB55E1" w:rsidRDefault="00C464F6" w:rsidP="00F43534">
      <w:pPr>
        <w:pStyle w:val="2"/>
      </w:pPr>
      <w:bookmarkStart w:id="6" w:name="_Toc134466449"/>
      <w:r w:rsidRPr="00FB55E1">
        <w:rPr>
          <w:rFonts w:hint="eastAsia"/>
        </w:rPr>
        <w:t>建设内容、目标</w:t>
      </w:r>
      <w:bookmarkEnd w:id="6"/>
    </w:p>
    <w:p w:rsidR="00C464F6" w:rsidRPr="00AB6B99" w:rsidRDefault="00C464F6" w:rsidP="00AB6B99">
      <w:pPr>
        <w:pStyle w:val="111"/>
      </w:pPr>
      <w:bookmarkStart w:id="7" w:name="_Toc134466450"/>
      <w:r w:rsidRPr="00AB6B99">
        <w:rPr>
          <w:rFonts w:hint="eastAsia"/>
        </w:rPr>
        <w:t>建设目标</w:t>
      </w:r>
      <w:bookmarkEnd w:id="7"/>
    </w:p>
    <w:p w:rsidR="00AB6B99" w:rsidRPr="007F2887" w:rsidRDefault="00AB6B99"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按照《</w:t>
      </w:r>
      <w:r w:rsidR="00F31B11" w:rsidRPr="00EB399A">
        <w:rPr>
          <w:rFonts w:ascii="仿宋" w:eastAsia="仿宋" w:hAnsi="仿宋" w:hint="eastAsia"/>
          <w:sz w:val="28"/>
          <w:szCs w:val="24"/>
        </w:rPr>
        <w:t>长宁区全面推进城市数字化转型行动方案（2021-2023）</w:t>
      </w:r>
      <w:r w:rsidRPr="007F2887">
        <w:rPr>
          <w:rFonts w:ascii="仿宋" w:eastAsia="仿宋" w:hAnsi="仿宋" w:hint="eastAsia"/>
          <w:sz w:val="28"/>
          <w:szCs w:val="24"/>
        </w:rPr>
        <w:t>》</w:t>
      </w:r>
      <w:r w:rsidR="00F31B11">
        <w:rPr>
          <w:rFonts w:ascii="仿宋" w:eastAsia="仿宋" w:hAnsi="仿宋" w:hint="eastAsia"/>
          <w:sz w:val="28"/>
          <w:szCs w:val="24"/>
        </w:rPr>
        <w:t>和《关于进一步推进长宁区文化和旅游繁荣发展的若干政策》</w:t>
      </w:r>
      <w:r w:rsidRPr="007F2887">
        <w:rPr>
          <w:rFonts w:ascii="仿宋" w:eastAsia="仿宋" w:hAnsi="仿宋" w:hint="eastAsia"/>
          <w:sz w:val="28"/>
          <w:szCs w:val="24"/>
        </w:rPr>
        <w:t>中的要求，建设</w:t>
      </w:r>
      <w:r w:rsidR="00D06564">
        <w:rPr>
          <w:rFonts w:ascii="仿宋" w:eastAsia="仿宋" w:hAnsi="仿宋" w:hint="eastAsia"/>
          <w:sz w:val="28"/>
          <w:szCs w:val="24"/>
        </w:rPr>
        <w:t>运营</w:t>
      </w:r>
      <w:r w:rsidR="00891E0D">
        <w:rPr>
          <w:rFonts w:ascii="仿宋" w:eastAsia="仿宋" w:hAnsi="仿宋" w:hint="eastAsia"/>
          <w:sz w:val="28"/>
          <w:szCs w:val="24"/>
        </w:rPr>
        <w:t>长宁文旅移动端</w:t>
      </w:r>
      <w:r w:rsidR="002D0544">
        <w:rPr>
          <w:rFonts w:ascii="仿宋" w:eastAsia="仿宋" w:hAnsi="仿宋" w:hint="eastAsia"/>
          <w:sz w:val="28"/>
          <w:szCs w:val="24"/>
        </w:rPr>
        <w:t>应用</w:t>
      </w:r>
      <w:r w:rsidRPr="007F2887">
        <w:rPr>
          <w:rFonts w:ascii="仿宋" w:eastAsia="仿宋" w:hAnsi="仿宋" w:hint="eastAsia"/>
          <w:sz w:val="28"/>
          <w:szCs w:val="24"/>
        </w:rPr>
        <w:t>“</w:t>
      </w:r>
      <w:r w:rsidR="00F31B11">
        <w:rPr>
          <w:rFonts w:ascii="仿宋" w:eastAsia="仿宋" w:hAnsi="仿宋" w:hint="eastAsia"/>
          <w:sz w:val="28"/>
          <w:szCs w:val="24"/>
        </w:rPr>
        <w:t>何以爱长宁</w:t>
      </w:r>
      <w:r w:rsidRPr="007F2887">
        <w:rPr>
          <w:rFonts w:ascii="仿宋" w:eastAsia="仿宋" w:hAnsi="仿宋" w:hint="eastAsia"/>
          <w:sz w:val="28"/>
          <w:szCs w:val="24"/>
        </w:rPr>
        <w:t>”</w:t>
      </w:r>
      <w:r w:rsidR="00526847">
        <w:rPr>
          <w:rFonts w:ascii="仿宋" w:eastAsia="仿宋" w:hAnsi="仿宋" w:hint="eastAsia"/>
          <w:sz w:val="28"/>
          <w:szCs w:val="24"/>
        </w:rPr>
        <w:t>平台</w:t>
      </w:r>
      <w:r w:rsidRPr="007F2887">
        <w:rPr>
          <w:rFonts w:ascii="仿宋" w:eastAsia="仿宋" w:hAnsi="仿宋" w:hint="eastAsia"/>
          <w:sz w:val="28"/>
          <w:szCs w:val="24"/>
        </w:rPr>
        <w:t>。</w:t>
      </w:r>
    </w:p>
    <w:p w:rsidR="00662CF7" w:rsidRDefault="00AB6B99" w:rsidP="00013760">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建设</w:t>
      </w:r>
      <w:r w:rsidR="00F31B11">
        <w:rPr>
          <w:rFonts w:ascii="仿宋" w:eastAsia="仿宋" w:hAnsi="仿宋" w:hint="eastAsia"/>
          <w:sz w:val="28"/>
          <w:szCs w:val="24"/>
        </w:rPr>
        <w:t>“何以爱长宁”</w:t>
      </w:r>
      <w:r w:rsidRPr="007F2887">
        <w:rPr>
          <w:rFonts w:ascii="仿宋" w:eastAsia="仿宋" w:hAnsi="仿宋" w:hint="eastAsia"/>
          <w:sz w:val="28"/>
          <w:szCs w:val="24"/>
        </w:rPr>
        <w:t>，最大限度地聚集零散文化资源，构建互联网时代背景下的</w:t>
      </w:r>
      <w:r w:rsidR="00F31B11">
        <w:rPr>
          <w:rFonts w:ascii="仿宋" w:eastAsia="仿宋" w:hAnsi="仿宋" w:hint="eastAsia"/>
          <w:sz w:val="28"/>
          <w:szCs w:val="24"/>
        </w:rPr>
        <w:t>长宁区文旅</w:t>
      </w:r>
      <w:r w:rsidRPr="007F2887">
        <w:rPr>
          <w:rFonts w:ascii="仿宋" w:eastAsia="仿宋" w:hAnsi="仿宋" w:hint="eastAsia"/>
          <w:sz w:val="28"/>
          <w:szCs w:val="24"/>
        </w:rPr>
        <w:t>服务</w:t>
      </w:r>
      <w:r w:rsidR="00F31B11">
        <w:rPr>
          <w:rFonts w:ascii="仿宋" w:eastAsia="仿宋" w:hAnsi="仿宋" w:hint="eastAsia"/>
          <w:sz w:val="28"/>
          <w:szCs w:val="24"/>
        </w:rPr>
        <w:t>集成</w:t>
      </w:r>
      <w:r w:rsidRPr="007F2887">
        <w:rPr>
          <w:rFonts w:ascii="仿宋" w:eastAsia="仿宋" w:hAnsi="仿宋" w:hint="eastAsia"/>
          <w:sz w:val="28"/>
          <w:szCs w:val="24"/>
        </w:rPr>
        <w:t>云平台，通过运用数字网络技术，</w:t>
      </w:r>
      <w:r w:rsidR="00F31B11">
        <w:rPr>
          <w:rFonts w:ascii="仿宋" w:eastAsia="仿宋" w:hAnsi="仿宋" w:hint="eastAsia"/>
          <w:sz w:val="28"/>
          <w:szCs w:val="24"/>
        </w:rPr>
        <w:t>巩固国家公共文化服务体系示范区创建成果，加快推动文化旅游行业数字转型、智能升级、融合创新，</w:t>
      </w:r>
      <w:r w:rsidR="00013760">
        <w:rPr>
          <w:rFonts w:ascii="仿宋" w:eastAsia="仿宋" w:hAnsi="仿宋" w:hint="eastAsia"/>
          <w:sz w:val="28"/>
          <w:szCs w:val="24"/>
        </w:rPr>
        <w:t>围绕元宇宙、全景VR、数字集成，升级数字文旅</w:t>
      </w:r>
      <w:r w:rsidRPr="007F2887">
        <w:rPr>
          <w:rFonts w:ascii="仿宋" w:eastAsia="仿宋" w:hAnsi="仿宋" w:hint="eastAsia"/>
          <w:sz w:val="28"/>
          <w:szCs w:val="24"/>
        </w:rPr>
        <w:t>服务方式，</w:t>
      </w:r>
      <w:r w:rsidR="00013760" w:rsidRPr="00013760">
        <w:rPr>
          <w:rFonts w:ascii="仿宋" w:eastAsia="仿宋" w:hAnsi="仿宋" w:hint="eastAsia"/>
          <w:kern w:val="0"/>
          <w:sz w:val="28"/>
          <w:szCs w:val="28"/>
        </w:rPr>
        <w:t>建立“长宁文旅商</w:t>
      </w:r>
      <w:r w:rsidR="000F4880">
        <w:rPr>
          <w:rFonts w:ascii="仿宋" w:eastAsia="仿宋" w:hAnsi="仿宋" w:hint="eastAsia"/>
          <w:kern w:val="0"/>
          <w:sz w:val="28"/>
          <w:szCs w:val="28"/>
        </w:rPr>
        <w:t>绿</w:t>
      </w:r>
      <w:r w:rsidR="00013760" w:rsidRPr="00013760">
        <w:rPr>
          <w:rFonts w:ascii="仿宋" w:eastAsia="仿宋" w:hAnsi="仿宋" w:hint="eastAsia"/>
          <w:kern w:val="0"/>
          <w:sz w:val="28"/>
          <w:szCs w:val="28"/>
        </w:rPr>
        <w:t>融合高质量发展”数字化平台，推动实现长宁文旅商</w:t>
      </w:r>
      <w:r w:rsidR="00713383">
        <w:rPr>
          <w:rFonts w:ascii="仿宋" w:eastAsia="仿宋" w:hAnsi="仿宋" w:hint="eastAsia"/>
          <w:kern w:val="0"/>
          <w:sz w:val="28"/>
          <w:szCs w:val="28"/>
        </w:rPr>
        <w:t>绿</w:t>
      </w:r>
      <w:r w:rsidR="00013760" w:rsidRPr="00013760">
        <w:rPr>
          <w:rFonts w:ascii="仿宋" w:eastAsia="仿宋" w:hAnsi="仿宋" w:hint="eastAsia"/>
          <w:kern w:val="0"/>
          <w:sz w:val="28"/>
          <w:szCs w:val="28"/>
        </w:rPr>
        <w:t>融合的产业化、社会化、数字化、区域化和国际化</w:t>
      </w:r>
      <w:r w:rsidR="00013760">
        <w:rPr>
          <w:rFonts w:ascii="仿宋" w:eastAsia="仿宋" w:hAnsi="仿宋" w:hint="eastAsia"/>
          <w:kern w:val="0"/>
          <w:sz w:val="28"/>
          <w:szCs w:val="28"/>
        </w:rPr>
        <w:t>，</w:t>
      </w:r>
      <w:r w:rsidR="00891E0D">
        <w:rPr>
          <w:rFonts w:ascii="仿宋" w:eastAsia="仿宋" w:hAnsi="仿宋" w:hint="eastAsia"/>
          <w:kern w:val="0"/>
          <w:sz w:val="28"/>
          <w:szCs w:val="28"/>
        </w:rPr>
        <w:t>以市民群众对文旅行业的新需求新期盼为牵引，打造融入市民日常生活空间的数字文旅应用场景；</w:t>
      </w:r>
      <w:r w:rsidRPr="007F2887">
        <w:rPr>
          <w:rFonts w:ascii="仿宋" w:eastAsia="仿宋" w:hAnsi="仿宋" w:hint="eastAsia"/>
          <w:sz w:val="28"/>
          <w:szCs w:val="24"/>
        </w:rPr>
        <w:t>更好地满足广大人民群众的</w:t>
      </w:r>
      <w:r w:rsidR="00013760">
        <w:rPr>
          <w:rFonts w:ascii="仿宋" w:eastAsia="仿宋" w:hAnsi="仿宋" w:hint="eastAsia"/>
          <w:sz w:val="28"/>
          <w:szCs w:val="24"/>
        </w:rPr>
        <w:t>文化和旅游需求，同时更好地为区域内文旅企业创建优秀的营商和发展环境。</w:t>
      </w:r>
    </w:p>
    <w:p w:rsidR="001B1123" w:rsidRDefault="001B1123" w:rsidP="00013760">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在市民群众端，</w:t>
      </w:r>
      <w:r w:rsidR="003143A8">
        <w:rPr>
          <w:rFonts w:ascii="仿宋" w:eastAsia="仿宋" w:hAnsi="仿宋" w:hint="eastAsia"/>
          <w:sz w:val="28"/>
          <w:szCs w:val="24"/>
        </w:rPr>
        <w:t>在前期小范围试点过程中，已经</w:t>
      </w:r>
      <w:r w:rsidR="00697D08">
        <w:rPr>
          <w:rFonts w:ascii="仿宋" w:eastAsia="仿宋" w:hAnsi="仿宋" w:hint="eastAsia"/>
          <w:sz w:val="28"/>
          <w:szCs w:val="24"/>
        </w:rPr>
        <w:t>有了几千用户注册，粘性也能很高；正式立项打造平台后，致力于发展百万</w:t>
      </w:r>
      <w:r w:rsidR="00743AE2">
        <w:rPr>
          <w:rFonts w:ascii="仿宋" w:eastAsia="仿宋" w:hAnsi="仿宋" w:hint="eastAsia"/>
          <w:sz w:val="28"/>
          <w:szCs w:val="24"/>
        </w:rPr>
        <w:t>+注册</w:t>
      </w:r>
      <w:r w:rsidR="00697D08">
        <w:rPr>
          <w:rFonts w:ascii="仿宋" w:eastAsia="仿宋" w:hAnsi="仿宋" w:hint="eastAsia"/>
          <w:sz w:val="28"/>
          <w:szCs w:val="24"/>
        </w:rPr>
        <w:t>用户，让市民群众获得文旅智享受。</w:t>
      </w:r>
    </w:p>
    <w:p w:rsidR="001B1123" w:rsidRPr="008A615B" w:rsidRDefault="001B1123" w:rsidP="008A615B">
      <w:pPr>
        <w:pStyle w:val="ParaCharCharChar"/>
        <w:spacing w:line="360" w:lineRule="auto"/>
        <w:ind w:firstLineChars="200" w:firstLine="560"/>
        <w:rPr>
          <w:rFonts w:ascii="仿宋" w:eastAsia="仿宋" w:hAnsi="仿宋"/>
          <w:kern w:val="0"/>
          <w:sz w:val="28"/>
          <w:szCs w:val="28"/>
        </w:rPr>
      </w:pPr>
      <w:r w:rsidRPr="008A615B">
        <w:rPr>
          <w:rFonts w:ascii="仿宋" w:eastAsia="仿宋" w:hAnsi="仿宋" w:hint="eastAsia"/>
          <w:kern w:val="0"/>
          <w:sz w:val="28"/>
          <w:szCs w:val="28"/>
        </w:rPr>
        <w:t>在</w:t>
      </w:r>
      <w:proofErr w:type="gramStart"/>
      <w:r w:rsidRPr="008A615B">
        <w:rPr>
          <w:rFonts w:ascii="仿宋" w:eastAsia="仿宋" w:hAnsi="仿宋" w:hint="eastAsia"/>
          <w:kern w:val="0"/>
          <w:sz w:val="28"/>
          <w:szCs w:val="28"/>
        </w:rPr>
        <w:t>文旅企业端</w:t>
      </w:r>
      <w:proofErr w:type="gramEnd"/>
      <w:r w:rsidRPr="008A615B">
        <w:rPr>
          <w:rFonts w:ascii="仿宋" w:eastAsia="仿宋" w:hAnsi="仿宋" w:hint="eastAsia"/>
          <w:kern w:val="0"/>
          <w:sz w:val="28"/>
          <w:szCs w:val="28"/>
        </w:rPr>
        <w:t>，</w:t>
      </w:r>
      <w:r w:rsidR="003143A8" w:rsidRPr="008A615B">
        <w:rPr>
          <w:rFonts w:ascii="仿宋" w:eastAsia="仿宋" w:hAnsi="仿宋"/>
          <w:kern w:val="0"/>
          <w:sz w:val="28"/>
          <w:szCs w:val="28"/>
        </w:rPr>
        <w:t>酒店住宿业、旅游服务业、文化传媒业、演艺</w:t>
      </w:r>
      <w:r w:rsidR="003143A8" w:rsidRPr="008A615B">
        <w:rPr>
          <w:rFonts w:ascii="仿宋" w:eastAsia="仿宋" w:hAnsi="仿宋"/>
          <w:kern w:val="0"/>
          <w:sz w:val="28"/>
          <w:szCs w:val="28"/>
        </w:rPr>
        <w:lastRenderedPageBreak/>
        <w:t>行业（演出场所、表演院团等）、艺术空间(美术馆、文博场馆、艺术品经营等)、文化产业（文化交流、影视制作等）、</w:t>
      </w:r>
      <w:proofErr w:type="gramStart"/>
      <w:r w:rsidR="003143A8" w:rsidRPr="008A615B">
        <w:rPr>
          <w:rFonts w:ascii="仿宋" w:eastAsia="仿宋" w:hAnsi="仿宋"/>
          <w:kern w:val="0"/>
          <w:sz w:val="28"/>
          <w:szCs w:val="28"/>
        </w:rPr>
        <w:t>数宇科技</w:t>
      </w:r>
      <w:proofErr w:type="gramEnd"/>
      <w:r w:rsidR="003143A8" w:rsidRPr="008A615B">
        <w:rPr>
          <w:rFonts w:ascii="仿宋" w:eastAsia="仿宋" w:hAnsi="仿宋"/>
          <w:kern w:val="0"/>
          <w:sz w:val="28"/>
          <w:szCs w:val="28"/>
        </w:rPr>
        <w:t>产业、商圈绿地新空间等8个类别</w:t>
      </w:r>
      <w:r w:rsidR="003143A8" w:rsidRPr="008A615B">
        <w:rPr>
          <w:rFonts w:ascii="仿宋" w:eastAsia="仿宋" w:hAnsi="仿宋" w:hint="eastAsia"/>
          <w:kern w:val="0"/>
          <w:sz w:val="28"/>
          <w:szCs w:val="28"/>
        </w:rPr>
        <w:t>，初期首批</w:t>
      </w:r>
      <w:r w:rsidR="003143A8" w:rsidRPr="008A615B">
        <w:rPr>
          <w:rFonts w:ascii="仿宋" w:eastAsia="仿宋" w:hAnsi="仿宋"/>
          <w:kern w:val="0"/>
          <w:sz w:val="28"/>
          <w:szCs w:val="28"/>
        </w:rPr>
        <w:t>将邀请 80家企业入驻“文旅荟”，并对使用情况反馈做出项目的及时调整和完善。</w:t>
      </w:r>
    </w:p>
    <w:p w:rsidR="00BB310C" w:rsidRPr="008A615B" w:rsidRDefault="00BB310C" w:rsidP="008A615B">
      <w:pPr>
        <w:pStyle w:val="ParaCharCharChar"/>
        <w:spacing w:line="360" w:lineRule="auto"/>
        <w:ind w:firstLineChars="200" w:firstLine="560"/>
        <w:rPr>
          <w:rFonts w:ascii="仿宋" w:eastAsia="仿宋" w:hAnsi="仿宋"/>
          <w:sz w:val="28"/>
          <w:szCs w:val="24"/>
        </w:rPr>
      </w:pPr>
    </w:p>
    <w:p w:rsidR="00C464F6" w:rsidRPr="00AB6B99" w:rsidRDefault="00C464F6" w:rsidP="00AB6B99">
      <w:pPr>
        <w:pStyle w:val="111"/>
      </w:pPr>
      <w:bookmarkStart w:id="8" w:name="_Toc134466451"/>
      <w:r w:rsidRPr="00AB6B99">
        <w:rPr>
          <w:rFonts w:hint="eastAsia"/>
        </w:rPr>
        <w:t>建设内容</w:t>
      </w:r>
      <w:bookmarkEnd w:id="8"/>
    </w:p>
    <w:p w:rsidR="00AB6B99" w:rsidRPr="007F2887" w:rsidRDefault="00AB6B99" w:rsidP="00730439">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项目建设内容</w:t>
      </w:r>
      <w:r w:rsidR="00013760">
        <w:rPr>
          <w:rFonts w:ascii="仿宋" w:eastAsia="仿宋" w:hAnsi="仿宋" w:hint="eastAsia"/>
          <w:sz w:val="28"/>
          <w:szCs w:val="24"/>
        </w:rPr>
        <w:t>主要</w:t>
      </w:r>
      <w:r w:rsidR="003D4BD5" w:rsidRPr="007F2887">
        <w:rPr>
          <w:rFonts w:ascii="仿宋" w:eastAsia="仿宋" w:hAnsi="仿宋" w:hint="eastAsia"/>
          <w:sz w:val="28"/>
          <w:szCs w:val="24"/>
        </w:rPr>
        <w:t>为：</w:t>
      </w:r>
    </w:p>
    <w:p w:rsidR="00DF2361" w:rsidRDefault="00013760" w:rsidP="008168F5">
      <w:pPr>
        <w:pStyle w:val="ParaCharCharChar"/>
        <w:numPr>
          <w:ilvl w:val="0"/>
          <w:numId w:val="11"/>
        </w:numPr>
        <w:spacing w:line="360" w:lineRule="auto"/>
        <w:ind w:left="981"/>
        <w:rPr>
          <w:rFonts w:ascii="仿宋" w:eastAsia="仿宋" w:hAnsi="仿宋"/>
          <w:sz w:val="28"/>
          <w:szCs w:val="24"/>
        </w:rPr>
      </w:pPr>
      <w:r>
        <w:rPr>
          <w:rFonts w:ascii="仿宋" w:eastAsia="仿宋" w:hAnsi="仿宋" w:hint="eastAsia"/>
          <w:sz w:val="28"/>
          <w:szCs w:val="24"/>
        </w:rPr>
        <w:t>面向市民群众的前端服务</w:t>
      </w:r>
      <w:r w:rsidR="007F2887" w:rsidRPr="007F2887">
        <w:rPr>
          <w:rFonts w:ascii="仿宋" w:eastAsia="仿宋" w:hAnsi="仿宋" w:hint="eastAsia"/>
          <w:sz w:val="28"/>
          <w:szCs w:val="24"/>
        </w:rPr>
        <w:t>：包括</w:t>
      </w:r>
      <w:r w:rsidR="00DF2361">
        <w:rPr>
          <w:rFonts w:ascii="仿宋" w:eastAsia="仿宋" w:hAnsi="仿宋" w:hint="eastAsia"/>
          <w:sz w:val="28"/>
          <w:szCs w:val="24"/>
        </w:rPr>
        <w:t>如下：</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内容集成应用</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文创产品</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志愿者</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指尖地图</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数字全景VR</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元宇宙交互</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文旅场馆</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积分商城</w:t>
      </w:r>
    </w:p>
    <w:p w:rsidR="00730439" w:rsidRPr="007F2887"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会员中心</w:t>
      </w:r>
      <w:r w:rsidR="00DF2361">
        <w:rPr>
          <w:rFonts w:ascii="仿宋" w:eastAsia="仿宋" w:hAnsi="仿宋" w:hint="eastAsia"/>
          <w:sz w:val="28"/>
          <w:szCs w:val="24"/>
        </w:rPr>
        <w:t>等</w:t>
      </w:r>
    </w:p>
    <w:p w:rsidR="00DF2361" w:rsidRDefault="00013760" w:rsidP="008168F5">
      <w:pPr>
        <w:pStyle w:val="ParaCharCharChar"/>
        <w:numPr>
          <w:ilvl w:val="0"/>
          <w:numId w:val="11"/>
        </w:numPr>
        <w:spacing w:line="360" w:lineRule="auto"/>
        <w:ind w:left="981"/>
        <w:rPr>
          <w:rFonts w:ascii="仿宋" w:eastAsia="仿宋" w:hAnsi="仿宋"/>
          <w:sz w:val="28"/>
          <w:szCs w:val="24"/>
        </w:rPr>
      </w:pPr>
      <w:r>
        <w:rPr>
          <w:rFonts w:ascii="仿宋" w:eastAsia="仿宋" w:hAnsi="仿宋" w:hint="eastAsia"/>
          <w:sz w:val="28"/>
          <w:szCs w:val="24"/>
        </w:rPr>
        <w:t>面向文旅企业的供需服务</w:t>
      </w:r>
      <w:r w:rsidR="00C5234B">
        <w:rPr>
          <w:rFonts w:ascii="仿宋" w:eastAsia="仿宋" w:hAnsi="仿宋" w:hint="eastAsia"/>
          <w:sz w:val="28"/>
          <w:szCs w:val="24"/>
        </w:rPr>
        <w:t>(文旅荟)</w:t>
      </w:r>
      <w:r w:rsidR="003D4BD5" w:rsidRPr="007F2887">
        <w:rPr>
          <w:rFonts w:ascii="仿宋" w:eastAsia="仿宋" w:hAnsi="仿宋" w:hint="eastAsia"/>
          <w:sz w:val="28"/>
          <w:szCs w:val="24"/>
        </w:rPr>
        <w:t>：包括</w:t>
      </w:r>
      <w:r w:rsidR="00DF2361">
        <w:rPr>
          <w:rFonts w:ascii="仿宋" w:eastAsia="仿宋" w:hAnsi="仿宋" w:hint="eastAsia"/>
          <w:sz w:val="28"/>
          <w:szCs w:val="24"/>
        </w:rPr>
        <w:t>：</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发布需求</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寻找资源</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政策指南</w:t>
      </w:r>
    </w:p>
    <w:p w:rsidR="00DF2361" w:rsidRDefault="00013760"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t>寻求合作</w:t>
      </w:r>
    </w:p>
    <w:p w:rsidR="003D4BD5" w:rsidRPr="007F2887" w:rsidRDefault="003C3827" w:rsidP="00DF2361">
      <w:pPr>
        <w:pStyle w:val="ParaCharCharChar"/>
        <w:numPr>
          <w:ilvl w:val="1"/>
          <w:numId w:val="11"/>
        </w:numPr>
        <w:spacing w:line="360" w:lineRule="auto"/>
        <w:rPr>
          <w:rFonts w:ascii="仿宋" w:eastAsia="仿宋" w:hAnsi="仿宋"/>
          <w:sz w:val="28"/>
          <w:szCs w:val="24"/>
        </w:rPr>
      </w:pPr>
      <w:r>
        <w:rPr>
          <w:rFonts w:ascii="仿宋" w:eastAsia="仿宋" w:hAnsi="仿宋" w:hint="eastAsia"/>
          <w:sz w:val="28"/>
          <w:szCs w:val="24"/>
        </w:rPr>
        <w:lastRenderedPageBreak/>
        <w:t>供需数据报表</w:t>
      </w:r>
      <w:r w:rsidR="00013760">
        <w:rPr>
          <w:rFonts w:ascii="仿宋" w:eastAsia="仿宋" w:hAnsi="仿宋" w:hint="eastAsia"/>
          <w:sz w:val="28"/>
          <w:szCs w:val="24"/>
        </w:rPr>
        <w:t>等</w:t>
      </w:r>
    </w:p>
    <w:p w:rsidR="00C5234B" w:rsidRPr="008A615B" w:rsidRDefault="00C5234B" w:rsidP="00C5234B">
      <w:pPr>
        <w:pStyle w:val="af7"/>
        <w:ind w:left="980" w:firstLineChars="0" w:firstLine="0"/>
        <w:rPr>
          <w:rFonts w:ascii="仿宋" w:eastAsia="仿宋" w:hAnsi="仿宋"/>
          <w:sz w:val="28"/>
          <w:szCs w:val="24"/>
        </w:rPr>
      </w:pPr>
      <w:r w:rsidRPr="008A615B">
        <w:rPr>
          <w:rFonts w:ascii="仿宋" w:eastAsia="仿宋" w:hAnsi="仿宋"/>
          <w:sz w:val="28"/>
          <w:szCs w:val="24"/>
        </w:rPr>
        <w:t>“文旅荟”是一个实现文旅供给和需求对接的信息资源平台</w:t>
      </w:r>
      <w:r w:rsidRPr="008A615B">
        <w:rPr>
          <w:rFonts w:ascii="仿宋" w:eastAsia="仿宋" w:hAnsi="仿宋" w:hint="eastAsia"/>
          <w:sz w:val="28"/>
          <w:szCs w:val="24"/>
        </w:rPr>
        <w:t>（目前规划在何以爱长宁的入口上）</w:t>
      </w:r>
      <w:r w:rsidRPr="008A615B">
        <w:rPr>
          <w:rFonts w:ascii="仿宋" w:eastAsia="仿宋" w:hAnsi="仿宋"/>
          <w:sz w:val="28"/>
          <w:szCs w:val="24"/>
        </w:rPr>
        <w:t>，同时文旅部门也可以实现对产业行业数据信息收集的数据分析和统计。通过对文旅行业资源整合梳理、邀请相关单位共同参与，扩大文旅服务企业的朋友圈。被邀请企业可以在平台上自行登记企业基本信息并发布企业需求，同时也可以通过关键字搜索等方式寻找到自己需要的业务资源进行项目洽谈。同时，文旅局将基于“文旅荟”的后台信息，采用线上线下的方式，定期开展项目意向的促成、进度跟踪给予企业政策指导服务、举办项目线下对接会，做好项目成果的统计分析等工作。</w:t>
      </w:r>
    </w:p>
    <w:p w:rsidR="00AB6B99" w:rsidRPr="00C5234B" w:rsidRDefault="00AB6B99" w:rsidP="003264C8">
      <w:pPr>
        <w:pStyle w:val="15515515"/>
        <w:spacing w:line="300" w:lineRule="auto"/>
        <w:rPr>
          <w:rFonts w:ascii="Arial" w:eastAsia="仿宋_GB2312" w:hAnsi="Arial"/>
          <w:b/>
          <w:sz w:val="24"/>
        </w:rPr>
      </w:pPr>
    </w:p>
    <w:p w:rsidR="00C464F6" w:rsidRDefault="00C464F6" w:rsidP="00F43534">
      <w:pPr>
        <w:pStyle w:val="2"/>
      </w:pPr>
      <w:bookmarkStart w:id="9" w:name="_Toc134466452"/>
      <w:r w:rsidRPr="00FB55E1">
        <w:rPr>
          <w:rFonts w:hint="eastAsia"/>
        </w:rPr>
        <w:t>总投资估算及来源</w:t>
      </w:r>
      <w:bookmarkEnd w:id="9"/>
    </w:p>
    <w:p w:rsidR="00AB6B99" w:rsidRDefault="00AB6B99" w:rsidP="00730439">
      <w:pPr>
        <w:ind w:firstLine="420"/>
        <w:rPr>
          <w:rFonts w:ascii="仿宋" w:eastAsia="仿宋" w:hAnsi="仿宋"/>
          <w:sz w:val="28"/>
          <w:szCs w:val="28"/>
        </w:rPr>
      </w:pPr>
      <w:r>
        <w:rPr>
          <w:rFonts w:ascii="仿宋" w:eastAsia="仿宋" w:hAnsi="仿宋" w:hint="eastAsia"/>
          <w:sz w:val="28"/>
          <w:szCs w:val="28"/>
        </w:rPr>
        <w:t>总投资：</w:t>
      </w:r>
      <w:r w:rsidR="00E45219">
        <w:rPr>
          <w:rFonts w:ascii="仿宋" w:eastAsia="仿宋" w:hAnsi="仿宋" w:cs="Calibri" w:hint="eastAsia"/>
          <w:b/>
          <w:kern w:val="0"/>
          <w:sz w:val="28"/>
          <w:szCs w:val="28"/>
        </w:rPr>
        <w:t>约</w:t>
      </w:r>
      <w:r w:rsidR="00FC4FB4">
        <w:rPr>
          <w:rFonts w:ascii="仿宋" w:eastAsia="仿宋" w:hAnsi="仿宋" w:cs="Calibri" w:hint="eastAsia"/>
          <w:b/>
          <w:kern w:val="0"/>
          <w:sz w:val="28"/>
          <w:szCs w:val="28"/>
        </w:rPr>
        <w:t>26</w:t>
      </w:r>
      <w:r w:rsidR="00E45219">
        <w:rPr>
          <w:rFonts w:ascii="仿宋" w:eastAsia="仿宋" w:hAnsi="仿宋" w:cs="Calibri" w:hint="eastAsia"/>
          <w:b/>
          <w:kern w:val="0"/>
          <w:sz w:val="28"/>
          <w:szCs w:val="28"/>
        </w:rPr>
        <w:t>万</w:t>
      </w:r>
      <w:r>
        <w:rPr>
          <w:rFonts w:ascii="仿宋" w:eastAsia="仿宋" w:hAnsi="仿宋" w:hint="eastAsia"/>
          <w:sz w:val="28"/>
          <w:szCs w:val="28"/>
        </w:rPr>
        <w:t>元</w:t>
      </w:r>
    </w:p>
    <w:p w:rsidR="00AB6B99" w:rsidRDefault="00AB6B99" w:rsidP="00730439">
      <w:pPr>
        <w:ind w:firstLine="420"/>
        <w:rPr>
          <w:rFonts w:ascii="仿宋" w:eastAsia="仿宋" w:hAnsi="仿宋"/>
          <w:sz w:val="28"/>
          <w:szCs w:val="28"/>
        </w:rPr>
      </w:pPr>
      <w:r>
        <w:rPr>
          <w:rFonts w:ascii="仿宋" w:eastAsia="仿宋" w:hAnsi="仿宋" w:hint="eastAsia"/>
          <w:sz w:val="28"/>
          <w:szCs w:val="28"/>
        </w:rPr>
        <w:t>来源：财政拨款。</w:t>
      </w:r>
    </w:p>
    <w:p w:rsidR="00BE5249" w:rsidRDefault="00BE5249" w:rsidP="00AB6B99">
      <w:pPr>
        <w:ind w:firstLine="420"/>
        <w:rPr>
          <w:rFonts w:ascii="仿宋" w:eastAsia="仿宋" w:hAnsi="仿宋"/>
          <w:sz w:val="28"/>
          <w:szCs w:val="28"/>
        </w:rPr>
      </w:pPr>
    </w:p>
    <w:p w:rsidR="00C464F6" w:rsidRPr="00FB55E1" w:rsidRDefault="00C464F6" w:rsidP="00F43534">
      <w:pPr>
        <w:pStyle w:val="2"/>
      </w:pPr>
      <w:bookmarkStart w:id="10" w:name="_Toc134466453"/>
      <w:r w:rsidRPr="00FB55E1">
        <w:rPr>
          <w:rFonts w:hint="eastAsia"/>
        </w:rPr>
        <w:t>经济及社会效益</w:t>
      </w:r>
      <w:bookmarkEnd w:id="10"/>
    </w:p>
    <w:p w:rsidR="00C464F6" w:rsidRPr="009E1EC9" w:rsidRDefault="00C464F6" w:rsidP="00F43534">
      <w:pPr>
        <w:pStyle w:val="111"/>
      </w:pPr>
      <w:bookmarkStart w:id="11" w:name="_Toc134466454"/>
      <w:r w:rsidRPr="009E1EC9">
        <w:rPr>
          <w:rFonts w:hint="eastAsia"/>
        </w:rPr>
        <w:t>项目经济效益</w:t>
      </w:r>
      <w:bookmarkEnd w:id="11"/>
    </w:p>
    <w:p w:rsidR="00AB6B99" w:rsidRPr="00730439" w:rsidRDefault="00AB6B99" w:rsidP="00730439">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在经济效益方面，本项目主要提供间接经济效益。主要包括：</w:t>
      </w:r>
    </w:p>
    <w:p w:rsidR="00AB6B99" w:rsidRPr="00730439" w:rsidRDefault="00AB6B99" w:rsidP="00730439">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1）</w:t>
      </w:r>
      <w:r w:rsidR="007B76B5">
        <w:rPr>
          <w:rFonts w:ascii="仿宋" w:eastAsia="仿宋" w:hAnsi="仿宋" w:hint="eastAsia"/>
          <w:sz w:val="28"/>
        </w:rPr>
        <w:t>快速构建，降本增效：</w:t>
      </w:r>
      <w:r w:rsidRPr="00730439">
        <w:rPr>
          <w:rFonts w:ascii="仿宋" w:eastAsia="仿宋" w:hAnsi="仿宋" w:hint="eastAsia"/>
          <w:sz w:val="28"/>
        </w:rPr>
        <w:t>通过本平台的建设，集中资源、提供</w:t>
      </w:r>
      <w:r w:rsidR="007B76B5">
        <w:rPr>
          <w:rFonts w:ascii="仿宋" w:eastAsia="仿宋" w:hAnsi="仿宋" w:hint="eastAsia"/>
          <w:sz w:val="28"/>
        </w:rPr>
        <w:t>整合和升级</w:t>
      </w:r>
      <w:r w:rsidRPr="00730439">
        <w:rPr>
          <w:rFonts w:ascii="仿宋" w:eastAsia="仿宋" w:hAnsi="仿宋" w:hint="eastAsia"/>
          <w:sz w:val="28"/>
        </w:rPr>
        <w:t>，</w:t>
      </w:r>
      <w:r w:rsidR="007B76B5">
        <w:rPr>
          <w:rFonts w:ascii="仿宋" w:eastAsia="仿宋" w:hAnsi="仿宋" w:hint="eastAsia"/>
          <w:sz w:val="28"/>
        </w:rPr>
        <w:t>快速构建平台海量内容，并保持每天更新频率的有效</w:t>
      </w:r>
      <w:r w:rsidR="007B76B5">
        <w:rPr>
          <w:rFonts w:ascii="仿宋" w:eastAsia="仿宋" w:hAnsi="仿宋" w:hint="eastAsia"/>
          <w:sz w:val="28"/>
        </w:rPr>
        <w:lastRenderedPageBreak/>
        <w:t>内容；长宁</w:t>
      </w:r>
      <w:r w:rsidRPr="00730439">
        <w:rPr>
          <w:rFonts w:ascii="仿宋" w:eastAsia="仿宋" w:hAnsi="仿宋" w:hint="eastAsia"/>
          <w:sz w:val="28"/>
        </w:rPr>
        <w:t>地区内各</w:t>
      </w:r>
      <w:r w:rsidR="007B76B5">
        <w:rPr>
          <w:rFonts w:ascii="仿宋" w:eastAsia="仿宋" w:hAnsi="仿宋" w:hint="eastAsia"/>
          <w:sz w:val="28"/>
        </w:rPr>
        <w:t>文旅</w:t>
      </w:r>
      <w:r w:rsidRPr="00730439">
        <w:rPr>
          <w:rFonts w:ascii="仿宋" w:eastAsia="仿宋" w:hAnsi="仿宋" w:hint="eastAsia"/>
          <w:sz w:val="28"/>
        </w:rPr>
        <w:t>场馆</w:t>
      </w:r>
      <w:r w:rsidR="007B76B5">
        <w:rPr>
          <w:rFonts w:ascii="仿宋" w:eastAsia="仿宋" w:hAnsi="仿宋" w:hint="eastAsia"/>
          <w:sz w:val="28"/>
        </w:rPr>
        <w:t>&amp;单位</w:t>
      </w:r>
      <w:r w:rsidRPr="00730439">
        <w:rPr>
          <w:rFonts w:ascii="仿宋" w:eastAsia="仿宋" w:hAnsi="仿宋" w:hint="eastAsia"/>
          <w:sz w:val="28"/>
        </w:rPr>
        <w:t>实现资源整合，资源共享，避免</w:t>
      </w:r>
      <w:r w:rsidR="007B76B5">
        <w:rPr>
          <w:rFonts w:ascii="仿宋" w:eastAsia="仿宋" w:hAnsi="仿宋" w:hint="eastAsia"/>
          <w:sz w:val="28"/>
        </w:rPr>
        <w:t>人力过渡投入</w:t>
      </w:r>
      <w:r w:rsidRPr="00730439">
        <w:rPr>
          <w:rFonts w:ascii="仿宋" w:eastAsia="仿宋" w:hAnsi="仿宋" w:hint="eastAsia"/>
          <w:sz w:val="28"/>
        </w:rPr>
        <w:t>。</w:t>
      </w:r>
    </w:p>
    <w:p w:rsidR="007B76B5" w:rsidRDefault="00AB6B99" w:rsidP="00730439">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2）</w:t>
      </w:r>
      <w:r w:rsidR="007B76B5">
        <w:rPr>
          <w:rFonts w:ascii="仿宋" w:eastAsia="仿宋" w:hAnsi="仿宋" w:hint="eastAsia"/>
          <w:sz w:val="28"/>
        </w:rPr>
        <w:t>流量共享，流量红利:</w:t>
      </w:r>
      <w:r w:rsidR="007B76B5" w:rsidRPr="007B76B5">
        <w:rPr>
          <w:rFonts w:hint="eastAsia"/>
        </w:rPr>
        <w:t xml:space="preserve"> </w:t>
      </w:r>
      <w:r w:rsidR="007B76B5" w:rsidRPr="007B76B5">
        <w:rPr>
          <w:rFonts w:ascii="仿宋" w:eastAsia="仿宋" w:hAnsi="仿宋" w:hint="eastAsia"/>
          <w:sz w:val="28"/>
        </w:rPr>
        <w:t>改变以往各类聚合平台分流量的缺陷，本平台的内容访问机制决定了用户流量的共享模式（即访问最终内容都进入了合作伙伴的公众号文章），给</w:t>
      </w:r>
      <w:r w:rsidR="00D344EF">
        <w:rPr>
          <w:rFonts w:ascii="仿宋" w:eastAsia="仿宋" w:hAnsi="仿宋" w:hint="eastAsia"/>
          <w:sz w:val="28"/>
        </w:rPr>
        <w:t>媒体矩阵中合作</w:t>
      </w:r>
      <w:r w:rsidR="007B76B5" w:rsidRPr="007B76B5">
        <w:rPr>
          <w:rFonts w:ascii="仿宋" w:eastAsia="仿宋" w:hAnsi="仿宋" w:hint="eastAsia"/>
          <w:sz w:val="28"/>
        </w:rPr>
        <w:t>方带去流量，共享流量红利。</w:t>
      </w:r>
    </w:p>
    <w:p w:rsidR="004A49A0" w:rsidRPr="00730439" w:rsidRDefault="007B76B5" w:rsidP="007B76B5">
      <w:pPr>
        <w:pStyle w:val="ParaCharCharChar"/>
        <w:spacing w:line="360" w:lineRule="auto"/>
        <w:ind w:firstLineChars="200" w:firstLine="560"/>
        <w:rPr>
          <w:rFonts w:ascii="仿宋" w:eastAsia="仿宋" w:hAnsi="仿宋"/>
          <w:sz w:val="28"/>
        </w:rPr>
      </w:pPr>
      <w:r>
        <w:rPr>
          <w:rFonts w:ascii="仿宋" w:eastAsia="仿宋" w:hAnsi="仿宋" w:hint="eastAsia"/>
          <w:sz w:val="28"/>
        </w:rPr>
        <w:t>3</w:t>
      </w:r>
      <w:r w:rsidRPr="00730439">
        <w:rPr>
          <w:rFonts w:ascii="仿宋" w:eastAsia="仿宋" w:hAnsi="仿宋" w:hint="eastAsia"/>
          <w:sz w:val="28"/>
        </w:rPr>
        <w:t>）</w:t>
      </w:r>
      <w:r>
        <w:rPr>
          <w:rFonts w:ascii="仿宋" w:eastAsia="仿宋" w:hAnsi="仿宋" w:hint="eastAsia"/>
          <w:sz w:val="28"/>
        </w:rPr>
        <w:t>流量变现，促进产业:</w:t>
      </w:r>
      <w:r w:rsidRPr="007B76B5">
        <w:rPr>
          <w:rFonts w:hint="eastAsia"/>
        </w:rPr>
        <w:t xml:space="preserve"> </w:t>
      </w:r>
      <w:r w:rsidR="00C40E5E" w:rsidRPr="00C40E5E">
        <w:rPr>
          <w:rFonts w:ascii="FangSong" w:eastAsia="FangSong" w:hAnsi="FangSong" w:hint="eastAsia"/>
          <w:sz w:val="28"/>
          <w:szCs w:val="28"/>
        </w:rPr>
        <w:t>1）</w:t>
      </w:r>
      <w:r w:rsidRPr="007B76B5">
        <w:rPr>
          <w:rFonts w:ascii="仿宋" w:eastAsia="仿宋" w:hAnsi="仿宋" w:hint="eastAsia"/>
          <w:sz w:val="28"/>
        </w:rPr>
        <w:t>用户流量无缝接入公益和商业，让用户在给平台创造流量的同时，获取积分升级成就、积分兑换回报，转化产业消费，进入流量变现消费升级闭环。接入文旅商全场景供应链，包括实物供应链、O2O服务、电子虚拟卡券等，同时</w:t>
      </w:r>
      <w:r w:rsidR="00994231">
        <w:rPr>
          <w:rFonts w:ascii="仿宋" w:eastAsia="仿宋" w:hAnsi="仿宋" w:hint="eastAsia"/>
          <w:sz w:val="28"/>
        </w:rPr>
        <w:t>在合适时机</w:t>
      </w:r>
      <w:r w:rsidR="007E0704">
        <w:rPr>
          <w:rFonts w:ascii="仿宋" w:eastAsia="仿宋" w:hAnsi="仿宋" w:hint="eastAsia"/>
          <w:sz w:val="28"/>
        </w:rPr>
        <w:t>逐步</w:t>
      </w:r>
      <w:r w:rsidRPr="007B76B5">
        <w:rPr>
          <w:rFonts w:ascii="仿宋" w:eastAsia="仿宋" w:hAnsi="仿宋" w:hint="eastAsia"/>
          <w:sz w:val="28"/>
        </w:rPr>
        <w:t>接入合作单位及商业伙伴的供应链资源进入本区产业供应链交易。用产业供应链方式让文旅商融合落到实处。</w:t>
      </w:r>
      <w:r w:rsidR="00C40E5E">
        <w:rPr>
          <w:rFonts w:ascii="仿宋" w:eastAsia="仿宋" w:hAnsi="仿宋" w:hint="eastAsia"/>
          <w:sz w:val="28"/>
        </w:rPr>
        <w:t>2）文旅荟：把区域内容文旅产业链上下游企业汇集在一起，对接供需，形成产业资源合作和互补，提高产业经济本区域快速融合升级落地。</w:t>
      </w:r>
    </w:p>
    <w:p w:rsidR="00F62B12" w:rsidRPr="00C1088C" w:rsidRDefault="00F62B12" w:rsidP="009D3E17">
      <w:pPr>
        <w:pStyle w:val="ParaCharCharChar"/>
        <w:spacing w:afterLines="50" w:after="156" w:line="360" w:lineRule="auto"/>
        <w:ind w:firstLineChars="200" w:firstLine="480"/>
        <w:rPr>
          <w:rFonts w:ascii="Arial" w:eastAsia="仿宋_GB2312" w:hAnsi="Arial"/>
          <w:sz w:val="24"/>
        </w:rPr>
      </w:pPr>
    </w:p>
    <w:p w:rsidR="00C464F6" w:rsidRPr="009E1EC9" w:rsidRDefault="00C464F6" w:rsidP="00F43534">
      <w:pPr>
        <w:pStyle w:val="111"/>
      </w:pPr>
      <w:bookmarkStart w:id="12" w:name="_Toc134466455"/>
      <w:r w:rsidRPr="009E1EC9">
        <w:rPr>
          <w:rFonts w:hint="eastAsia"/>
        </w:rPr>
        <w:t>项目社会效益</w:t>
      </w:r>
      <w:bookmarkEnd w:id="12"/>
    </w:p>
    <w:p w:rsidR="00AB6B99" w:rsidRPr="00730439" w:rsidRDefault="00AB6B99" w:rsidP="00730439">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1）项目的实施将</w:t>
      </w:r>
      <w:r w:rsidR="00C40E5E">
        <w:rPr>
          <w:rFonts w:ascii="仿宋" w:eastAsia="仿宋" w:hAnsi="仿宋" w:hint="eastAsia"/>
          <w:sz w:val="28"/>
        </w:rPr>
        <w:t>促进</w:t>
      </w:r>
      <w:r w:rsidR="00C40E5E" w:rsidRPr="00C40E5E">
        <w:rPr>
          <w:rFonts w:ascii="仿宋" w:eastAsia="仿宋" w:hAnsi="仿宋" w:hint="eastAsia"/>
          <w:sz w:val="28"/>
        </w:rPr>
        <w:t>跨界融合的文旅+效应</w:t>
      </w:r>
      <w:r w:rsidR="00C40E5E">
        <w:rPr>
          <w:rFonts w:ascii="仿宋" w:eastAsia="仿宋" w:hAnsi="仿宋" w:hint="eastAsia"/>
          <w:sz w:val="28"/>
        </w:rPr>
        <w:t>：</w:t>
      </w:r>
      <w:r w:rsidR="00C40E5E" w:rsidRPr="00C40E5E">
        <w:rPr>
          <w:rFonts w:ascii="仿宋" w:eastAsia="仿宋" w:hAnsi="仿宋" w:hint="eastAsia"/>
          <w:sz w:val="28"/>
        </w:rPr>
        <w:t>落地文+商、文+旅、文+教、文+体、文+绿等的融合，融合文化演出空间、旅游景点、酒店、餐饮、商场、体育健身、文化教育、绿色环保等行业伙伴；不但通过线上内容的快速融合，还通过积分体系衍生到线下“文旅+好空间”，适时打造“家门口的好去处”（新零售+</w:t>
      </w:r>
      <w:r w:rsidR="00C40E5E">
        <w:rPr>
          <w:rFonts w:ascii="仿宋" w:eastAsia="仿宋" w:hAnsi="仿宋" w:hint="eastAsia"/>
          <w:sz w:val="28"/>
        </w:rPr>
        <w:t>公益结合落地线下）</w:t>
      </w:r>
      <w:r w:rsidRPr="00730439">
        <w:rPr>
          <w:rFonts w:ascii="仿宋" w:eastAsia="仿宋" w:hAnsi="仿宋" w:hint="eastAsia"/>
          <w:sz w:val="28"/>
        </w:rPr>
        <w:t>。</w:t>
      </w:r>
    </w:p>
    <w:p w:rsidR="00C40E5E" w:rsidRDefault="00AB6B99" w:rsidP="00730439">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2）项目的实施将有效提升</w:t>
      </w:r>
      <w:r w:rsidR="00C40E5E">
        <w:rPr>
          <w:rFonts w:ascii="仿宋" w:eastAsia="仿宋" w:hAnsi="仿宋" w:hint="eastAsia"/>
          <w:sz w:val="28"/>
        </w:rPr>
        <w:t>市民群众对本区域文旅服务的认知和</w:t>
      </w:r>
      <w:r w:rsidR="00C40E5E">
        <w:rPr>
          <w:rFonts w:ascii="仿宋" w:eastAsia="仿宋" w:hAnsi="仿宋" w:hint="eastAsia"/>
          <w:sz w:val="28"/>
        </w:rPr>
        <w:lastRenderedPageBreak/>
        <w:t>粘性：</w:t>
      </w:r>
      <w:r w:rsidR="00C40E5E" w:rsidRPr="00C40E5E">
        <w:rPr>
          <w:rFonts w:ascii="仿宋" w:eastAsia="仿宋" w:hAnsi="仿宋" w:hint="eastAsia"/>
          <w:sz w:val="28"/>
        </w:rPr>
        <w:t>平台构建的积分体系，让用户在使用平台自动更新的海量</w:t>
      </w:r>
      <w:r w:rsidR="00994231">
        <w:rPr>
          <w:rFonts w:ascii="仿宋" w:eastAsia="仿宋" w:hAnsi="仿宋" w:hint="eastAsia"/>
          <w:sz w:val="28"/>
        </w:rPr>
        <w:t>各维度文旅服务</w:t>
      </w:r>
      <w:r w:rsidR="00C40E5E" w:rsidRPr="00C40E5E">
        <w:rPr>
          <w:rFonts w:ascii="仿宋" w:eastAsia="仿宋" w:hAnsi="仿宋" w:hint="eastAsia"/>
          <w:sz w:val="28"/>
        </w:rPr>
        <w:t>内容时可以获取积分，保持用户成长梯级；积分又可以用于积分商城供应链的兑换、积分+支付、支付使用等，大大促进用户留驻在平台的用户粘度。</w:t>
      </w:r>
    </w:p>
    <w:p w:rsidR="002B21BA" w:rsidRDefault="00C40E5E" w:rsidP="00B37E0B">
      <w:pPr>
        <w:pStyle w:val="ParaCharCharChar"/>
        <w:spacing w:line="360" w:lineRule="auto"/>
        <w:ind w:firstLineChars="200" w:firstLine="560"/>
        <w:rPr>
          <w:b/>
          <w:kern w:val="44"/>
          <w:sz w:val="36"/>
        </w:rPr>
      </w:pPr>
      <w:r>
        <w:rPr>
          <w:rFonts w:ascii="仿宋" w:eastAsia="仿宋" w:hAnsi="仿宋" w:hint="eastAsia"/>
          <w:sz w:val="28"/>
        </w:rPr>
        <w:t>3）项目的实施将建立公益O2O供应链：</w:t>
      </w:r>
      <w:r w:rsidR="00DD146F" w:rsidRPr="00DD146F">
        <w:rPr>
          <w:rFonts w:ascii="仿宋" w:eastAsia="仿宋" w:hAnsi="仿宋" w:hint="eastAsia"/>
          <w:sz w:val="28"/>
        </w:rPr>
        <w:t>通过积分商城的建立和运营，合作本区域文旅产业企业，倡导打造文旅商品绿色公益供应链，提高用户对本地文旅品牌的产品服务认知度，</w:t>
      </w:r>
      <w:r w:rsidR="004D2E04">
        <w:rPr>
          <w:rFonts w:ascii="仿宋" w:eastAsia="仿宋" w:hAnsi="仿宋" w:hint="eastAsia"/>
          <w:sz w:val="28"/>
        </w:rPr>
        <w:t>建立健全基于平台的公益线上和</w:t>
      </w:r>
      <w:proofErr w:type="spellStart"/>
      <w:r w:rsidR="004D2E04">
        <w:rPr>
          <w:rFonts w:ascii="仿宋" w:eastAsia="仿宋" w:hAnsi="仿宋" w:hint="eastAsia"/>
          <w:sz w:val="28"/>
        </w:rPr>
        <w:t>O2O</w:t>
      </w:r>
      <w:proofErr w:type="spellEnd"/>
      <w:r w:rsidR="004D2E04">
        <w:rPr>
          <w:rFonts w:ascii="仿宋" w:eastAsia="仿宋" w:hAnsi="仿宋" w:hint="eastAsia"/>
          <w:sz w:val="28"/>
        </w:rPr>
        <w:t>供应链</w:t>
      </w:r>
      <w:r w:rsidR="00DD146F" w:rsidRPr="00DD146F">
        <w:rPr>
          <w:rFonts w:ascii="仿宋" w:eastAsia="仿宋" w:hAnsi="仿宋" w:hint="eastAsia"/>
          <w:sz w:val="28"/>
        </w:rPr>
        <w:t>。</w:t>
      </w:r>
      <w:r w:rsidR="002B21BA">
        <w:br w:type="page"/>
      </w:r>
    </w:p>
    <w:p w:rsidR="00C464F6" w:rsidRPr="00FB55E1" w:rsidRDefault="00C464F6" w:rsidP="00F43534">
      <w:pPr>
        <w:pStyle w:val="1"/>
      </w:pPr>
      <w:bookmarkStart w:id="13" w:name="_Toc134466456"/>
      <w:r w:rsidRPr="00FB55E1">
        <w:rPr>
          <w:rFonts w:hint="eastAsia"/>
        </w:rPr>
        <w:lastRenderedPageBreak/>
        <w:t>现状</w:t>
      </w:r>
      <w:bookmarkEnd w:id="13"/>
    </w:p>
    <w:p w:rsidR="00E10A53" w:rsidRPr="00FB55E1" w:rsidRDefault="00E10A53" w:rsidP="00F43534">
      <w:pPr>
        <w:pStyle w:val="2"/>
      </w:pPr>
      <w:bookmarkStart w:id="14" w:name="_Toc134466457"/>
      <w:r w:rsidRPr="00FB55E1">
        <w:rPr>
          <w:rFonts w:hint="eastAsia"/>
        </w:rPr>
        <w:t>项目建设单位概况</w:t>
      </w:r>
      <w:bookmarkEnd w:id="14"/>
    </w:p>
    <w:p w:rsidR="00C464F6" w:rsidRDefault="00C464F6" w:rsidP="00F43534">
      <w:pPr>
        <w:pStyle w:val="3"/>
        <w:numPr>
          <w:ilvl w:val="2"/>
          <w:numId w:val="1"/>
        </w:numPr>
        <w:rPr>
          <w:rFonts w:ascii="Arial" w:eastAsia="黑体" w:hAnsi="Arial"/>
          <w:b w:val="0"/>
        </w:rPr>
      </w:pPr>
      <w:bookmarkStart w:id="15" w:name="_Toc134466458"/>
      <w:r w:rsidRPr="00FB55E1">
        <w:rPr>
          <w:rFonts w:ascii="Arial" w:eastAsia="黑体" w:hAnsi="Arial" w:hint="eastAsia"/>
          <w:b w:val="0"/>
        </w:rPr>
        <w:t>单位职责、内设及下属机构、人员编制和业务情况</w:t>
      </w:r>
      <w:bookmarkEnd w:id="15"/>
    </w:p>
    <w:p w:rsidR="003D77A9" w:rsidRPr="00BB310C" w:rsidRDefault="004C657C" w:rsidP="00BB310C">
      <w:pPr>
        <w:pStyle w:val="ParaCharCharChar"/>
        <w:spacing w:line="360" w:lineRule="auto"/>
        <w:ind w:firstLineChars="200" w:firstLine="560"/>
        <w:rPr>
          <w:rFonts w:ascii="仿宋" w:eastAsia="仿宋" w:hAnsi="仿宋"/>
          <w:sz w:val="28"/>
        </w:rPr>
      </w:pPr>
      <w:r w:rsidRPr="004C657C">
        <w:rPr>
          <w:rFonts w:ascii="仿宋" w:eastAsia="仿宋" w:hAnsi="仿宋" w:hint="eastAsia"/>
          <w:sz w:val="28"/>
        </w:rPr>
        <w:t>上海市长宁区文化和旅游管理事务中心(上海市长宁区文物管理事务中心)承担长宁区文化和旅游市场管理、文物</w:t>
      </w:r>
      <w:r>
        <w:rPr>
          <w:rFonts w:ascii="仿宋" w:eastAsia="仿宋" w:hAnsi="仿宋" w:hint="eastAsia"/>
          <w:sz w:val="28"/>
        </w:rPr>
        <w:t>管理、资源开发和产业发展、以及文化和旅游公共服务宣传推广等工作</w:t>
      </w:r>
      <w:r w:rsidR="006E4BF2" w:rsidRPr="00BB310C">
        <w:rPr>
          <w:rFonts w:ascii="仿宋" w:eastAsia="仿宋" w:hAnsi="仿宋" w:hint="eastAsia"/>
          <w:sz w:val="28"/>
        </w:rPr>
        <w:t>。</w:t>
      </w:r>
    </w:p>
    <w:p w:rsidR="006E4BF2" w:rsidRPr="006E4BF2" w:rsidRDefault="006E4BF2" w:rsidP="009D3E17">
      <w:pPr>
        <w:pStyle w:val="ParaCharCharChar"/>
        <w:spacing w:afterLines="50" w:after="156" w:line="360" w:lineRule="auto"/>
        <w:ind w:firstLineChars="200" w:firstLine="480"/>
        <w:rPr>
          <w:rFonts w:ascii="Arial" w:eastAsia="仿宋_GB2312" w:hAnsi="Arial"/>
          <w:sz w:val="24"/>
        </w:rPr>
      </w:pPr>
    </w:p>
    <w:p w:rsidR="00C464F6" w:rsidRDefault="00C464F6" w:rsidP="00F43534">
      <w:pPr>
        <w:pStyle w:val="3"/>
        <w:numPr>
          <w:ilvl w:val="2"/>
          <w:numId w:val="1"/>
        </w:numPr>
        <w:rPr>
          <w:rFonts w:ascii="Arial" w:eastAsia="黑体" w:hAnsi="Arial"/>
          <w:b w:val="0"/>
        </w:rPr>
      </w:pPr>
      <w:bookmarkStart w:id="16" w:name="_Toc134466459"/>
      <w:r w:rsidRPr="00FB55E1">
        <w:rPr>
          <w:rFonts w:ascii="Arial" w:eastAsia="黑体" w:hAnsi="Arial" w:hint="eastAsia"/>
          <w:b w:val="0"/>
        </w:rPr>
        <w:t>拟建项目与项目单位职责、业务的关系</w:t>
      </w:r>
      <w:bookmarkEnd w:id="16"/>
    </w:p>
    <w:p w:rsidR="0070538B" w:rsidRPr="00462030" w:rsidRDefault="00304753" w:rsidP="00462030">
      <w:pPr>
        <w:pStyle w:val="ParaCharCharChar"/>
        <w:spacing w:line="360" w:lineRule="auto"/>
        <w:ind w:firstLineChars="200" w:firstLine="560"/>
        <w:rPr>
          <w:rFonts w:ascii="仿宋" w:eastAsia="仿宋" w:hAnsi="仿宋"/>
          <w:sz w:val="28"/>
        </w:rPr>
      </w:pPr>
      <w:r w:rsidRPr="004C657C">
        <w:rPr>
          <w:rFonts w:ascii="仿宋" w:eastAsia="仿宋" w:hAnsi="仿宋" w:hint="eastAsia"/>
          <w:sz w:val="28"/>
        </w:rPr>
        <w:t>上海市长宁区文化和旅游管理事务中心</w:t>
      </w:r>
      <w:r w:rsidR="008053D2" w:rsidRPr="00BB310C">
        <w:rPr>
          <w:rFonts w:ascii="仿宋" w:eastAsia="仿宋" w:hAnsi="仿宋" w:hint="eastAsia"/>
          <w:sz w:val="28"/>
        </w:rPr>
        <w:t>通过本项目的建设能最大限度</w:t>
      </w:r>
      <w:r>
        <w:rPr>
          <w:rFonts w:ascii="仿宋" w:eastAsia="仿宋" w:hAnsi="仿宋" w:hint="eastAsia"/>
          <w:sz w:val="28"/>
        </w:rPr>
        <w:t>、最高效率</w:t>
      </w:r>
      <w:r w:rsidR="008053D2" w:rsidRPr="00BB310C">
        <w:rPr>
          <w:rFonts w:ascii="仿宋" w:eastAsia="仿宋" w:hAnsi="仿宋" w:hint="eastAsia"/>
          <w:sz w:val="28"/>
        </w:rPr>
        <w:t>地聚集</w:t>
      </w:r>
      <w:r>
        <w:rPr>
          <w:rFonts w:ascii="仿宋" w:eastAsia="仿宋" w:hAnsi="仿宋" w:hint="eastAsia"/>
          <w:sz w:val="28"/>
        </w:rPr>
        <w:t>区域内</w:t>
      </w:r>
      <w:r w:rsidR="008053D2" w:rsidRPr="00BB310C">
        <w:rPr>
          <w:rFonts w:ascii="仿宋" w:eastAsia="仿宋" w:hAnsi="仿宋" w:hint="eastAsia"/>
          <w:sz w:val="28"/>
        </w:rPr>
        <w:t>文化</w:t>
      </w:r>
      <w:r>
        <w:rPr>
          <w:rFonts w:ascii="仿宋" w:eastAsia="仿宋" w:hAnsi="仿宋" w:hint="eastAsia"/>
          <w:sz w:val="28"/>
        </w:rPr>
        <w:t>旅游</w:t>
      </w:r>
      <w:r w:rsidR="008053D2" w:rsidRPr="00BB310C">
        <w:rPr>
          <w:rFonts w:ascii="仿宋" w:eastAsia="仿宋" w:hAnsi="仿宋" w:hint="eastAsia"/>
          <w:sz w:val="28"/>
        </w:rPr>
        <w:t>资源，构建互联网时代背景下的</w:t>
      </w:r>
      <w:r>
        <w:rPr>
          <w:rFonts w:ascii="仿宋" w:eastAsia="仿宋" w:hAnsi="仿宋" w:hint="eastAsia"/>
          <w:sz w:val="28"/>
        </w:rPr>
        <w:t>长宁</w:t>
      </w:r>
      <w:r w:rsidR="008053D2" w:rsidRPr="00BB310C">
        <w:rPr>
          <w:rFonts w:ascii="仿宋" w:eastAsia="仿宋" w:hAnsi="仿宋" w:hint="eastAsia"/>
          <w:sz w:val="28"/>
        </w:rPr>
        <w:t>区</w:t>
      </w:r>
      <w:r>
        <w:rPr>
          <w:rFonts w:ascii="仿宋" w:eastAsia="仿宋" w:hAnsi="仿宋" w:hint="eastAsia"/>
          <w:sz w:val="28"/>
        </w:rPr>
        <w:t>文化旅游公众号媒体矩阵</w:t>
      </w:r>
      <w:r w:rsidR="008053D2" w:rsidRPr="00BB310C">
        <w:rPr>
          <w:rFonts w:ascii="仿宋" w:eastAsia="仿宋" w:hAnsi="仿宋" w:hint="eastAsia"/>
          <w:sz w:val="28"/>
        </w:rPr>
        <w:t>服务云平台，推进</w:t>
      </w:r>
      <w:r>
        <w:rPr>
          <w:rFonts w:ascii="仿宋" w:eastAsia="仿宋" w:hAnsi="仿宋" w:hint="eastAsia"/>
          <w:sz w:val="28"/>
        </w:rPr>
        <w:t>长宁</w:t>
      </w:r>
      <w:r w:rsidR="008053D2" w:rsidRPr="00BB310C">
        <w:rPr>
          <w:rFonts w:ascii="仿宋" w:eastAsia="仿宋" w:hAnsi="仿宋" w:hint="eastAsia"/>
          <w:sz w:val="28"/>
        </w:rPr>
        <w:t>区</w:t>
      </w:r>
      <w:r>
        <w:rPr>
          <w:rFonts w:ascii="仿宋" w:eastAsia="仿宋" w:hAnsi="仿宋" w:hint="eastAsia"/>
          <w:sz w:val="28"/>
        </w:rPr>
        <w:t>城市</w:t>
      </w:r>
      <w:r w:rsidR="008053D2" w:rsidRPr="00BB310C">
        <w:rPr>
          <w:rFonts w:ascii="仿宋" w:eastAsia="仿宋" w:hAnsi="仿宋" w:hint="eastAsia"/>
          <w:sz w:val="28"/>
        </w:rPr>
        <w:t>数字化</w:t>
      </w:r>
      <w:r>
        <w:rPr>
          <w:rFonts w:ascii="仿宋" w:eastAsia="仿宋" w:hAnsi="仿宋" w:hint="eastAsia"/>
          <w:sz w:val="28"/>
        </w:rPr>
        <w:t>转型中生活数字化的数字文旅转型升级、智能升级和融合创新，围绕媒体矩阵内容聚合、文商旅融合发展、数字全景VR、元宇宙、数字文创产品、文旅企业供需对接等，</w:t>
      </w:r>
      <w:r w:rsidR="008053D2" w:rsidRPr="00BB310C">
        <w:rPr>
          <w:rFonts w:ascii="仿宋" w:eastAsia="仿宋" w:hAnsi="仿宋" w:hint="eastAsia"/>
          <w:sz w:val="28"/>
        </w:rPr>
        <w:t>为市民提供多样化的现代公共文化服务途径和服务资源，更好地满足广大人民群众的公共文化</w:t>
      </w:r>
      <w:r>
        <w:rPr>
          <w:rFonts w:ascii="仿宋" w:eastAsia="仿宋" w:hAnsi="仿宋" w:hint="eastAsia"/>
          <w:sz w:val="28"/>
        </w:rPr>
        <w:t>旅游需求，为长宁</w:t>
      </w:r>
      <w:r w:rsidR="008053D2" w:rsidRPr="00BB310C">
        <w:rPr>
          <w:rFonts w:ascii="仿宋" w:eastAsia="仿宋" w:hAnsi="仿宋" w:hint="eastAsia"/>
          <w:sz w:val="28"/>
        </w:rPr>
        <w:t>区文化局能更好地履行相关职能提供有力帮助。</w:t>
      </w:r>
    </w:p>
    <w:p w:rsidR="008053D2" w:rsidRDefault="008053D2">
      <w:pPr>
        <w:widowControl/>
        <w:jc w:val="left"/>
        <w:rPr>
          <w:b/>
          <w:kern w:val="44"/>
          <w:sz w:val="36"/>
        </w:rPr>
      </w:pPr>
      <w:r>
        <w:br w:type="page"/>
      </w:r>
    </w:p>
    <w:p w:rsidR="00C464F6" w:rsidRPr="00FB55E1" w:rsidRDefault="00C464F6" w:rsidP="00F43534">
      <w:pPr>
        <w:pStyle w:val="1"/>
      </w:pPr>
      <w:bookmarkStart w:id="17" w:name="_Toc134466460"/>
      <w:r w:rsidRPr="00FB55E1">
        <w:rPr>
          <w:rFonts w:hint="eastAsia"/>
        </w:rPr>
        <w:lastRenderedPageBreak/>
        <w:t>项目的需求分析</w:t>
      </w:r>
      <w:bookmarkEnd w:id="17"/>
    </w:p>
    <w:p w:rsidR="00C464F6" w:rsidRDefault="00C464F6" w:rsidP="00F43534">
      <w:pPr>
        <w:pStyle w:val="2"/>
      </w:pPr>
      <w:bookmarkStart w:id="18" w:name="_Toc134466461"/>
      <w:r w:rsidRPr="00FB55E1">
        <w:rPr>
          <w:rFonts w:hint="eastAsia"/>
        </w:rPr>
        <w:t>项目建设的背景</w:t>
      </w:r>
      <w:bookmarkEnd w:id="18"/>
    </w:p>
    <w:p w:rsidR="00F64559" w:rsidRDefault="00F64559" w:rsidP="007F37CE">
      <w:pPr>
        <w:pStyle w:val="ParaCharCharChar"/>
        <w:spacing w:line="360" w:lineRule="auto"/>
        <w:ind w:firstLineChars="200" w:firstLine="560"/>
        <w:rPr>
          <w:rFonts w:ascii="仿宋" w:eastAsia="仿宋" w:hAnsi="仿宋"/>
          <w:sz w:val="28"/>
        </w:rPr>
      </w:pPr>
      <w:bookmarkStart w:id="19" w:name="OLE_LINK19"/>
      <w:r>
        <w:rPr>
          <w:rFonts w:ascii="仿宋" w:eastAsia="仿宋" w:hAnsi="仿宋" w:hint="eastAsia"/>
          <w:sz w:val="28"/>
        </w:rPr>
        <w:t>按照</w:t>
      </w:r>
      <w:r w:rsidRPr="00F64559">
        <w:rPr>
          <w:rFonts w:ascii="仿宋" w:eastAsia="仿宋" w:hAnsi="仿宋" w:hint="eastAsia"/>
          <w:sz w:val="28"/>
        </w:rPr>
        <w:t>《长宁区全面推进城市数字化转型行动方案（2021-2023）》</w:t>
      </w:r>
      <w:r>
        <w:rPr>
          <w:rFonts w:ascii="仿宋" w:eastAsia="仿宋" w:hAnsi="仿宋" w:hint="eastAsia"/>
          <w:sz w:val="28"/>
        </w:rPr>
        <w:t>中的总体要求，坚持对标最高标准、最好水平，坚持整体性转变、全方位赋能、革命性重塑，重点实施“3320”数字战略，促进整体协同、信息共享与业务联动。</w:t>
      </w:r>
    </w:p>
    <w:p w:rsidR="00F64559" w:rsidRDefault="00644E88" w:rsidP="007F37CE">
      <w:pPr>
        <w:pStyle w:val="ParaCharCharChar"/>
        <w:spacing w:line="360" w:lineRule="auto"/>
        <w:ind w:firstLineChars="200" w:firstLine="560"/>
        <w:rPr>
          <w:rFonts w:ascii="仿宋" w:eastAsia="仿宋" w:hAnsi="仿宋"/>
          <w:sz w:val="28"/>
        </w:rPr>
      </w:pPr>
      <w:r>
        <w:rPr>
          <w:rFonts w:ascii="仿宋" w:eastAsia="仿宋" w:hAnsi="仿宋" w:hint="eastAsia"/>
          <w:sz w:val="28"/>
        </w:rPr>
        <w:t>按照</w:t>
      </w:r>
      <w:r w:rsidR="00F64559">
        <w:rPr>
          <w:rFonts w:ascii="仿宋" w:eastAsia="仿宋" w:hAnsi="仿宋" w:hint="eastAsia"/>
          <w:sz w:val="28"/>
        </w:rPr>
        <w:t>《</w:t>
      </w:r>
      <w:r w:rsidR="00F64559" w:rsidRPr="00F64559">
        <w:rPr>
          <w:rFonts w:ascii="仿宋" w:eastAsia="仿宋" w:hAnsi="仿宋" w:hint="eastAsia"/>
          <w:sz w:val="28"/>
        </w:rPr>
        <w:t>关于进一步推进长宁区文化和旅游繁荣发展的若干政策</w:t>
      </w:r>
      <w:r w:rsidR="00F64559">
        <w:rPr>
          <w:rFonts w:ascii="仿宋" w:eastAsia="仿宋" w:hAnsi="仿宋" w:hint="eastAsia"/>
          <w:sz w:val="28"/>
        </w:rPr>
        <w:t>》</w:t>
      </w:r>
      <w:r>
        <w:rPr>
          <w:rFonts w:ascii="仿宋" w:eastAsia="仿宋" w:hAnsi="仿宋" w:hint="eastAsia"/>
          <w:sz w:val="28"/>
        </w:rPr>
        <w:t>三大发展目标即“现代公共文化服务体系优质均衡”、“区域文化品牌影响力不断扩大”和“长宁文旅融合发展新格局初步彰显”</w:t>
      </w:r>
      <w:r w:rsidR="00BC482C">
        <w:rPr>
          <w:rFonts w:ascii="仿宋" w:eastAsia="仿宋" w:hAnsi="仿宋" w:hint="eastAsia"/>
          <w:sz w:val="28"/>
        </w:rPr>
        <w:t>，重点加快推动文化旅游行业数字转型、智能升级、融合创新，重点支持文旅行业的数字化转型项目，加强文旅数字场景的挖掘和应用，支持围绕元宇宙、数字艺术品等新领域开展的数字文旅领域创新项目。</w:t>
      </w:r>
    </w:p>
    <w:bookmarkEnd w:id="19"/>
    <w:p w:rsidR="003B46BD" w:rsidRPr="006E4BF2" w:rsidRDefault="003B46BD" w:rsidP="009D3E17">
      <w:pPr>
        <w:pStyle w:val="ParaCharCharChar"/>
        <w:spacing w:afterLines="50" w:after="156" w:line="360" w:lineRule="auto"/>
        <w:ind w:firstLineChars="200" w:firstLine="480"/>
        <w:rPr>
          <w:rFonts w:ascii="Arial" w:eastAsia="仿宋_GB2312" w:hAnsi="Arial"/>
          <w:color w:val="000000"/>
          <w:sz w:val="24"/>
        </w:rPr>
      </w:pPr>
    </w:p>
    <w:p w:rsidR="00C464F6" w:rsidRDefault="00AD587D" w:rsidP="00F43534">
      <w:pPr>
        <w:pStyle w:val="2"/>
      </w:pPr>
      <w:bookmarkStart w:id="20" w:name="_Toc134466462"/>
      <w:r>
        <w:rPr>
          <w:rFonts w:hint="eastAsia"/>
        </w:rPr>
        <w:t>项目建设</w:t>
      </w:r>
      <w:r w:rsidR="00C464F6" w:rsidRPr="00FB55E1">
        <w:rPr>
          <w:rFonts w:hint="eastAsia"/>
        </w:rPr>
        <w:t>的依据</w:t>
      </w:r>
      <w:bookmarkEnd w:id="20"/>
    </w:p>
    <w:p w:rsidR="00713383" w:rsidRPr="00BF45E4" w:rsidRDefault="00713383" w:rsidP="00713383">
      <w:pPr>
        <w:pStyle w:val="ParaCharCharChar"/>
        <w:spacing w:line="360" w:lineRule="auto"/>
        <w:ind w:firstLineChars="200" w:firstLine="560"/>
        <w:rPr>
          <w:rFonts w:ascii="仿宋" w:eastAsia="仿宋" w:hAnsi="仿宋"/>
          <w:sz w:val="28"/>
          <w:szCs w:val="24"/>
        </w:rPr>
      </w:pPr>
      <w:r w:rsidRPr="00BF45E4">
        <w:rPr>
          <w:rFonts w:ascii="仿宋" w:eastAsia="仿宋" w:hAnsi="仿宋" w:hint="eastAsia"/>
          <w:sz w:val="28"/>
          <w:szCs w:val="24"/>
        </w:rPr>
        <w:t>《上海市全面推进城市数字化转型的实施意见》</w:t>
      </w:r>
    </w:p>
    <w:p w:rsidR="00713383" w:rsidRDefault="00713383" w:rsidP="00713383">
      <w:pPr>
        <w:pStyle w:val="ParaCharCharChar"/>
        <w:spacing w:line="360" w:lineRule="auto"/>
        <w:ind w:firstLineChars="200" w:firstLine="560"/>
        <w:rPr>
          <w:rFonts w:ascii="仿宋" w:eastAsia="仿宋" w:hAnsi="仿宋"/>
          <w:sz w:val="28"/>
          <w:szCs w:val="24"/>
        </w:rPr>
      </w:pPr>
      <w:r w:rsidRPr="00BF45E4">
        <w:rPr>
          <w:rFonts w:ascii="仿宋" w:eastAsia="仿宋" w:hAnsi="仿宋" w:hint="eastAsia"/>
          <w:sz w:val="28"/>
          <w:szCs w:val="24"/>
        </w:rPr>
        <w:t>《推进城市数字化转型构建高质量数字生活行动方案（2021-2023年）》</w:t>
      </w:r>
    </w:p>
    <w:p w:rsidR="000E42B3" w:rsidRPr="007F2887" w:rsidRDefault="000E42B3" w:rsidP="000E42B3">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《上海推进文化和科技融合发展三年行动计划》</w:t>
      </w:r>
    </w:p>
    <w:p w:rsidR="000E42B3" w:rsidRPr="007F2887" w:rsidRDefault="000E42B3" w:rsidP="000E42B3">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《上海市委关于贯彻中共中央关于深化文化体制改革&lt;决定&gt;的实施意见》</w:t>
      </w:r>
    </w:p>
    <w:p w:rsidR="000E42B3" w:rsidRPr="007F2887" w:rsidRDefault="000E42B3" w:rsidP="000E42B3">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w:t>
      </w:r>
      <w:r w:rsidRPr="00EB399A">
        <w:rPr>
          <w:rFonts w:ascii="仿宋" w:eastAsia="仿宋" w:hAnsi="仿宋" w:hint="eastAsia"/>
          <w:sz w:val="28"/>
          <w:szCs w:val="24"/>
        </w:rPr>
        <w:t>长宁区全面推进城市数字化转型行动方案（2021-2023）</w:t>
      </w:r>
      <w:r w:rsidRPr="007F2887">
        <w:rPr>
          <w:rFonts w:ascii="仿宋" w:eastAsia="仿宋" w:hAnsi="仿宋" w:hint="eastAsia"/>
          <w:sz w:val="28"/>
          <w:szCs w:val="24"/>
        </w:rPr>
        <w:t>》</w:t>
      </w:r>
    </w:p>
    <w:p w:rsidR="000E42B3" w:rsidRDefault="000E42B3" w:rsidP="000E42B3">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lastRenderedPageBreak/>
        <w:t>《</w:t>
      </w:r>
      <w:r>
        <w:rPr>
          <w:rFonts w:ascii="仿宋" w:eastAsia="仿宋" w:hAnsi="仿宋" w:hint="eastAsia"/>
          <w:sz w:val="28"/>
          <w:szCs w:val="24"/>
        </w:rPr>
        <w:t>关于进一步推进长宁区文化和旅游繁荣发展的若干政策</w:t>
      </w:r>
      <w:r w:rsidRPr="007F2887">
        <w:rPr>
          <w:rFonts w:ascii="仿宋" w:eastAsia="仿宋" w:hAnsi="仿宋" w:hint="eastAsia"/>
          <w:sz w:val="28"/>
          <w:szCs w:val="24"/>
        </w:rPr>
        <w:t>》</w:t>
      </w:r>
    </w:p>
    <w:p w:rsidR="003B4D01" w:rsidRDefault="009D36E5" w:rsidP="009D36E5">
      <w:pPr>
        <w:pStyle w:val="ParaCharCharChar"/>
        <w:spacing w:line="360" w:lineRule="auto"/>
        <w:rPr>
          <w:rFonts w:ascii="仿宋" w:eastAsia="仿宋" w:hAnsi="仿宋"/>
          <w:sz w:val="28"/>
          <w:szCs w:val="24"/>
        </w:rPr>
      </w:pPr>
      <w:r>
        <w:rPr>
          <w:rFonts w:ascii="仿宋" w:eastAsia="仿宋" w:hAnsi="仿宋"/>
          <w:noProof/>
          <w:sz w:val="28"/>
          <w:szCs w:val="24"/>
        </w:rPr>
        <w:drawing>
          <wp:inline distT="0" distB="0" distL="0" distR="0" wp14:anchorId="6B4A465C" wp14:editId="159FEEFC">
            <wp:extent cx="5278120" cy="4096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yscreen 2023-04-28 下午12.29.38.png"/>
                    <pic:cNvPicPr/>
                  </pic:nvPicPr>
                  <pic:blipFill>
                    <a:blip r:embed="rId13">
                      <a:extLst>
                        <a:ext uri="{28A0092B-C50C-407E-A947-70E740481C1C}">
                          <a14:useLocalDpi xmlns:a14="http://schemas.microsoft.com/office/drawing/2010/main" val="0"/>
                        </a:ext>
                      </a:extLst>
                    </a:blip>
                    <a:stretch>
                      <a:fillRect/>
                    </a:stretch>
                  </pic:blipFill>
                  <pic:spPr>
                    <a:xfrm>
                      <a:off x="0" y="0"/>
                      <a:ext cx="5278120" cy="4096385"/>
                    </a:xfrm>
                    <a:prstGeom prst="rect">
                      <a:avLst/>
                    </a:prstGeom>
                  </pic:spPr>
                </pic:pic>
              </a:graphicData>
            </a:graphic>
          </wp:inline>
        </w:drawing>
      </w:r>
    </w:p>
    <w:p w:rsidR="0000687D" w:rsidRDefault="0000687D" w:rsidP="0000687D">
      <w:pPr>
        <w:pStyle w:val="ParaCharCharChar"/>
        <w:spacing w:line="360" w:lineRule="auto"/>
        <w:jc w:val="center"/>
        <w:rPr>
          <w:rFonts w:ascii="仿宋" w:eastAsia="仿宋" w:hAnsi="仿宋"/>
          <w:sz w:val="18"/>
          <w:szCs w:val="18"/>
        </w:rPr>
      </w:pPr>
      <w:r w:rsidRPr="0000687D">
        <w:rPr>
          <w:rFonts w:ascii="仿宋" w:eastAsia="仿宋" w:hAnsi="仿宋" w:hint="eastAsia"/>
          <w:sz w:val="18"/>
          <w:szCs w:val="18"/>
        </w:rPr>
        <w:t>推进城市数字化转型构建高质量数字生活行动方案（2021-2023年）</w:t>
      </w:r>
    </w:p>
    <w:p w:rsidR="0000687D" w:rsidRPr="0000687D" w:rsidRDefault="0000687D" w:rsidP="0000687D">
      <w:pPr>
        <w:pStyle w:val="ParaCharCharChar"/>
        <w:spacing w:line="360" w:lineRule="auto"/>
        <w:jc w:val="center"/>
        <w:rPr>
          <w:rFonts w:ascii="仿宋" w:eastAsia="仿宋" w:hAnsi="仿宋"/>
          <w:sz w:val="18"/>
          <w:szCs w:val="18"/>
        </w:rPr>
      </w:pPr>
    </w:p>
    <w:p w:rsidR="003B4D01" w:rsidRDefault="003B4D01" w:rsidP="003B4D01">
      <w:pPr>
        <w:pStyle w:val="ParaCharCharChar"/>
        <w:spacing w:line="360" w:lineRule="auto"/>
        <w:rPr>
          <w:rFonts w:ascii="仿宋" w:eastAsia="仿宋" w:hAnsi="仿宋"/>
          <w:sz w:val="28"/>
          <w:szCs w:val="24"/>
        </w:rPr>
      </w:pPr>
      <w:r>
        <w:rPr>
          <w:rFonts w:ascii="仿宋" w:eastAsia="仿宋" w:hAnsi="仿宋" w:hint="eastAsia"/>
          <w:noProof/>
          <w:sz w:val="28"/>
          <w:szCs w:val="24"/>
        </w:rPr>
        <w:drawing>
          <wp:inline distT="0" distB="0" distL="0" distR="0" wp14:anchorId="57E1BCF7" wp14:editId="1E52B5C2">
            <wp:extent cx="5278120" cy="36271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reen2023-04-23 上午9.48.3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3627120"/>
                    </a:xfrm>
                    <a:prstGeom prst="rect">
                      <a:avLst/>
                    </a:prstGeom>
                  </pic:spPr>
                </pic:pic>
              </a:graphicData>
            </a:graphic>
          </wp:inline>
        </w:drawing>
      </w:r>
    </w:p>
    <w:p w:rsidR="003B4D01" w:rsidRDefault="003B4D01" w:rsidP="003B4D01">
      <w:pPr>
        <w:pStyle w:val="ParaCharCharChar"/>
        <w:spacing w:line="360" w:lineRule="auto"/>
        <w:rPr>
          <w:rFonts w:ascii="仿宋" w:eastAsia="仿宋" w:hAnsi="仿宋"/>
          <w:sz w:val="28"/>
          <w:szCs w:val="24"/>
        </w:rPr>
      </w:pPr>
      <w:r>
        <w:rPr>
          <w:rFonts w:ascii="仿宋" w:eastAsia="仿宋" w:hAnsi="仿宋" w:hint="eastAsia"/>
          <w:noProof/>
          <w:sz w:val="28"/>
          <w:szCs w:val="24"/>
        </w:rPr>
        <w:lastRenderedPageBreak/>
        <w:drawing>
          <wp:inline distT="0" distB="0" distL="0" distR="0" wp14:anchorId="5FEFC150" wp14:editId="3659DF1F">
            <wp:extent cx="5278120" cy="17621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creen2023-04-23 上午9.48.3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1762125"/>
                    </a:xfrm>
                    <a:prstGeom prst="rect">
                      <a:avLst/>
                    </a:prstGeom>
                  </pic:spPr>
                </pic:pic>
              </a:graphicData>
            </a:graphic>
          </wp:inline>
        </w:drawing>
      </w:r>
    </w:p>
    <w:p w:rsidR="003B4D01" w:rsidRDefault="003B4D01" w:rsidP="003B4D01">
      <w:pPr>
        <w:pStyle w:val="ParaCharCharChar"/>
        <w:spacing w:line="360" w:lineRule="auto"/>
        <w:rPr>
          <w:rFonts w:ascii="仿宋" w:eastAsia="仿宋" w:hAnsi="仿宋"/>
          <w:sz w:val="28"/>
          <w:szCs w:val="24"/>
        </w:rPr>
      </w:pPr>
      <w:r>
        <w:rPr>
          <w:rFonts w:ascii="仿宋" w:eastAsia="仿宋" w:hAnsi="仿宋" w:hint="eastAsia"/>
          <w:noProof/>
          <w:sz w:val="28"/>
          <w:szCs w:val="24"/>
        </w:rPr>
        <w:drawing>
          <wp:inline distT="0" distB="0" distL="0" distR="0" wp14:anchorId="3D930A89" wp14:editId="4DA25D75">
            <wp:extent cx="5278120" cy="1678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creen2023-04-23 上午9.48.4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8120" cy="1678305"/>
                    </a:xfrm>
                    <a:prstGeom prst="rect">
                      <a:avLst/>
                    </a:prstGeom>
                  </pic:spPr>
                </pic:pic>
              </a:graphicData>
            </a:graphic>
          </wp:inline>
        </w:drawing>
      </w:r>
    </w:p>
    <w:p w:rsidR="003B4D01" w:rsidRDefault="003B4D01" w:rsidP="003B4D01">
      <w:pPr>
        <w:pStyle w:val="ParaCharCharChar"/>
        <w:spacing w:line="360" w:lineRule="auto"/>
        <w:rPr>
          <w:rFonts w:ascii="仿宋" w:eastAsia="仿宋" w:hAnsi="仿宋"/>
          <w:sz w:val="28"/>
          <w:szCs w:val="24"/>
        </w:rPr>
      </w:pPr>
      <w:r>
        <w:rPr>
          <w:rFonts w:ascii="仿宋" w:eastAsia="仿宋" w:hAnsi="仿宋" w:hint="eastAsia"/>
          <w:noProof/>
          <w:sz w:val="28"/>
          <w:szCs w:val="24"/>
        </w:rPr>
        <w:drawing>
          <wp:inline distT="0" distB="0" distL="0" distR="0" wp14:anchorId="7F98B362" wp14:editId="0331758D">
            <wp:extent cx="5278120" cy="20027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creen2023-04-23 上午9.48.5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2002790"/>
                    </a:xfrm>
                    <a:prstGeom prst="rect">
                      <a:avLst/>
                    </a:prstGeom>
                  </pic:spPr>
                </pic:pic>
              </a:graphicData>
            </a:graphic>
          </wp:inline>
        </w:drawing>
      </w:r>
    </w:p>
    <w:p w:rsidR="004C243A" w:rsidRDefault="004C243A" w:rsidP="000E42B3">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本项目立项主要依据为：</w:t>
      </w:r>
    </w:p>
    <w:p w:rsidR="004C243A" w:rsidRDefault="004C243A" w:rsidP="000E42B3">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1、</w:t>
      </w:r>
      <w:r w:rsidRPr="007F2887">
        <w:rPr>
          <w:rFonts w:ascii="仿宋" w:eastAsia="仿宋" w:hAnsi="仿宋" w:hint="eastAsia"/>
          <w:sz w:val="28"/>
          <w:szCs w:val="24"/>
        </w:rPr>
        <w:t>《</w:t>
      </w:r>
      <w:r w:rsidRPr="00EB399A">
        <w:rPr>
          <w:rFonts w:ascii="仿宋" w:eastAsia="仿宋" w:hAnsi="仿宋" w:hint="eastAsia"/>
          <w:sz w:val="28"/>
          <w:szCs w:val="24"/>
        </w:rPr>
        <w:t>长宁区全面推进城市数字化转型行动方案（2021-2023）</w:t>
      </w:r>
      <w:r w:rsidRPr="007F2887">
        <w:rPr>
          <w:rFonts w:ascii="仿宋" w:eastAsia="仿宋" w:hAnsi="仿宋" w:hint="eastAsia"/>
          <w:sz w:val="28"/>
          <w:szCs w:val="24"/>
        </w:rPr>
        <w:t>》</w:t>
      </w:r>
      <w:r>
        <w:rPr>
          <w:rFonts w:ascii="仿宋" w:eastAsia="仿宋" w:hAnsi="仿宋" w:hint="eastAsia"/>
          <w:sz w:val="28"/>
          <w:szCs w:val="24"/>
        </w:rPr>
        <w:t>中</w:t>
      </w:r>
      <w:r w:rsidR="0057207D">
        <w:rPr>
          <w:rFonts w:ascii="仿宋" w:eastAsia="仿宋" w:hAnsi="仿宋" w:hint="eastAsia"/>
          <w:sz w:val="28"/>
          <w:szCs w:val="24"/>
        </w:rPr>
        <w:t>关于生活数字化中（打造好操作、好体验、好品质的“数质”新方式，推进智惠基本民生、智享质量民生、智达底线民生，提高数字生活显示度）数字文旅：鼓励重大文化活动上云，实现文化服务“在场+在线”融合发展。这也是长宁区文旅局必须要落实的任务。</w:t>
      </w:r>
    </w:p>
    <w:p w:rsidR="0057207D" w:rsidRPr="0057207D" w:rsidRDefault="008112F8" w:rsidP="0057207D">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2</w:t>
      </w:r>
      <w:r w:rsidR="0057207D" w:rsidRPr="0057207D">
        <w:rPr>
          <w:rFonts w:ascii="仿宋" w:eastAsia="仿宋" w:hAnsi="仿宋" w:hint="eastAsia"/>
          <w:sz w:val="28"/>
          <w:szCs w:val="24"/>
        </w:rPr>
        <w:t>、何以爱长宁是长宁文旅局的品牌，</w:t>
      </w:r>
      <w:r w:rsidR="00752848">
        <w:rPr>
          <w:rFonts w:ascii="仿宋" w:eastAsia="仿宋" w:hAnsi="仿宋" w:hint="eastAsia"/>
          <w:sz w:val="28"/>
          <w:szCs w:val="24"/>
        </w:rPr>
        <w:t>而且已经</w:t>
      </w:r>
      <w:r w:rsidR="0057207D" w:rsidRPr="0057207D">
        <w:rPr>
          <w:rFonts w:ascii="仿宋" w:eastAsia="仿宋" w:hAnsi="仿宋" w:hint="eastAsia"/>
          <w:sz w:val="28"/>
          <w:szCs w:val="24"/>
        </w:rPr>
        <w:t>不仅是当初文创和媒体的概念，而是文旅相关的线上和线下活动的整合和融合，现</w:t>
      </w:r>
      <w:r w:rsidR="0057207D" w:rsidRPr="0057207D">
        <w:rPr>
          <w:rFonts w:ascii="仿宋" w:eastAsia="仿宋" w:hAnsi="仿宋" w:hint="eastAsia"/>
          <w:sz w:val="28"/>
          <w:szCs w:val="24"/>
        </w:rPr>
        <w:lastRenderedPageBreak/>
        <w:t>在何以爱长宁的口号已经在传播，立项落实何以爱长宁作为长宁文旅门户入口的时机已经成熟，而且非常需要</w:t>
      </w:r>
      <w:r w:rsidR="00752848">
        <w:rPr>
          <w:rFonts w:ascii="仿宋" w:eastAsia="仿宋" w:hAnsi="仿宋" w:hint="eastAsia"/>
          <w:sz w:val="28"/>
          <w:szCs w:val="24"/>
        </w:rPr>
        <w:t>。</w:t>
      </w:r>
    </w:p>
    <w:p w:rsidR="0057207D" w:rsidRPr="0057207D" w:rsidRDefault="008112F8" w:rsidP="0057207D">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3</w:t>
      </w:r>
      <w:r w:rsidR="0057207D" w:rsidRPr="0057207D">
        <w:rPr>
          <w:rFonts w:ascii="仿宋" w:eastAsia="仿宋" w:hAnsi="仿宋" w:hint="eastAsia"/>
          <w:sz w:val="28"/>
          <w:szCs w:val="24"/>
        </w:rPr>
        <w:t>、作为文旅整合的窗口和入口：不但纳入文化，而且也整合了旅游和数字经济，需要作为长宁文旅门户进行建设，面向市民、游客提供对外一站式服务；同时为文旅企业提供相互融合和用户。</w:t>
      </w:r>
    </w:p>
    <w:p w:rsidR="0057207D" w:rsidRDefault="008112F8" w:rsidP="0057207D">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4</w:t>
      </w:r>
      <w:r w:rsidR="0057207D" w:rsidRPr="0057207D">
        <w:rPr>
          <w:rFonts w:ascii="仿宋" w:eastAsia="仿宋" w:hAnsi="仿宋" w:hint="eastAsia"/>
          <w:sz w:val="28"/>
          <w:szCs w:val="24"/>
        </w:rPr>
        <w:t>、大数据：通过</w:t>
      </w:r>
      <w:r w:rsidR="007F4627">
        <w:rPr>
          <w:rFonts w:ascii="仿宋" w:eastAsia="仿宋" w:hAnsi="仿宋" w:hint="eastAsia"/>
          <w:sz w:val="28"/>
          <w:szCs w:val="24"/>
        </w:rPr>
        <w:t>技术来进行内容的高效</w:t>
      </w:r>
      <w:r w:rsidR="0057207D" w:rsidRPr="0057207D">
        <w:rPr>
          <w:rFonts w:ascii="仿宋" w:eastAsia="仿宋" w:hAnsi="仿宋" w:hint="eastAsia"/>
          <w:sz w:val="28"/>
          <w:szCs w:val="24"/>
        </w:rPr>
        <w:t>整合</w:t>
      </w:r>
      <w:r w:rsidR="007F4627">
        <w:rPr>
          <w:rFonts w:ascii="仿宋" w:eastAsia="仿宋" w:hAnsi="仿宋" w:hint="eastAsia"/>
          <w:sz w:val="28"/>
          <w:szCs w:val="24"/>
        </w:rPr>
        <w:t>后，整合了</w:t>
      </w:r>
      <w:r w:rsidR="0057207D" w:rsidRPr="0057207D">
        <w:rPr>
          <w:rFonts w:ascii="仿宋" w:eastAsia="仿宋" w:hAnsi="仿宋" w:hint="eastAsia"/>
          <w:sz w:val="28"/>
          <w:szCs w:val="24"/>
        </w:rPr>
        <w:t>长宁文旅下所有文旅单位</w:t>
      </w:r>
      <w:r w:rsidR="007F4627">
        <w:rPr>
          <w:rFonts w:ascii="仿宋" w:eastAsia="仿宋" w:hAnsi="仿宋" w:hint="eastAsia"/>
          <w:sz w:val="28"/>
          <w:szCs w:val="24"/>
        </w:rPr>
        <w:t>的官方内容</w:t>
      </w:r>
      <w:r w:rsidR="0057207D" w:rsidRPr="0057207D">
        <w:rPr>
          <w:rFonts w:ascii="仿宋" w:eastAsia="仿宋" w:hAnsi="仿宋" w:hint="eastAsia"/>
          <w:sz w:val="28"/>
          <w:szCs w:val="24"/>
        </w:rPr>
        <w:t>，汇聚了大量完整的文旅相关数据内容，</w:t>
      </w:r>
      <w:r w:rsidR="007F4627">
        <w:rPr>
          <w:rFonts w:ascii="仿宋" w:eastAsia="仿宋" w:hAnsi="仿宋" w:hint="eastAsia"/>
          <w:sz w:val="28"/>
          <w:szCs w:val="24"/>
        </w:rPr>
        <w:t>通过技术标准规范和接口，</w:t>
      </w:r>
      <w:r w:rsidR="0057207D" w:rsidRPr="0057207D">
        <w:rPr>
          <w:rFonts w:ascii="仿宋" w:eastAsia="仿宋" w:hAnsi="仿宋" w:hint="eastAsia"/>
          <w:sz w:val="28"/>
          <w:szCs w:val="24"/>
        </w:rPr>
        <w:t>输出给区大数据中心。</w:t>
      </w:r>
    </w:p>
    <w:p w:rsidR="008112F8" w:rsidRPr="0057207D" w:rsidRDefault="008112F8" w:rsidP="008112F8">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5、</w:t>
      </w:r>
      <w:r w:rsidR="00752848">
        <w:rPr>
          <w:rFonts w:ascii="仿宋" w:eastAsia="仿宋" w:hAnsi="仿宋" w:hint="eastAsia"/>
          <w:sz w:val="28"/>
          <w:szCs w:val="24"/>
        </w:rPr>
        <w:t>2022年借助文创主体项目试点</w:t>
      </w:r>
      <w:r w:rsidRPr="0057207D">
        <w:rPr>
          <w:rFonts w:ascii="仿宋" w:eastAsia="仿宋" w:hAnsi="仿宋" w:hint="eastAsia"/>
          <w:sz w:val="28"/>
          <w:szCs w:val="24"/>
        </w:rPr>
        <w:t>的</w:t>
      </w:r>
      <w:r w:rsidR="00752848">
        <w:rPr>
          <w:rFonts w:ascii="仿宋" w:eastAsia="仿宋" w:hAnsi="仿宋" w:hint="eastAsia"/>
          <w:sz w:val="28"/>
          <w:szCs w:val="24"/>
        </w:rPr>
        <w:t>“何以爱长宁”</w:t>
      </w:r>
      <w:r w:rsidRPr="0057207D">
        <w:rPr>
          <w:rFonts w:ascii="仿宋" w:eastAsia="仿宋" w:hAnsi="仿宋" w:hint="eastAsia"/>
          <w:sz w:val="28"/>
          <w:szCs w:val="24"/>
        </w:rPr>
        <w:t>微信小程序</w:t>
      </w:r>
      <w:r w:rsidR="00752848">
        <w:rPr>
          <w:rFonts w:ascii="仿宋" w:eastAsia="仿宋" w:hAnsi="仿宋" w:hint="eastAsia"/>
          <w:sz w:val="28"/>
          <w:szCs w:val="24"/>
        </w:rPr>
        <w:t>Demo</w:t>
      </w:r>
      <w:r w:rsidRPr="0057207D">
        <w:rPr>
          <w:rFonts w:ascii="仿宋" w:eastAsia="仿宋" w:hAnsi="仿宋" w:hint="eastAsia"/>
          <w:sz w:val="28"/>
          <w:szCs w:val="24"/>
        </w:rPr>
        <w:t>是文创和媒体整体大项目中的一个</w:t>
      </w:r>
      <w:r w:rsidR="00752848">
        <w:rPr>
          <w:rFonts w:ascii="仿宋" w:eastAsia="仿宋" w:hAnsi="仿宋" w:hint="eastAsia"/>
          <w:sz w:val="28"/>
          <w:szCs w:val="24"/>
        </w:rPr>
        <w:t>小型初步</w:t>
      </w:r>
      <w:r w:rsidRPr="0057207D">
        <w:rPr>
          <w:rFonts w:ascii="仿宋" w:eastAsia="仿宋" w:hAnsi="仿宋" w:hint="eastAsia"/>
          <w:sz w:val="28"/>
          <w:szCs w:val="24"/>
        </w:rPr>
        <w:t>尝试，只是搭建了一个框架，目前来看效果很好，初步具备了整合的能力，现在需要正式立项，新建项目</w:t>
      </w:r>
      <w:r w:rsidR="00752848">
        <w:rPr>
          <w:rFonts w:ascii="仿宋" w:eastAsia="仿宋" w:hAnsi="仿宋" w:hint="eastAsia"/>
          <w:sz w:val="28"/>
          <w:szCs w:val="24"/>
        </w:rPr>
        <w:t>；同时考虑到资金周期，先立项推进一期工作。</w:t>
      </w:r>
    </w:p>
    <w:p w:rsidR="008112F8" w:rsidRPr="00752848" w:rsidRDefault="00752848" w:rsidP="00BF0B53">
      <w:pPr>
        <w:pStyle w:val="ParaCharCharChar"/>
        <w:spacing w:line="360" w:lineRule="auto"/>
        <w:ind w:firstLineChars="200" w:firstLine="560"/>
        <w:rPr>
          <w:rFonts w:ascii="仿宋" w:eastAsia="仿宋" w:hAnsi="仿宋"/>
          <w:sz w:val="28"/>
          <w:szCs w:val="24"/>
        </w:rPr>
      </w:pPr>
      <w:r>
        <w:rPr>
          <w:rFonts w:ascii="仿宋" w:eastAsia="仿宋" w:hAnsi="仿宋" w:hint="eastAsia"/>
          <w:sz w:val="28"/>
          <w:szCs w:val="24"/>
        </w:rPr>
        <w:t>在近期文旅局工作会议上，陈颖副区长出席讲话中，要求聚焦重点任务，开创和打造文化和旅游高质量发展的新局面新样本；其中 1）要聚焦公共文化服务效能提升，努力打造全过程人民民主最佳实践地的长宁样本 2）要聚焦文旅深度融合，助力文旅消费能级提升，进一步彰显长宁文化品牌标识度。</w:t>
      </w:r>
    </w:p>
    <w:p w:rsidR="003B46BD" w:rsidRPr="006E4BF2" w:rsidRDefault="003B46BD" w:rsidP="009D3E17">
      <w:pPr>
        <w:pStyle w:val="ParaCharCharChar"/>
        <w:spacing w:afterLines="50" w:after="156" w:line="360" w:lineRule="auto"/>
        <w:ind w:firstLineChars="200" w:firstLine="480"/>
        <w:rPr>
          <w:rFonts w:ascii="Arial" w:eastAsia="仿宋_GB2312" w:hAnsi="Arial"/>
          <w:color w:val="000000"/>
          <w:sz w:val="24"/>
        </w:rPr>
      </w:pPr>
    </w:p>
    <w:p w:rsidR="003B46BD" w:rsidRPr="00F52776" w:rsidRDefault="003B46BD" w:rsidP="003B46BD">
      <w:pPr>
        <w:pStyle w:val="2"/>
      </w:pPr>
      <w:bookmarkStart w:id="21" w:name="_Toc385505001"/>
      <w:bookmarkStart w:id="22" w:name="_Toc134466463"/>
      <w:r w:rsidRPr="00F52776">
        <w:rPr>
          <w:rFonts w:hint="eastAsia"/>
        </w:rPr>
        <w:t>业务现状、存在的具体问题和业务目标</w:t>
      </w:r>
      <w:bookmarkEnd w:id="21"/>
      <w:bookmarkEnd w:id="22"/>
    </w:p>
    <w:p w:rsidR="003B46BD" w:rsidRDefault="003B46BD" w:rsidP="003B46BD">
      <w:pPr>
        <w:pStyle w:val="3"/>
        <w:numPr>
          <w:ilvl w:val="2"/>
          <w:numId w:val="1"/>
        </w:numPr>
        <w:rPr>
          <w:rFonts w:ascii="Arial" w:eastAsia="黑体" w:hAnsi="Arial"/>
          <w:b w:val="0"/>
        </w:rPr>
      </w:pPr>
      <w:bookmarkStart w:id="23" w:name="_Toc134466464"/>
      <w:r w:rsidRPr="003B46BD">
        <w:rPr>
          <w:rFonts w:ascii="Arial" w:eastAsia="黑体" w:hAnsi="Arial" w:hint="eastAsia"/>
          <w:b w:val="0"/>
        </w:rPr>
        <w:t>业务现状</w:t>
      </w:r>
      <w:bookmarkEnd w:id="23"/>
    </w:p>
    <w:p w:rsidR="006E4BF2" w:rsidRPr="007F37CE" w:rsidRDefault="00F02901" w:rsidP="007F37CE">
      <w:pPr>
        <w:pStyle w:val="ParaCharCharChar"/>
        <w:spacing w:line="360" w:lineRule="auto"/>
        <w:ind w:firstLineChars="200" w:firstLine="560"/>
        <w:rPr>
          <w:rFonts w:ascii="仿宋" w:eastAsia="仿宋" w:hAnsi="仿宋"/>
          <w:sz w:val="28"/>
        </w:rPr>
      </w:pPr>
      <w:r w:rsidRPr="00F02901">
        <w:rPr>
          <w:rFonts w:ascii="仿宋" w:eastAsia="仿宋" w:hAnsi="仿宋" w:hint="eastAsia"/>
          <w:sz w:val="28"/>
        </w:rPr>
        <w:t>历史人文荟萃，文化机构云集，上海长宁区这片37.19平方公</w:t>
      </w:r>
      <w:r w:rsidRPr="00F02901">
        <w:rPr>
          <w:rFonts w:ascii="仿宋" w:eastAsia="仿宋" w:hAnsi="仿宋" w:hint="eastAsia"/>
          <w:sz w:val="28"/>
        </w:rPr>
        <w:lastRenderedPageBreak/>
        <w:t>里的土地上，拥有着69.36万常住人口，曾三次蝉联“全国文明城区”和“全国文化先进区”。长宁区处于沪宁、沪杭发展轴的核心区位，紧邻虹桥综合交通枢纽，是上海服务长三角的重要功能区。2018年10月，长宁区提出倡议，牵头长三角39个示范区（项目）建立了全国首个区域性公共文化领域合作机制——长三角地区国家公共文化服务体系示范区（项目）合作机制。长宁区历史文化底蕴深厚，拥有虹桥路、新华路、愚园路、复兴路-衡山路（部分）四个上海市历史文化风貌保护区，72处文物保护单位，37家文博艺术类场馆，121处优秀历史保护建筑，900多栋具有百年历史的花园洋房，是上海近代海派文化的重要组成部分。长宁区一贯重视文旅融合，从2003年起连续17年举办“虹桥文化之秋”艺术节，和旅游节、购物节“三节合一”。每年长宁区策划百余项文化和旅游活动，既有“城市文化微旅行”“老洋房巡游”等日间项目，也有连续举办22届的德国啤酒节、上海动物园蝴蝶展等促进夜间消费活动，为激发文化和旅游消费潜力贡献力量。</w:t>
      </w:r>
    </w:p>
    <w:p w:rsidR="008053D2" w:rsidRDefault="008053D2" w:rsidP="006E4BF2"/>
    <w:p w:rsidR="003B46BD" w:rsidRPr="003B46BD" w:rsidRDefault="003B46BD" w:rsidP="003B46BD">
      <w:pPr>
        <w:pStyle w:val="3"/>
        <w:numPr>
          <w:ilvl w:val="2"/>
          <w:numId w:val="1"/>
        </w:numPr>
        <w:rPr>
          <w:rFonts w:ascii="Arial" w:eastAsia="黑体" w:hAnsi="Arial"/>
          <w:b w:val="0"/>
        </w:rPr>
      </w:pPr>
      <w:bookmarkStart w:id="24" w:name="_Toc134466465"/>
      <w:r w:rsidRPr="003B46BD">
        <w:rPr>
          <w:rFonts w:ascii="Arial" w:eastAsia="黑体" w:hAnsi="Arial" w:hint="eastAsia"/>
          <w:b w:val="0"/>
        </w:rPr>
        <w:t>存在问题</w:t>
      </w:r>
      <w:bookmarkEnd w:id="24"/>
    </w:p>
    <w:p w:rsidR="003A18CE" w:rsidRPr="00EF697E" w:rsidRDefault="00FC6969" w:rsidP="00FC6969">
      <w:pPr>
        <w:pStyle w:val="ParaCharCharChar"/>
        <w:spacing w:line="360" w:lineRule="auto"/>
        <w:ind w:firstLineChars="200" w:firstLine="560"/>
        <w:rPr>
          <w:rFonts w:ascii="Arial" w:eastAsia="仿宋_GB2312" w:hAnsi="Arial"/>
          <w:color w:val="000000"/>
          <w:sz w:val="24"/>
        </w:rPr>
      </w:pPr>
      <w:r>
        <w:rPr>
          <w:rFonts w:ascii="仿宋" w:eastAsia="仿宋" w:hAnsi="仿宋" w:hint="eastAsia"/>
          <w:sz w:val="28"/>
        </w:rPr>
        <w:t>站在长宁区文化和旅游服务提供及管理者的角度，目前整个文旅</w:t>
      </w:r>
      <w:r w:rsidR="003A18CE" w:rsidRPr="007F37CE">
        <w:rPr>
          <w:rFonts w:ascii="仿宋" w:eastAsia="仿宋" w:hAnsi="仿宋" w:hint="eastAsia"/>
          <w:sz w:val="28"/>
        </w:rPr>
        <w:t>服务体系还是面临着许多限制</w:t>
      </w:r>
      <w:r>
        <w:rPr>
          <w:rFonts w:ascii="仿宋" w:eastAsia="仿宋" w:hAnsi="仿宋" w:hint="eastAsia"/>
          <w:sz w:val="28"/>
        </w:rPr>
        <w:t>文旅服务发展的问题。首先，文旅资源比较</w:t>
      </w:r>
      <w:r w:rsidR="003A18CE" w:rsidRPr="007F37CE">
        <w:rPr>
          <w:rFonts w:ascii="仿宋" w:eastAsia="仿宋" w:hAnsi="仿宋" w:hint="eastAsia"/>
          <w:sz w:val="28"/>
        </w:rPr>
        <w:t>分散，有一部分</w:t>
      </w:r>
      <w:r>
        <w:rPr>
          <w:rFonts w:ascii="仿宋" w:eastAsia="仿宋" w:hAnsi="仿宋" w:hint="eastAsia"/>
          <w:sz w:val="28"/>
        </w:rPr>
        <w:t>文旅场馆</w:t>
      </w:r>
      <w:r w:rsidR="003A18CE" w:rsidRPr="007F37CE">
        <w:rPr>
          <w:rFonts w:ascii="仿宋" w:eastAsia="仿宋" w:hAnsi="仿宋" w:hint="eastAsia"/>
          <w:sz w:val="28"/>
        </w:rPr>
        <w:t>单位</w:t>
      </w:r>
      <w:r>
        <w:rPr>
          <w:rFonts w:ascii="仿宋" w:eastAsia="仿宋" w:hAnsi="仿宋" w:hint="eastAsia"/>
          <w:sz w:val="28"/>
        </w:rPr>
        <w:t>等独立建有信息平台，还有一分部分单位没有建立信息平台，但是这些文化单位资源不互联不共享，形成“信息孤岛”，导致文旅</w:t>
      </w:r>
      <w:r w:rsidR="003A18CE" w:rsidRPr="007F37CE">
        <w:rPr>
          <w:rFonts w:ascii="仿宋" w:eastAsia="仿宋" w:hAnsi="仿宋" w:hint="eastAsia"/>
          <w:sz w:val="28"/>
        </w:rPr>
        <w:t>服务使用率低</w:t>
      </w:r>
      <w:r w:rsidR="00F02901">
        <w:rPr>
          <w:rFonts w:ascii="仿宋" w:eastAsia="仿宋" w:hAnsi="仿宋" w:hint="eastAsia"/>
          <w:sz w:val="28"/>
        </w:rPr>
        <w:t>；建设了长宁文化</w:t>
      </w:r>
      <w:r w:rsidR="00F02901">
        <w:rPr>
          <w:rFonts w:ascii="仿宋" w:eastAsia="仿宋" w:hAnsi="仿宋" w:hint="eastAsia"/>
          <w:sz w:val="28"/>
        </w:rPr>
        <w:lastRenderedPageBreak/>
        <w:t>云之后没有进行有效技术运维，而且需要大量人力投入运营，影响了平台的品牌建立和用户粘性流量导入</w:t>
      </w:r>
      <w:r w:rsidR="003A18CE" w:rsidRPr="007F37CE">
        <w:rPr>
          <w:rFonts w:ascii="仿宋" w:eastAsia="仿宋" w:hAnsi="仿宋" w:hint="eastAsia"/>
          <w:sz w:val="28"/>
        </w:rPr>
        <w:t>；第二，</w:t>
      </w:r>
      <w:r>
        <w:rPr>
          <w:rFonts w:ascii="仿宋" w:eastAsia="仿宋" w:hAnsi="仿宋" w:hint="eastAsia"/>
          <w:sz w:val="28"/>
        </w:rPr>
        <w:t>市民</w:t>
      </w:r>
      <w:r w:rsidR="003A18CE" w:rsidRPr="007F37CE">
        <w:rPr>
          <w:rFonts w:ascii="仿宋" w:eastAsia="仿宋" w:hAnsi="仿宋" w:hint="eastAsia"/>
          <w:sz w:val="28"/>
        </w:rPr>
        <w:t>群众缺乏对周围公共</w:t>
      </w:r>
      <w:r>
        <w:rPr>
          <w:rFonts w:ascii="仿宋" w:eastAsia="仿宋" w:hAnsi="仿宋" w:hint="eastAsia"/>
          <w:sz w:val="28"/>
        </w:rPr>
        <w:t>文旅服务</w:t>
      </w:r>
      <w:r w:rsidR="003A18CE" w:rsidRPr="007F37CE">
        <w:rPr>
          <w:rFonts w:ascii="仿宋" w:eastAsia="仿宋" w:hAnsi="仿宋" w:hint="eastAsia"/>
          <w:sz w:val="28"/>
        </w:rPr>
        <w:t>的了解，</w:t>
      </w:r>
      <w:r>
        <w:rPr>
          <w:rFonts w:ascii="仿宋" w:eastAsia="仿宋" w:hAnsi="仿宋" w:hint="eastAsia"/>
          <w:sz w:val="28"/>
        </w:rPr>
        <w:t>文旅</w:t>
      </w:r>
      <w:r w:rsidR="003A18CE" w:rsidRPr="007F37CE">
        <w:rPr>
          <w:rFonts w:ascii="仿宋" w:eastAsia="仿宋" w:hAnsi="仿宋" w:hint="eastAsia"/>
          <w:sz w:val="28"/>
        </w:rPr>
        <w:t>场馆</w:t>
      </w:r>
      <w:r>
        <w:rPr>
          <w:rFonts w:ascii="仿宋" w:eastAsia="仿宋" w:hAnsi="仿宋" w:hint="eastAsia"/>
          <w:sz w:val="28"/>
        </w:rPr>
        <w:t>单位</w:t>
      </w:r>
      <w:r w:rsidR="003A18CE" w:rsidRPr="007F37CE">
        <w:rPr>
          <w:rFonts w:ascii="仿宋" w:eastAsia="仿宋" w:hAnsi="仿宋" w:hint="eastAsia"/>
          <w:sz w:val="28"/>
        </w:rPr>
        <w:t>同样缺乏对</w:t>
      </w:r>
      <w:r>
        <w:rPr>
          <w:rFonts w:ascii="仿宋" w:eastAsia="仿宋" w:hAnsi="仿宋" w:hint="eastAsia"/>
          <w:sz w:val="28"/>
        </w:rPr>
        <w:t>市民群众文旅服务需求的了解；第三，文旅</w:t>
      </w:r>
      <w:r w:rsidR="003A18CE" w:rsidRPr="007F37CE">
        <w:rPr>
          <w:rFonts w:ascii="仿宋" w:eastAsia="仿宋" w:hAnsi="仿宋" w:hint="eastAsia"/>
          <w:sz w:val="28"/>
        </w:rPr>
        <w:t>推广渠道较单一，</w:t>
      </w:r>
      <w:r>
        <w:rPr>
          <w:rFonts w:ascii="仿宋" w:eastAsia="仿宋" w:hAnsi="仿宋" w:hint="eastAsia"/>
          <w:sz w:val="28"/>
        </w:rPr>
        <w:t>文旅</w:t>
      </w:r>
      <w:r w:rsidR="003A18CE" w:rsidRPr="007F37CE">
        <w:rPr>
          <w:rFonts w:ascii="仿宋" w:eastAsia="仿宋" w:hAnsi="仿宋" w:hint="eastAsia"/>
          <w:sz w:val="28"/>
        </w:rPr>
        <w:t>服务推</w:t>
      </w:r>
      <w:r>
        <w:rPr>
          <w:rFonts w:ascii="仿宋" w:eastAsia="仿宋" w:hAnsi="仿宋" w:hint="eastAsia"/>
          <w:sz w:val="28"/>
        </w:rPr>
        <w:t>广体系不全面，不符合群众使用习惯，群众接收效果不佳</w:t>
      </w:r>
      <w:r w:rsidR="003A18CE" w:rsidRPr="007F37CE">
        <w:rPr>
          <w:rFonts w:ascii="仿宋" w:eastAsia="仿宋" w:hAnsi="仿宋" w:hint="eastAsia"/>
          <w:sz w:val="28"/>
        </w:rPr>
        <w:t>。第四，</w:t>
      </w:r>
      <w:r>
        <w:rPr>
          <w:rFonts w:ascii="仿宋" w:eastAsia="仿宋" w:hAnsi="仿宋" w:hint="eastAsia"/>
          <w:sz w:val="28"/>
        </w:rPr>
        <w:t>各文旅场馆单位的信息平台很多，工作人员需要报送的数据很多，工作窗口也很多，很多业务推广和服务工作的时间有限</w:t>
      </w:r>
      <w:r w:rsidR="003A18CE" w:rsidRPr="007F37CE">
        <w:rPr>
          <w:rFonts w:ascii="仿宋" w:eastAsia="仿宋" w:hAnsi="仿宋" w:hint="eastAsia"/>
          <w:sz w:val="28"/>
        </w:rPr>
        <w:t>。</w:t>
      </w:r>
      <w:r>
        <w:rPr>
          <w:rFonts w:ascii="仿宋" w:eastAsia="仿宋" w:hAnsi="仿宋" w:hint="eastAsia"/>
          <w:sz w:val="28"/>
        </w:rPr>
        <w:t>第五，文化旅游产业链上的企业相互之间缺乏供需匹配的有效平台和通道，无法很好的在本区域内进行相互协作和合作，营商环境中文旅服务的</w:t>
      </w:r>
      <w:r w:rsidR="00743CF6">
        <w:rPr>
          <w:rFonts w:ascii="仿宋" w:eastAsia="仿宋" w:hAnsi="仿宋" w:hint="eastAsia"/>
          <w:sz w:val="28"/>
        </w:rPr>
        <w:t>被</w:t>
      </w:r>
      <w:r>
        <w:rPr>
          <w:rFonts w:ascii="仿宋" w:eastAsia="仿宋" w:hAnsi="仿宋" w:hint="eastAsia"/>
          <w:sz w:val="28"/>
        </w:rPr>
        <w:t>重视程度低。</w:t>
      </w:r>
    </w:p>
    <w:p w:rsidR="00C464F6" w:rsidRDefault="00C464F6" w:rsidP="00F43534">
      <w:pPr>
        <w:pStyle w:val="2"/>
      </w:pPr>
      <w:bookmarkStart w:id="25" w:name="_Toc134466466"/>
      <w:r w:rsidRPr="00FB55E1">
        <w:rPr>
          <w:rFonts w:hint="eastAsia"/>
        </w:rPr>
        <w:t>功能需求分析</w:t>
      </w:r>
      <w:bookmarkEnd w:id="25"/>
    </w:p>
    <w:p w:rsidR="00FF4150" w:rsidRDefault="0044182E" w:rsidP="007F37CE">
      <w:pPr>
        <w:pStyle w:val="ParaCharCharChar"/>
        <w:spacing w:line="360" w:lineRule="auto"/>
        <w:ind w:firstLineChars="200" w:firstLine="560"/>
        <w:rPr>
          <w:rFonts w:ascii="仿宋" w:eastAsia="仿宋" w:hAnsi="仿宋"/>
          <w:sz w:val="28"/>
        </w:rPr>
      </w:pPr>
      <w:r w:rsidRPr="0044182E">
        <w:rPr>
          <w:rFonts w:ascii="仿宋" w:eastAsia="仿宋" w:hAnsi="仿宋" w:hint="eastAsia"/>
          <w:sz w:val="28"/>
        </w:rPr>
        <w:t>公众号集成升级需求：设计和规划长宁文旅微信公众号矩阵，深化和扩大文旅（商）融合媒体阵地；内容采集：自动采集、更新和集成到微信公众号矩阵，快速构建出矩阵的海量内容，并保持每天更新频率的有效内容。</w:t>
      </w:r>
    </w:p>
    <w:p w:rsidR="0044182E" w:rsidRDefault="0044182E" w:rsidP="007F37CE">
      <w:pPr>
        <w:pStyle w:val="ParaCharCharChar"/>
        <w:spacing w:line="360" w:lineRule="auto"/>
        <w:ind w:firstLineChars="200" w:firstLine="560"/>
        <w:rPr>
          <w:rFonts w:ascii="仿宋" w:eastAsia="仿宋" w:hAnsi="仿宋"/>
          <w:sz w:val="28"/>
        </w:rPr>
      </w:pPr>
      <w:r w:rsidRPr="0044182E">
        <w:rPr>
          <w:rFonts w:ascii="仿宋" w:eastAsia="仿宋" w:hAnsi="仿宋" w:hint="eastAsia"/>
          <w:sz w:val="28"/>
        </w:rPr>
        <w:t>文创产品需求：文创专题展示：设计和制作文创产品专题；文创标签展示：设计和制作文创产品标签，根据不同标签自动聚合展示文创产品和微信公众号矩阵相关内容；文创积分商城：用户积分兑换商城的文创产品入驻、展示和应用。</w:t>
      </w:r>
    </w:p>
    <w:p w:rsidR="0044182E" w:rsidRDefault="0044182E" w:rsidP="007F37CE">
      <w:pPr>
        <w:pStyle w:val="ParaCharCharChar"/>
        <w:spacing w:line="360" w:lineRule="auto"/>
        <w:ind w:firstLineChars="200" w:firstLine="560"/>
        <w:rPr>
          <w:rFonts w:ascii="仿宋" w:eastAsia="仿宋" w:hAnsi="仿宋"/>
          <w:sz w:val="28"/>
        </w:rPr>
      </w:pPr>
      <w:r w:rsidRPr="0044182E">
        <w:rPr>
          <w:rFonts w:ascii="仿宋" w:eastAsia="仿宋" w:hAnsi="仿宋" w:hint="eastAsia"/>
          <w:sz w:val="28"/>
        </w:rPr>
        <w:t>志愿者：志愿者注册：提供区内文旅相关志愿者的注册填报。志愿者列表：提供注册志愿者的信息和使用列表后台。志愿者积分服务：结合矩阵用户积分体系提供志愿者的积分服务。</w:t>
      </w:r>
    </w:p>
    <w:p w:rsidR="0044182E" w:rsidRDefault="00F270E6" w:rsidP="007F37CE">
      <w:pPr>
        <w:pStyle w:val="ParaCharCharChar"/>
        <w:spacing w:line="360" w:lineRule="auto"/>
        <w:ind w:firstLineChars="200" w:firstLine="560"/>
        <w:rPr>
          <w:rFonts w:ascii="仿宋" w:eastAsia="仿宋" w:hAnsi="仿宋"/>
          <w:sz w:val="28"/>
        </w:rPr>
      </w:pPr>
      <w:r w:rsidRPr="00F270E6">
        <w:rPr>
          <w:rFonts w:ascii="仿宋" w:eastAsia="仿宋" w:hAnsi="仿宋" w:hint="eastAsia"/>
          <w:sz w:val="28"/>
        </w:rPr>
        <w:lastRenderedPageBreak/>
        <w:t>积分体系：用户积分体系：设计和实现微信公众号矩阵的用户积分体系，让用户在使用矩阵的内容时可以获取积分，保持用户成长梯级。用户积分兑换：用户积分进行积分商城文创产品供应链的兑换（未来扩展到积分+支付）等，促进用户留驻在微信公众号矩阵的用户粘度。</w:t>
      </w:r>
    </w:p>
    <w:p w:rsidR="003264C8" w:rsidRPr="008A615B" w:rsidRDefault="00F270E6" w:rsidP="007F37CE">
      <w:pPr>
        <w:pStyle w:val="ParaCharCharChar"/>
        <w:spacing w:line="360" w:lineRule="auto"/>
        <w:ind w:firstLineChars="200" w:firstLine="560"/>
        <w:rPr>
          <w:rFonts w:ascii="仿宋" w:eastAsia="仿宋" w:hAnsi="仿宋"/>
          <w:sz w:val="28"/>
        </w:rPr>
      </w:pPr>
      <w:r w:rsidRPr="008A615B">
        <w:rPr>
          <w:rFonts w:ascii="仿宋" w:eastAsia="仿宋" w:hAnsi="仿宋" w:hint="eastAsia"/>
          <w:sz w:val="28"/>
        </w:rPr>
        <w:t>文旅荟：面向区域内文旅相关企业的产业链需求对接和官方政策精准服务对接，建立面向文旅企业更好的营商服务、产业链增能价值和数据看板监</w:t>
      </w:r>
      <w:r w:rsidR="003264C8" w:rsidRPr="008A615B">
        <w:rPr>
          <w:rFonts w:ascii="仿宋" w:eastAsia="仿宋" w:hAnsi="仿宋" w:hint="eastAsia"/>
          <w:sz w:val="28"/>
        </w:rPr>
        <w:t>测。</w:t>
      </w:r>
      <w:r w:rsidR="003264C8" w:rsidRPr="008A615B">
        <w:rPr>
          <w:rFonts w:ascii="仿宋" w:eastAsia="仿宋" w:hAnsi="仿宋"/>
          <w:sz w:val="28"/>
        </w:rPr>
        <w:t>目前，根据行业杭理，对项目成员单位划分为：酒店住宿业、旅游服务业、文化传媒业、演艺行业（演出场所、表演院团等）、艺术空间(美术馆、文博场馆、艺术品经营等)、文化产业（文化交流、影视制作等）、数宇科技产业、商圈绿地新空间等8个类别。根据饰选，将邀请首批 80家企业入驻“文旅荟”，并对使用情况反馈做出项目的及时调整和完善。</w:t>
      </w:r>
    </w:p>
    <w:p w:rsidR="003A18CE" w:rsidRPr="007F37CE" w:rsidRDefault="00F270E6" w:rsidP="00F270E6">
      <w:pPr>
        <w:pStyle w:val="ParaCharCharChar"/>
        <w:spacing w:line="360" w:lineRule="auto"/>
        <w:ind w:firstLineChars="200" w:firstLine="560"/>
        <w:rPr>
          <w:rFonts w:ascii="仿宋" w:eastAsia="仿宋" w:hAnsi="仿宋"/>
          <w:sz w:val="28"/>
        </w:rPr>
      </w:pPr>
      <w:r>
        <w:rPr>
          <w:rFonts w:ascii="FangSong" w:eastAsia="FangSong" w:hAnsi="FangSong" w:hint="eastAsia"/>
          <w:sz w:val="28"/>
          <w:szCs w:val="28"/>
        </w:rPr>
        <w:t>其他需求：</w:t>
      </w:r>
      <w:r>
        <w:rPr>
          <w:rFonts w:ascii="仿宋" w:eastAsia="仿宋" w:hAnsi="仿宋" w:hint="eastAsia"/>
          <w:sz w:val="28"/>
        </w:rPr>
        <w:t>指尖地图/数字全景VR/文旅场馆/公众号接入等</w:t>
      </w:r>
      <w:r w:rsidR="00CA6E71" w:rsidRPr="007F37CE">
        <w:rPr>
          <w:rFonts w:ascii="仿宋" w:eastAsia="仿宋" w:hAnsi="仿宋" w:hint="eastAsia"/>
          <w:sz w:val="28"/>
        </w:rPr>
        <w:t>。</w:t>
      </w:r>
    </w:p>
    <w:p w:rsidR="00917065" w:rsidRPr="00FE7ADE" w:rsidRDefault="00917065" w:rsidP="00644557">
      <w:pPr>
        <w:spacing w:line="360" w:lineRule="auto"/>
        <w:rPr>
          <w:rFonts w:eastAsia="仿宋_GB2312" w:hAnsi="Calibri"/>
          <w:sz w:val="24"/>
          <w:szCs w:val="24"/>
        </w:rPr>
      </w:pPr>
    </w:p>
    <w:p w:rsidR="00C464F6" w:rsidRPr="00FB55E1" w:rsidRDefault="00C464F6" w:rsidP="00F43534">
      <w:pPr>
        <w:pStyle w:val="2"/>
      </w:pPr>
      <w:bookmarkStart w:id="26" w:name="_Toc134466467"/>
      <w:r w:rsidRPr="00FB55E1">
        <w:rPr>
          <w:rFonts w:hint="eastAsia"/>
        </w:rPr>
        <w:t>性能需求分析</w:t>
      </w:r>
      <w:bookmarkEnd w:id="26"/>
    </w:p>
    <w:p w:rsidR="00C22013" w:rsidRPr="007D5FD1" w:rsidRDefault="00C22013" w:rsidP="007D5FD1">
      <w:pPr>
        <w:pStyle w:val="ParaCharCharChar"/>
        <w:spacing w:line="360" w:lineRule="auto"/>
        <w:ind w:firstLineChars="200" w:firstLine="560"/>
        <w:rPr>
          <w:rFonts w:ascii="仿宋" w:eastAsia="仿宋" w:hAnsi="仿宋"/>
          <w:sz w:val="28"/>
        </w:rPr>
      </w:pPr>
      <w:r w:rsidRPr="007D5FD1">
        <w:rPr>
          <w:rFonts w:ascii="仿宋" w:eastAsia="仿宋" w:hAnsi="仿宋" w:hint="eastAsia"/>
          <w:sz w:val="28"/>
        </w:rPr>
        <w:t>系统按功能对应不同使用群体可分为4</w:t>
      </w:r>
      <w:r w:rsidR="001160A5">
        <w:rPr>
          <w:rFonts w:ascii="仿宋" w:eastAsia="仿宋" w:hAnsi="仿宋" w:hint="eastAsia"/>
          <w:sz w:val="28"/>
        </w:rPr>
        <w:t>类，分别是：公众用户、文旅</w:t>
      </w:r>
      <w:r w:rsidRPr="007D5FD1">
        <w:rPr>
          <w:rFonts w:ascii="仿宋" w:eastAsia="仿宋" w:hAnsi="仿宋" w:hint="eastAsia"/>
          <w:sz w:val="28"/>
        </w:rPr>
        <w:t>单位、运维部门和管理部门。</w:t>
      </w:r>
    </w:p>
    <w:p w:rsidR="00C22013" w:rsidRPr="007D5FD1" w:rsidRDefault="00474CDB" w:rsidP="007D5FD1">
      <w:pPr>
        <w:pStyle w:val="ParaCharCharChar"/>
        <w:spacing w:line="360" w:lineRule="auto"/>
        <w:ind w:firstLineChars="200" w:firstLine="560"/>
        <w:rPr>
          <w:rFonts w:ascii="仿宋" w:eastAsia="仿宋" w:hAnsi="仿宋"/>
          <w:sz w:val="28"/>
        </w:rPr>
      </w:pPr>
      <w:r>
        <w:rPr>
          <w:rFonts w:ascii="仿宋" w:eastAsia="仿宋" w:hAnsi="仿宋" w:hint="eastAsia"/>
          <w:sz w:val="28"/>
        </w:rPr>
        <w:t>本期建设</w:t>
      </w:r>
      <w:r w:rsidR="00C22013" w:rsidRPr="007D5FD1">
        <w:rPr>
          <w:rFonts w:ascii="仿宋" w:eastAsia="仿宋" w:hAnsi="仿宋" w:hint="eastAsia"/>
          <w:sz w:val="28"/>
        </w:rPr>
        <w:t>考虑按</w:t>
      </w:r>
      <w:r>
        <w:rPr>
          <w:rFonts w:ascii="仿宋" w:eastAsia="仿宋" w:hAnsi="仿宋" w:hint="eastAsia"/>
          <w:sz w:val="28"/>
        </w:rPr>
        <w:t>5</w:t>
      </w:r>
      <w:r w:rsidR="00C22013" w:rsidRPr="007D5FD1">
        <w:rPr>
          <w:rFonts w:ascii="仿宋" w:eastAsia="仿宋" w:hAnsi="仿宋" w:hint="eastAsia"/>
          <w:sz w:val="28"/>
        </w:rPr>
        <w:t>00人并发访问需求设计，待访问量增大后，后续考虑通过增加服务器形式对平台容量进行扩容。</w:t>
      </w:r>
    </w:p>
    <w:p w:rsidR="00C22013" w:rsidRPr="00F55C13" w:rsidRDefault="00C22013" w:rsidP="008168F5">
      <w:pPr>
        <w:pStyle w:val="ParaCharCharChar"/>
        <w:numPr>
          <w:ilvl w:val="0"/>
          <w:numId w:val="12"/>
        </w:numPr>
        <w:spacing w:line="360" w:lineRule="auto"/>
        <w:rPr>
          <w:rFonts w:ascii="仿宋" w:eastAsia="仿宋" w:hAnsi="仿宋"/>
          <w:sz w:val="28"/>
        </w:rPr>
      </w:pPr>
      <w:r w:rsidRPr="00F55C13">
        <w:rPr>
          <w:rFonts w:ascii="仿宋" w:eastAsia="仿宋" w:hAnsi="仿宋" w:hint="eastAsia"/>
          <w:sz w:val="28"/>
        </w:rPr>
        <w:t>在网络稳定（带宽</w:t>
      </w:r>
      <w:r w:rsidR="001160A5">
        <w:rPr>
          <w:rFonts w:ascii="仿宋" w:eastAsia="仿宋" w:hAnsi="仿宋" w:hint="eastAsia"/>
          <w:sz w:val="28"/>
        </w:rPr>
        <w:t>10M</w:t>
      </w:r>
      <w:r w:rsidRPr="00F55C13">
        <w:rPr>
          <w:rFonts w:ascii="仿宋" w:eastAsia="仿宋" w:hAnsi="仿宋" w:hint="eastAsia"/>
          <w:sz w:val="28"/>
        </w:rPr>
        <w:t>）的环境下操作性界面单一操作的系统响应时间小于3秒；</w:t>
      </w:r>
    </w:p>
    <w:p w:rsidR="00C22013" w:rsidRPr="00F55C13" w:rsidRDefault="00C22013" w:rsidP="008168F5">
      <w:pPr>
        <w:pStyle w:val="ParaCharCharChar"/>
        <w:numPr>
          <w:ilvl w:val="0"/>
          <w:numId w:val="12"/>
        </w:numPr>
        <w:spacing w:line="360" w:lineRule="auto"/>
        <w:rPr>
          <w:rFonts w:ascii="仿宋" w:eastAsia="仿宋" w:hAnsi="仿宋"/>
          <w:sz w:val="28"/>
        </w:rPr>
      </w:pPr>
      <w:r w:rsidRPr="00F55C13">
        <w:rPr>
          <w:rFonts w:ascii="仿宋" w:eastAsia="仿宋" w:hAnsi="仿宋" w:hint="eastAsia"/>
          <w:sz w:val="28"/>
        </w:rPr>
        <w:lastRenderedPageBreak/>
        <w:t>视频格式支持</w:t>
      </w:r>
      <w:r w:rsidRPr="00F55C13">
        <w:rPr>
          <w:rFonts w:ascii="仿宋" w:eastAsia="仿宋" w:hAnsi="仿宋"/>
          <w:sz w:val="28"/>
        </w:rPr>
        <w:t>*.</w:t>
      </w:r>
      <w:proofErr w:type="spellStart"/>
      <w:r w:rsidRPr="00F55C13">
        <w:rPr>
          <w:rFonts w:ascii="仿宋" w:eastAsia="仿宋" w:hAnsi="仿宋"/>
          <w:sz w:val="28"/>
        </w:rPr>
        <w:t>wmv</w:t>
      </w:r>
      <w:proofErr w:type="spellEnd"/>
      <w:r w:rsidRPr="00F55C13">
        <w:rPr>
          <w:rFonts w:ascii="仿宋" w:eastAsia="仿宋" w:hAnsi="仿宋" w:hint="eastAsia"/>
          <w:sz w:val="28"/>
        </w:rPr>
        <w:t>、</w:t>
      </w:r>
      <w:r w:rsidRPr="00F55C13">
        <w:rPr>
          <w:rFonts w:ascii="仿宋" w:eastAsia="仿宋" w:hAnsi="仿宋"/>
          <w:sz w:val="28"/>
        </w:rPr>
        <w:t>*.</w:t>
      </w:r>
      <w:proofErr w:type="spellStart"/>
      <w:r w:rsidRPr="00F55C13">
        <w:rPr>
          <w:rFonts w:ascii="仿宋" w:eastAsia="仿宋" w:hAnsi="仿宋"/>
          <w:sz w:val="28"/>
        </w:rPr>
        <w:t>avi</w:t>
      </w:r>
      <w:proofErr w:type="spellEnd"/>
      <w:r w:rsidRPr="00F55C13">
        <w:rPr>
          <w:rFonts w:ascii="仿宋" w:eastAsia="仿宋" w:hAnsi="仿宋" w:hint="eastAsia"/>
          <w:sz w:val="28"/>
        </w:rPr>
        <w:t>、</w:t>
      </w:r>
      <w:r w:rsidRPr="00F55C13">
        <w:rPr>
          <w:rFonts w:ascii="仿宋" w:eastAsia="仿宋" w:hAnsi="仿宋"/>
          <w:sz w:val="28"/>
        </w:rPr>
        <w:t>*.mp4</w:t>
      </w:r>
      <w:r w:rsidRPr="00F55C13">
        <w:rPr>
          <w:rFonts w:ascii="仿宋" w:eastAsia="仿宋" w:hAnsi="仿宋" w:hint="eastAsia"/>
          <w:sz w:val="28"/>
        </w:rPr>
        <w:t>、</w:t>
      </w:r>
      <w:r w:rsidRPr="00F55C13">
        <w:rPr>
          <w:rFonts w:ascii="仿宋" w:eastAsia="仿宋" w:hAnsi="仿宋"/>
          <w:sz w:val="28"/>
        </w:rPr>
        <w:t>*.</w:t>
      </w:r>
      <w:proofErr w:type="spellStart"/>
      <w:r w:rsidRPr="00F55C13">
        <w:rPr>
          <w:rFonts w:ascii="仿宋" w:eastAsia="仿宋" w:hAnsi="仿宋"/>
          <w:sz w:val="28"/>
        </w:rPr>
        <w:t>rm</w:t>
      </w:r>
      <w:proofErr w:type="spellEnd"/>
      <w:r w:rsidRPr="00F55C13">
        <w:rPr>
          <w:rFonts w:ascii="仿宋" w:eastAsia="仿宋" w:hAnsi="仿宋" w:hint="eastAsia"/>
          <w:sz w:val="28"/>
        </w:rPr>
        <w:t>、</w:t>
      </w:r>
      <w:r w:rsidRPr="00F55C13">
        <w:rPr>
          <w:rFonts w:ascii="仿宋" w:eastAsia="仿宋" w:hAnsi="仿宋"/>
          <w:sz w:val="28"/>
        </w:rPr>
        <w:t>*.</w:t>
      </w:r>
      <w:proofErr w:type="spellStart"/>
      <w:r w:rsidRPr="00F55C13">
        <w:rPr>
          <w:rFonts w:ascii="仿宋" w:eastAsia="仿宋" w:hAnsi="仿宋"/>
          <w:sz w:val="28"/>
        </w:rPr>
        <w:t>rmvb</w:t>
      </w:r>
      <w:proofErr w:type="spellEnd"/>
      <w:r w:rsidRPr="00F55C13">
        <w:rPr>
          <w:rFonts w:ascii="仿宋" w:eastAsia="仿宋" w:hAnsi="仿宋" w:hint="eastAsia"/>
          <w:sz w:val="28"/>
        </w:rPr>
        <w:t>、</w:t>
      </w:r>
      <w:r w:rsidRPr="00F55C13">
        <w:rPr>
          <w:rFonts w:ascii="仿宋" w:eastAsia="仿宋" w:hAnsi="仿宋"/>
          <w:sz w:val="28"/>
        </w:rPr>
        <w:t>*.</w:t>
      </w:r>
      <w:proofErr w:type="spellStart"/>
      <w:r w:rsidRPr="00F55C13">
        <w:rPr>
          <w:rFonts w:ascii="仿宋" w:eastAsia="仿宋" w:hAnsi="仿宋"/>
          <w:sz w:val="28"/>
        </w:rPr>
        <w:t>flv</w:t>
      </w:r>
      <w:proofErr w:type="spellEnd"/>
      <w:r w:rsidRPr="00F55C13">
        <w:rPr>
          <w:rFonts w:ascii="仿宋" w:eastAsia="仿宋" w:hAnsi="仿宋" w:hint="eastAsia"/>
          <w:sz w:val="28"/>
        </w:rPr>
        <w:t>格式等；</w:t>
      </w:r>
    </w:p>
    <w:p w:rsidR="00C22013" w:rsidRPr="00F55C13" w:rsidRDefault="00C22013" w:rsidP="008168F5">
      <w:pPr>
        <w:pStyle w:val="ParaCharCharChar"/>
        <w:numPr>
          <w:ilvl w:val="0"/>
          <w:numId w:val="12"/>
        </w:numPr>
        <w:spacing w:line="360" w:lineRule="auto"/>
        <w:rPr>
          <w:rFonts w:ascii="仿宋" w:eastAsia="仿宋" w:hAnsi="仿宋"/>
          <w:sz w:val="28"/>
        </w:rPr>
      </w:pPr>
      <w:r w:rsidRPr="00F55C13">
        <w:rPr>
          <w:rFonts w:ascii="仿宋" w:eastAsia="仿宋" w:hAnsi="仿宋" w:hint="eastAsia"/>
          <w:sz w:val="28"/>
        </w:rPr>
        <w:t>音频格式支持</w:t>
      </w:r>
      <w:r w:rsidRPr="00F55C13">
        <w:rPr>
          <w:rFonts w:ascii="仿宋" w:eastAsia="仿宋" w:hAnsi="仿宋"/>
          <w:sz w:val="28"/>
        </w:rPr>
        <w:t>*.mp3</w:t>
      </w:r>
      <w:r w:rsidRPr="00F55C13">
        <w:rPr>
          <w:rFonts w:ascii="仿宋" w:eastAsia="仿宋" w:hAnsi="仿宋" w:hint="eastAsia"/>
          <w:sz w:val="28"/>
        </w:rPr>
        <w:t>、</w:t>
      </w:r>
      <w:r w:rsidRPr="00F55C13">
        <w:rPr>
          <w:rFonts w:ascii="仿宋" w:eastAsia="仿宋" w:hAnsi="仿宋"/>
          <w:sz w:val="28"/>
        </w:rPr>
        <w:t>*.</w:t>
      </w:r>
      <w:proofErr w:type="spellStart"/>
      <w:r w:rsidRPr="00F55C13">
        <w:rPr>
          <w:rFonts w:ascii="仿宋" w:eastAsia="仿宋" w:hAnsi="仿宋"/>
          <w:sz w:val="28"/>
        </w:rPr>
        <w:t>flv</w:t>
      </w:r>
      <w:proofErr w:type="spellEnd"/>
      <w:r w:rsidRPr="00F55C13">
        <w:rPr>
          <w:rFonts w:ascii="仿宋" w:eastAsia="仿宋" w:hAnsi="仿宋" w:hint="eastAsia"/>
          <w:sz w:val="28"/>
        </w:rPr>
        <w:t>格式；</w:t>
      </w:r>
    </w:p>
    <w:p w:rsidR="00C22013" w:rsidRPr="00F55C13" w:rsidRDefault="00C22013" w:rsidP="008168F5">
      <w:pPr>
        <w:pStyle w:val="ParaCharCharChar"/>
        <w:numPr>
          <w:ilvl w:val="0"/>
          <w:numId w:val="12"/>
        </w:numPr>
        <w:spacing w:line="360" w:lineRule="auto"/>
        <w:rPr>
          <w:rFonts w:ascii="仿宋" w:eastAsia="仿宋" w:hAnsi="仿宋"/>
          <w:sz w:val="28"/>
        </w:rPr>
      </w:pPr>
      <w:r w:rsidRPr="00F55C13">
        <w:rPr>
          <w:rFonts w:ascii="仿宋" w:eastAsia="仿宋" w:hAnsi="仿宋" w:hint="eastAsia"/>
          <w:sz w:val="28"/>
        </w:rPr>
        <w:t>系统7X24小时连续运行，年故障&lt;</w:t>
      </w:r>
      <w:r w:rsidRPr="00F55C13">
        <w:rPr>
          <w:rFonts w:ascii="仿宋" w:eastAsia="仿宋" w:hAnsi="仿宋"/>
          <w:sz w:val="28"/>
        </w:rPr>
        <w:t>7</w:t>
      </w:r>
      <w:r w:rsidRPr="00F55C13">
        <w:rPr>
          <w:rFonts w:ascii="仿宋" w:eastAsia="仿宋" w:hAnsi="仿宋" w:hint="eastAsia"/>
          <w:sz w:val="28"/>
        </w:rPr>
        <w:t>天，故障修复时间&lt;</w:t>
      </w:r>
      <w:r w:rsidRPr="00F55C13">
        <w:rPr>
          <w:rFonts w:ascii="仿宋" w:eastAsia="仿宋" w:hAnsi="仿宋"/>
          <w:sz w:val="28"/>
        </w:rPr>
        <w:t>8</w:t>
      </w:r>
      <w:r w:rsidRPr="00F55C13">
        <w:rPr>
          <w:rFonts w:ascii="仿宋" w:eastAsia="仿宋" w:hAnsi="仿宋" w:hint="eastAsia"/>
          <w:sz w:val="28"/>
        </w:rPr>
        <w:t>小时； </w:t>
      </w:r>
    </w:p>
    <w:p w:rsidR="00C22013" w:rsidRPr="00F55C13" w:rsidRDefault="00C22013" w:rsidP="008168F5">
      <w:pPr>
        <w:pStyle w:val="ParaCharCharChar"/>
        <w:numPr>
          <w:ilvl w:val="0"/>
          <w:numId w:val="12"/>
        </w:numPr>
        <w:spacing w:line="360" w:lineRule="auto"/>
        <w:rPr>
          <w:rFonts w:ascii="仿宋" w:eastAsia="仿宋" w:hAnsi="仿宋"/>
          <w:sz w:val="28"/>
        </w:rPr>
      </w:pPr>
      <w:r w:rsidRPr="00F55C13">
        <w:rPr>
          <w:rFonts w:ascii="仿宋" w:eastAsia="仿宋" w:hAnsi="仿宋" w:hint="eastAsia"/>
          <w:sz w:val="28"/>
        </w:rPr>
        <w:t>系统安全特性、访问控制到页面级。</w:t>
      </w:r>
    </w:p>
    <w:p w:rsidR="00C464F6" w:rsidRPr="00C22013" w:rsidRDefault="00C464F6" w:rsidP="009D3E17">
      <w:pPr>
        <w:pStyle w:val="ParaCharCharChar"/>
        <w:spacing w:afterLines="50" w:after="156" w:line="360" w:lineRule="auto"/>
        <w:ind w:firstLineChars="200" w:firstLine="480"/>
        <w:rPr>
          <w:rFonts w:ascii="Arial" w:eastAsia="仿宋_GB2312" w:hAnsi="Arial"/>
          <w:sz w:val="24"/>
        </w:rPr>
      </w:pPr>
    </w:p>
    <w:p w:rsidR="00C464F6" w:rsidRDefault="00C464F6" w:rsidP="00F43534">
      <w:pPr>
        <w:pStyle w:val="2"/>
      </w:pPr>
      <w:bookmarkStart w:id="27" w:name="_Toc134466468"/>
      <w:r w:rsidRPr="00FB55E1">
        <w:rPr>
          <w:rFonts w:hint="eastAsia"/>
        </w:rPr>
        <w:t>安全需求分析</w:t>
      </w:r>
      <w:bookmarkEnd w:id="27"/>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本项目必须保证如下原则：</w:t>
      </w:r>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（1）传输信息的正确性，即信息传输过程中，不会被人篡改；</w:t>
      </w:r>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（2）传输信息的可靠性，即信息传输过程中不会被人窃听，或者即使窃听后，窃听者也无法得到正确的信息；</w:t>
      </w:r>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（3）访问权限的安全，即数据信息访问严格按照其权限控制；</w:t>
      </w:r>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（4）数据信息的安全性，即系统内数据信息不会因系统的原因导致丢失，造成用户损失。</w:t>
      </w:r>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（5）数据操作安全性，即用户对数据的操作是在安全模式下进行，而且操作内容留可追查的踪迹。</w:t>
      </w:r>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（6）在数据交换平台中对信息进行分级管理，对于不同的请求，按照预分配的权限对返回信息进行严格的安全审查。并记录信息的交互日志，供安全审计。</w:t>
      </w:r>
    </w:p>
    <w:p w:rsidR="00944174" w:rsidRPr="00944174" w:rsidRDefault="00944174" w:rsidP="00944174">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数据备份的需求：</w:t>
      </w:r>
    </w:p>
    <w:p w:rsidR="00895F9A" w:rsidRPr="00944174" w:rsidRDefault="00EE148E" w:rsidP="00994322">
      <w:pPr>
        <w:pStyle w:val="ParaCharCharChar"/>
        <w:spacing w:line="360" w:lineRule="auto"/>
        <w:ind w:firstLineChars="200" w:firstLine="560"/>
        <w:rPr>
          <w:rFonts w:ascii="仿宋" w:eastAsia="仿宋" w:hAnsi="仿宋"/>
          <w:sz w:val="28"/>
        </w:rPr>
      </w:pPr>
      <w:r w:rsidRPr="00944174">
        <w:rPr>
          <w:rFonts w:ascii="仿宋" w:eastAsia="仿宋" w:hAnsi="仿宋" w:hint="eastAsia"/>
          <w:sz w:val="28"/>
        </w:rPr>
        <w:t>数据备份的根本目的，是重新利用。对一个相当规模的系统来</w:t>
      </w:r>
      <w:r w:rsidRPr="00944174">
        <w:rPr>
          <w:rFonts w:ascii="仿宋" w:eastAsia="仿宋" w:hAnsi="仿宋" w:hint="eastAsia"/>
          <w:sz w:val="28"/>
        </w:rPr>
        <w:lastRenderedPageBreak/>
        <w:t>说，完全自动化的进行备份工作是对备份系统的一个基本要求。除此以外，</w:t>
      </w:r>
      <w:r w:rsidRPr="00944174">
        <w:rPr>
          <w:rFonts w:ascii="仿宋" w:eastAsia="仿宋" w:hAnsi="仿宋"/>
          <w:sz w:val="28"/>
        </w:rPr>
        <w:t>CPU</w:t>
      </w:r>
      <w:r w:rsidRPr="00944174">
        <w:rPr>
          <w:rFonts w:ascii="仿宋" w:eastAsia="仿宋" w:hAnsi="仿宋" w:hint="eastAsia"/>
          <w:sz w:val="28"/>
        </w:rPr>
        <w:t>占用、磁盘空间占用、网络带宽占用、单位数据量的备份时间等等，这些都是需要重点考察的方面。数据备份其意义不仅在于防范意外事件的破坏，而且还是历史数据保存归档的最佳方式。换言之，即便系统正常工作，没有任何数据丢失或破坏发生，备份工作仍然具有非常大的意义</w:t>
      </w:r>
      <w:r w:rsidRPr="00944174">
        <w:rPr>
          <w:rFonts w:ascii="仿宋" w:eastAsia="仿宋" w:hAnsi="仿宋"/>
          <w:sz w:val="28"/>
        </w:rPr>
        <w:t>--</w:t>
      </w:r>
      <w:r w:rsidRPr="00944174">
        <w:rPr>
          <w:rFonts w:ascii="仿宋" w:eastAsia="仿宋" w:hAnsi="仿宋" w:hint="eastAsia"/>
          <w:sz w:val="28"/>
        </w:rPr>
        <w:t>为我们进行历史数据查询、统计和分析，以及重要信息归档保存提供了可能。</w:t>
      </w:r>
    </w:p>
    <w:p w:rsidR="002B21BA" w:rsidRPr="00EE148E" w:rsidRDefault="002B21BA" w:rsidP="002B21BA"/>
    <w:p w:rsidR="002B21BA" w:rsidRPr="002B21BA" w:rsidRDefault="00C464F6" w:rsidP="002B21BA">
      <w:pPr>
        <w:pStyle w:val="2"/>
      </w:pPr>
      <w:bookmarkStart w:id="28" w:name="_Toc134466469"/>
      <w:r w:rsidRPr="00FB55E1">
        <w:rPr>
          <w:rFonts w:hint="eastAsia"/>
        </w:rPr>
        <w:t>设备需求分析</w:t>
      </w:r>
      <w:bookmarkEnd w:id="28"/>
    </w:p>
    <w:p w:rsidR="00986FB6" w:rsidRPr="00986FB6" w:rsidRDefault="00986FB6" w:rsidP="00986FB6">
      <w:pPr>
        <w:pStyle w:val="3"/>
        <w:numPr>
          <w:ilvl w:val="2"/>
          <w:numId w:val="1"/>
        </w:numPr>
        <w:rPr>
          <w:rFonts w:ascii="Arial" w:eastAsia="黑体" w:hAnsi="Arial"/>
          <w:b w:val="0"/>
        </w:rPr>
      </w:pPr>
      <w:bookmarkStart w:id="29" w:name="_Toc230698257"/>
      <w:bookmarkStart w:id="30" w:name="_Toc385505022"/>
      <w:bookmarkStart w:id="31" w:name="_Toc134466470"/>
      <w:r w:rsidRPr="00986FB6">
        <w:rPr>
          <w:rFonts w:ascii="Arial" w:eastAsia="黑体" w:hAnsi="Arial" w:hint="eastAsia"/>
          <w:b w:val="0"/>
        </w:rPr>
        <w:t>服务器</w:t>
      </w:r>
      <w:bookmarkEnd w:id="29"/>
      <w:r w:rsidRPr="00986FB6">
        <w:rPr>
          <w:rFonts w:ascii="Arial" w:eastAsia="黑体" w:hAnsi="Arial" w:hint="eastAsia"/>
          <w:b w:val="0"/>
        </w:rPr>
        <w:t>及存储设备</w:t>
      </w:r>
      <w:bookmarkEnd w:id="30"/>
      <w:bookmarkEnd w:id="31"/>
    </w:p>
    <w:p w:rsidR="00986FB6" w:rsidRPr="0054608B" w:rsidRDefault="00986FB6" w:rsidP="00986FB6">
      <w:pPr>
        <w:pStyle w:val="4"/>
        <w:numPr>
          <w:ilvl w:val="3"/>
          <w:numId w:val="1"/>
        </w:numPr>
        <w:tabs>
          <w:tab w:val="num" w:pos="1364"/>
        </w:tabs>
        <w:ind w:left="1148" w:hanging="1148"/>
        <w:rPr>
          <w:b/>
          <w:sz w:val="28"/>
          <w:szCs w:val="24"/>
        </w:rPr>
      </w:pPr>
      <w:r w:rsidRPr="0054608B">
        <w:rPr>
          <w:rFonts w:hint="eastAsia"/>
          <w:b/>
          <w:sz w:val="28"/>
          <w:szCs w:val="24"/>
        </w:rPr>
        <w:t>服务器设备</w:t>
      </w:r>
    </w:p>
    <w:p w:rsidR="00BD6AEB" w:rsidRDefault="00BD6AEB" w:rsidP="008168F5">
      <w:pPr>
        <w:pStyle w:val="afe"/>
        <w:numPr>
          <w:ilvl w:val="0"/>
          <w:numId w:val="10"/>
        </w:numPr>
        <w:spacing w:beforeLines="0" w:line="360" w:lineRule="auto"/>
        <w:ind w:left="1260" w:firstLineChars="0"/>
        <w:rPr>
          <w:rFonts w:ascii="仿宋" w:eastAsia="仿宋" w:hAnsi="仿宋"/>
          <w:sz w:val="28"/>
          <w:szCs w:val="28"/>
        </w:rPr>
      </w:pPr>
      <w:r>
        <w:rPr>
          <w:rFonts w:ascii="仿宋" w:eastAsia="仿宋" w:hAnsi="仿宋" w:hint="eastAsia"/>
          <w:sz w:val="28"/>
          <w:szCs w:val="28"/>
        </w:rPr>
        <w:t>先进性、实用性</w:t>
      </w:r>
    </w:p>
    <w:p w:rsidR="00BD6AEB" w:rsidRDefault="00BD6AEB" w:rsidP="00743538">
      <w:pPr>
        <w:pStyle w:val="afe"/>
        <w:spacing w:beforeLines="0" w:line="360" w:lineRule="auto"/>
        <w:ind w:firstLine="560"/>
        <w:rPr>
          <w:rFonts w:ascii="仿宋" w:eastAsia="仿宋" w:hAnsi="仿宋"/>
          <w:sz w:val="28"/>
          <w:szCs w:val="28"/>
        </w:rPr>
      </w:pPr>
      <w:r>
        <w:rPr>
          <w:rFonts w:ascii="仿宋" w:eastAsia="仿宋" w:hAnsi="仿宋" w:hint="eastAsia"/>
          <w:sz w:val="28"/>
          <w:szCs w:val="28"/>
        </w:rPr>
        <w:t>设备选型时考虑先进性与实用性相结合。</w:t>
      </w:r>
    </w:p>
    <w:p w:rsidR="00BD6AEB" w:rsidRDefault="00BD6AEB" w:rsidP="008168F5">
      <w:pPr>
        <w:pStyle w:val="afe"/>
        <w:numPr>
          <w:ilvl w:val="0"/>
          <w:numId w:val="10"/>
        </w:numPr>
        <w:spacing w:beforeLines="0" w:line="360" w:lineRule="auto"/>
        <w:ind w:left="1260" w:firstLineChars="0"/>
        <w:rPr>
          <w:rFonts w:ascii="仿宋" w:eastAsia="仿宋" w:hAnsi="仿宋"/>
          <w:sz w:val="28"/>
          <w:szCs w:val="28"/>
        </w:rPr>
      </w:pPr>
      <w:r>
        <w:rPr>
          <w:rFonts w:ascii="仿宋" w:eastAsia="仿宋" w:hAnsi="仿宋" w:hint="eastAsia"/>
          <w:sz w:val="28"/>
          <w:szCs w:val="28"/>
        </w:rPr>
        <w:t>安全可靠性</w:t>
      </w:r>
    </w:p>
    <w:p w:rsidR="00BD6AEB" w:rsidRDefault="00BD6AEB" w:rsidP="00743538">
      <w:pPr>
        <w:pStyle w:val="afe"/>
        <w:spacing w:beforeLines="0" w:line="360" w:lineRule="auto"/>
        <w:ind w:firstLine="560"/>
        <w:rPr>
          <w:rFonts w:ascii="仿宋" w:eastAsia="仿宋" w:hAnsi="仿宋"/>
          <w:sz w:val="28"/>
          <w:szCs w:val="28"/>
        </w:rPr>
      </w:pPr>
      <w:r>
        <w:rPr>
          <w:rFonts w:ascii="仿宋" w:eastAsia="仿宋" w:hAnsi="仿宋" w:hint="eastAsia"/>
          <w:sz w:val="28"/>
          <w:szCs w:val="28"/>
        </w:rPr>
        <w:t>应用系统需要</w:t>
      </w:r>
      <w:r>
        <w:rPr>
          <w:rFonts w:ascii="仿宋" w:eastAsia="仿宋" w:hAnsi="仿宋"/>
          <w:sz w:val="28"/>
          <w:szCs w:val="28"/>
        </w:rPr>
        <w:t>7*24</w:t>
      </w:r>
      <w:r>
        <w:rPr>
          <w:rFonts w:ascii="仿宋" w:eastAsia="仿宋" w:hAnsi="仿宋" w:hint="eastAsia"/>
          <w:sz w:val="28"/>
          <w:szCs w:val="28"/>
        </w:rPr>
        <w:t>小时不间断的运行，对系统的可靠性要求很高，在选型时不仅要求选择单机可靠性高（如采用多路</w:t>
      </w:r>
      <w:r>
        <w:rPr>
          <w:rFonts w:ascii="仿宋" w:eastAsia="仿宋" w:hAnsi="仿宋"/>
          <w:sz w:val="28"/>
          <w:szCs w:val="28"/>
        </w:rPr>
        <w:t>CPU</w:t>
      </w:r>
      <w:r>
        <w:rPr>
          <w:rFonts w:ascii="仿宋" w:eastAsia="仿宋" w:hAnsi="仿宋" w:hint="eastAsia"/>
          <w:sz w:val="28"/>
          <w:szCs w:val="28"/>
        </w:rPr>
        <w:t>、内存</w:t>
      </w:r>
      <w:r>
        <w:rPr>
          <w:rFonts w:ascii="仿宋" w:eastAsia="仿宋" w:hAnsi="仿宋"/>
          <w:sz w:val="28"/>
          <w:szCs w:val="28"/>
        </w:rPr>
        <w:t>CHIPKILL</w:t>
      </w:r>
      <w:r>
        <w:rPr>
          <w:rFonts w:ascii="仿宋" w:eastAsia="仿宋" w:hAnsi="仿宋" w:hint="eastAsia"/>
          <w:sz w:val="28"/>
          <w:szCs w:val="28"/>
        </w:rPr>
        <w:t>技术、冗余电源等）。</w:t>
      </w:r>
    </w:p>
    <w:p w:rsidR="00BD6AEB" w:rsidRDefault="00BD6AEB" w:rsidP="008168F5">
      <w:pPr>
        <w:pStyle w:val="afe"/>
        <w:numPr>
          <w:ilvl w:val="0"/>
          <w:numId w:val="10"/>
        </w:numPr>
        <w:spacing w:beforeLines="0" w:line="360" w:lineRule="auto"/>
        <w:ind w:left="1260" w:firstLineChars="0"/>
        <w:rPr>
          <w:rFonts w:ascii="仿宋" w:eastAsia="仿宋" w:hAnsi="仿宋"/>
          <w:sz w:val="28"/>
          <w:szCs w:val="28"/>
        </w:rPr>
      </w:pPr>
      <w:r>
        <w:rPr>
          <w:rFonts w:ascii="仿宋" w:eastAsia="仿宋" w:hAnsi="仿宋" w:hint="eastAsia"/>
          <w:sz w:val="28"/>
          <w:szCs w:val="28"/>
        </w:rPr>
        <w:t>可扩充、升级能力</w:t>
      </w:r>
    </w:p>
    <w:p w:rsidR="00BD6AEB" w:rsidRDefault="00BD6AEB" w:rsidP="00743538">
      <w:pPr>
        <w:pStyle w:val="afe"/>
        <w:spacing w:beforeLines="0" w:line="360" w:lineRule="auto"/>
        <w:ind w:firstLine="560"/>
        <w:rPr>
          <w:rFonts w:ascii="仿宋" w:eastAsia="仿宋" w:hAnsi="仿宋"/>
          <w:sz w:val="28"/>
          <w:szCs w:val="28"/>
        </w:rPr>
      </w:pPr>
      <w:r>
        <w:rPr>
          <w:rFonts w:ascii="仿宋" w:eastAsia="仿宋" w:hAnsi="仿宋" w:hint="eastAsia"/>
          <w:sz w:val="28"/>
          <w:szCs w:val="28"/>
        </w:rPr>
        <w:t>在设备选型时，要考虑到系统今后的发展情况，要留有一定的余地，同时也要求所选用的设备除了本身具有较好的可扩充能力外，还应具有较完整的产品系列。</w:t>
      </w:r>
    </w:p>
    <w:p w:rsidR="00BD6AEB" w:rsidRDefault="00BD6AEB" w:rsidP="008168F5">
      <w:pPr>
        <w:pStyle w:val="afe"/>
        <w:numPr>
          <w:ilvl w:val="0"/>
          <w:numId w:val="10"/>
        </w:numPr>
        <w:spacing w:beforeLines="0" w:line="360" w:lineRule="auto"/>
        <w:ind w:left="1260" w:firstLineChars="0"/>
        <w:rPr>
          <w:rFonts w:ascii="仿宋" w:eastAsia="仿宋" w:hAnsi="仿宋"/>
          <w:sz w:val="28"/>
          <w:szCs w:val="28"/>
        </w:rPr>
      </w:pPr>
      <w:r>
        <w:rPr>
          <w:rFonts w:ascii="仿宋" w:eastAsia="仿宋" w:hAnsi="仿宋" w:hint="eastAsia"/>
          <w:sz w:val="28"/>
          <w:szCs w:val="28"/>
        </w:rPr>
        <w:lastRenderedPageBreak/>
        <w:t>良好的售后服务</w:t>
      </w:r>
    </w:p>
    <w:p w:rsidR="00BD6AEB" w:rsidRDefault="00BD6AEB" w:rsidP="00743538">
      <w:pPr>
        <w:pStyle w:val="afe"/>
        <w:spacing w:beforeLines="0" w:line="360" w:lineRule="auto"/>
        <w:ind w:firstLine="560"/>
        <w:rPr>
          <w:rFonts w:ascii="仿宋" w:eastAsia="仿宋" w:hAnsi="仿宋"/>
          <w:sz w:val="28"/>
          <w:szCs w:val="28"/>
        </w:rPr>
      </w:pPr>
      <w:r>
        <w:rPr>
          <w:rFonts w:ascii="仿宋" w:eastAsia="仿宋" w:hAnsi="仿宋" w:hint="eastAsia"/>
          <w:sz w:val="28"/>
          <w:szCs w:val="28"/>
        </w:rPr>
        <w:t>良好的售后服务保证系统基础设备的快速恢复和响应。</w:t>
      </w:r>
    </w:p>
    <w:p w:rsidR="00BD6AEB" w:rsidRDefault="00BD6AEB" w:rsidP="008168F5">
      <w:pPr>
        <w:pStyle w:val="afe"/>
        <w:numPr>
          <w:ilvl w:val="0"/>
          <w:numId w:val="10"/>
        </w:numPr>
        <w:spacing w:beforeLines="0" w:line="360" w:lineRule="auto"/>
        <w:ind w:left="1260" w:firstLineChars="0"/>
        <w:rPr>
          <w:rFonts w:ascii="仿宋" w:eastAsia="仿宋" w:hAnsi="仿宋"/>
          <w:sz w:val="28"/>
          <w:szCs w:val="28"/>
        </w:rPr>
      </w:pPr>
      <w:r>
        <w:rPr>
          <w:rFonts w:ascii="仿宋" w:eastAsia="仿宋" w:hAnsi="仿宋" w:hint="eastAsia"/>
          <w:sz w:val="28"/>
          <w:szCs w:val="28"/>
        </w:rPr>
        <w:t>高性能价格比</w:t>
      </w:r>
    </w:p>
    <w:p w:rsidR="00BD6AEB" w:rsidRDefault="00BD6AEB" w:rsidP="00743538">
      <w:pPr>
        <w:pStyle w:val="afe"/>
        <w:spacing w:beforeLines="0" w:line="360" w:lineRule="auto"/>
        <w:ind w:firstLine="560"/>
        <w:rPr>
          <w:rFonts w:ascii="仿宋" w:eastAsia="仿宋" w:hAnsi="仿宋"/>
          <w:sz w:val="28"/>
          <w:szCs w:val="28"/>
        </w:rPr>
      </w:pPr>
      <w:r>
        <w:rPr>
          <w:rFonts w:ascii="仿宋" w:eastAsia="仿宋" w:hAnsi="仿宋" w:hint="eastAsia"/>
          <w:sz w:val="28"/>
          <w:szCs w:val="28"/>
        </w:rPr>
        <w:t>高性能价格比实现在有效的投资保护。</w:t>
      </w:r>
    </w:p>
    <w:p w:rsidR="002B21BA" w:rsidRPr="00BD6AEB" w:rsidRDefault="002B21BA" w:rsidP="002B21BA"/>
    <w:p w:rsidR="00986FB6" w:rsidRPr="0054608B" w:rsidRDefault="00986FB6" w:rsidP="00986FB6">
      <w:pPr>
        <w:pStyle w:val="4"/>
        <w:numPr>
          <w:ilvl w:val="3"/>
          <w:numId w:val="1"/>
        </w:numPr>
        <w:tabs>
          <w:tab w:val="num" w:pos="1364"/>
        </w:tabs>
        <w:ind w:left="1148" w:hanging="1148"/>
        <w:rPr>
          <w:b/>
          <w:sz w:val="28"/>
          <w:szCs w:val="24"/>
        </w:rPr>
      </w:pPr>
      <w:r w:rsidRPr="0054608B">
        <w:rPr>
          <w:rFonts w:hint="eastAsia"/>
          <w:b/>
          <w:sz w:val="28"/>
          <w:szCs w:val="24"/>
        </w:rPr>
        <w:t>存储设备</w:t>
      </w:r>
    </w:p>
    <w:p w:rsidR="00BD6AEB" w:rsidRPr="00743538" w:rsidRDefault="00BD6AEB" w:rsidP="008168F5">
      <w:pPr>
        <w:pStyle w:val="ParaCharCharChar"/>
        <w:numPr>
          <w:ilvl w:val="0"/>
          <w:numId w:val="14"/>
        </w:numPr>
        <w:spacing w:line="360" w:lineRule="auto"/>
        <w:rPr>
          <w:rFonts w:ascii="仿宋" w:eastAsia="仿宋" w:hAnsi="仿宋"/>
          <w:sz w:val="28"/>
        </w:rPr>
      </w:pPr>
      <w:r w:rsidRPr="00743538">
        <w:rPr>
          <w:rFonts w:ascii="仿宋" w:eastAsia="仿宋" w:hAnsi="仿宋" w:hint="eastAsia"/>
          <w:sz w:val="28"/>
        </w:rPr>
        <w:t>存储设备应具有良好的节点扩充性和良好的传输速率。</w:t>
      </w:r>
    </w:p>
    <w:p w:rsidR="00BD6AEB" w:rsidRPr="00743538" w:rsidRDefault="00BD6AEB" w:rsidP="008168F5">
      <w:pPr>
        <w:pStyle w:val="ParaCharCharChar"/>
        <w:numPr>
          <w:ilvl w:val="0"/>
          <w:numId w:val="14"/>
        </w:numPr>
        <w:spacing w:line="360" w:lineRule="auto"/>
        <w:rPr>
          <w:rFonts w:ascii="仿宋" w:eastAsia="仿宋" w:hAnsi="仿宋"/>
          <w:sz w:val="28"/>
        </w:rPr>
      </w:pPr>
      <w:r w:rsidRPr="00743538">
        <w:rPr>
          <w:rFonts w:ascii="仿宋" w:eastAsia="仿宋" w:hAnsi="仿宋" w:hint="eastAsia"/>
          <w:sz w:val="28"/>
        </w:rPr>
        <w:t>存储设备应采用可伸缩的网络拓扑结构。</w:t>
      </w:r>
    </w:p>
    <w:p w:rsidR="00BD6AEB" w:rsidRPr="00743538" w:rsidRDefault="00BD6AEB" w:rsidP="008168F5">
      <w:pPr>
        <w:pStyle w:val="ParaCharCharChar"/>
        <w:numPr>
          <w:ilvl w:val="0"/>
          <w:numId w:val="14"/>
        </w:numPr>
        <w:spacing w:line="360" w:lineRule="auto"/>
        <w:rPr>
          <w:rFonts w:ascii="仿宋" w:eastAsia="仿宋" w:hAnsi="仿宋"/>
          <w:sz w:val="28"/>
        </w:rPr>
      </w:pPr>
      <w:r w:rsidRPr="00743538">
        <w:rPr>
          <w:rFonts w:ascii="仿宋" w:eastAsia="仿宋" w:hAnsi="仿宋" w:hint="eastAsia"/>
          <w:sz w:val="28"/>
        </w:rPr>
        <w:t>存储设备应具有高传输速率的光通道直接连接方式。</w:t>
      </w:r>
    </w:p>
    <w:p w:rsidR="002B21BA" w:rsidRPr="00BD6AEB" w:rsidRDefault="002B21BA" w:rsidP="002B21BA"/>
    <w:p w:rsidR="00C464F6" w:rsidRPr="00FB55E1" w:rsidRDefault="00716184" w:rsidP="00F43534">
      <w:pPr>
        <w:pStyle w:val="2"/>
      </w:pPr>
      <w:bookmarkStart w:id="32" w:name="_Toc134466471"/>
      <w:r>
        <w:rPr>
          <w:rFonts w:hint="eastAsia"/>
        </w:rPr>
        <w:t>系统</w:t>
      </w:r>
      <w:r w:rsidRPr="00FB55E1">
        <w:rPr>
          <w:rFonts w:hint="eastAsia"/>
        </w:rPr>
        <w:t>软件需求分析</w:t>
      </w:r>
      <w:bookmarkEnd w:id="32"/>
    </w:p>
    <w:p w:rsidR="0053277F" w:rsidRDefault="0053277F" w:rsidP="00F43534">
      <w:pPr>
        <w:pStyle w:val="3"/>
        <w:numPr>
          <w:ilvl w:val="2"/>
          <w:numId w:val="1"/>
        </w:numPr>
      </w:pPr>
      <w:bookmarkStart w:id="33" w:name="_Toc322953604"/>
      <w:bookmarkStart w:id="34" w:name="_Toc314000982"/>
      <w:bookmarkStart w:id="35" w:name="_Toc307413536"/>
      <w:bookmarkStart w:id="36" w:name="_Toc338667696"/>
      <w:bookmarkStart w:id="37" w:name="_Toc385505025"/>
      <w:bookmarkStart w:id="38" w:name="_Toc134466472"/>
      <w:r w:rsidRPr="00F52776">
        <w:rPr>
          <w:rFonts w:hint="eastAsia"/>
        </w:rPr>
        <w:t>数据库需求</w:t>
      </w:r>
      <w:bookmarkEnd w:id="33"/>
      <w:bookmarkEnd w:id="34"/>
      <w:bookmarkEnd w:id="35"/>
      <w:bookmarkEnd w:id="36"/>
      <w:bookmarkEnd w:id="37"/>
      <w:bookmarkEnd w:id="38"/>
    </w:p>
    <w:p w:rsidR="002B21BA" w:rsidRPr="00743538" w:rsidRDefault="00EE148E" w:rsidP="00743538">
      <w:pPr>
        <w:pStyle w:val="ParaCharCharChar"/>
        <w:spacing w:line="360" w:lineRule="auto"/>
        <w:ind w:firstLineChars="200" w:firstLine="560"/>
        <w:rPr>
          <w:rFonts w:ascii="仿宋" w:eastAsia="仿宋" w:hAnsi="仿宋"/>
          <w:sz w:val="28"/>
        </w:rPr>
      </w:pPr>
      <w:r w:rsidRPr="00743538">
        <w:rPr>
          <w:rFonts w:ascii="仿宋" w:eastAsia="仿宋" w:hAnsi="仿宋" w:hint="eastAsia"/>
          <w:sz w:val="28"/>
        </w:rPr>
        <w:t>能进行数据管理和数据挖掘、分析，能够提供全面的报表解决方案，能够在多个平台、应用程序和设备之间共享数据，更易于连接内部和外部系统。易于创建、部署和管理。</w:t>
      </w:r>
    </w:p>
    <w:p w:rsidR="002B21BA" w:rsidRPr="00743538" w:rsidRDefault="002B21BA" w:rsidP="00743538">
      <w:pPr>
        <w:pStyle w:val="ParaCharCharChar"/>
        <w:spacing w:line="360" w:lineRule="auto"/>
        <w:ind w:firstLineChars="200" w:firstLine="560"/>
        <w:rPr>
          <w:rFonts w:ascii="仿宋" w:eastAsia="仿宋" w:hAnsi="仿宋"/>
          <w:sz w:val="28"/>
        </w:rPr>
      </w:pPr>
    </w:p>
    <w:p w:rsidR="002B21BA" w:rsidRDefault="002B21BA">
      <w:pPr>
        <w:widowControl/>
        <w:jc w:val="left"/>
        <w:rPr>
          <w:b/>
          <w:kern w:val="44"/>
          <w:sz w:val="36"/>
        </w:rPr>
      </w:pPr>
      <w:r>
        <w:br w:type="page"/>
      </w:r>
    </w:p>
    <w:p w:rsidR="00C464F6" w:rsidRPr="009E1EC9" w:rsidRDefault="00C464F6" w:rsidP="00F43534">
      <w:pPr>
        <w:pStyle w:val="1"/>
      </w:pPr>
      <w:bookmarkStart w:id="39" w:name="_Toc134466473"/>
      <w:r w:rsidRPr="009E1EC9">
        <w:rPr>
          <w:rFonts w:hint="eastAsia"/>
        </w:rPr>
        <w:lastRenderedPageBreak/>
        <w:t>项目建设方案</w:t>
      </w:r>
      <w:bookmarkEnd w:id="39"/>
    </w:p>
    <w:p w:rsidR="00C464F6" w:rsidRDefault="00C464F6" w:rsidP="00F43534">
      <w:pPr>
        <w:pStyle w:val="2"/>
      </w:pPr>
      <w:bookmarkStart w:id="40" w:name="_Toc134466474"/>
      <w:r w:rsidRPr="009E1EC9">
        <w:rPr>
          <w:rFonts w:hint="eastAsia"/>
        </w:rPr>
        <w:t>建设目标</w:t>
      </w:r>
      <w:bookmarkEnd w:id="40"/>
    </w:p>
    <w:p w:rsidR="007D24FE" w:rsidRPr="007F2887" w:rsidRDefault="007D24FE" w:rsidP="007D24FE">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按照《</w:t>
      </w:r>
      <w:r w:rsidRPr="00EB399A">
        <w:rPr>
          <w:rFonts w:ascii="仿宋" w:eastAsia="仿宋" w:hAnsi="仿宋" w:hint="eastAsia"/>
          <w:sz w:val="28"/>
          <w:szCs w:val="24"/>
        </w:rPr>
        <w:t>长宁区全面推进城市数字化转型行动方案（2021-2023）</w:t>
      </w:r>
      <w:r w:rsidRPr="007F2887">
        <w:rPr>
          <w:rFonts w:ascii="仿宋" w:eastAsia="仿宋" w:hAnsi="仿宋" w:hint="eastAsia"/>
          <w:sz w:val="28"/>
          <w:szCs w:val="24"/>
        </w:rPr>
        <w:t>》</w:t>
      </w:r>
      <w:r>
        <w:rPr>
          <w:rFonts w:ascii="仿宋" w:eastAsia="仿宋" w:hAnsi="仿宋" w:hint="eastAsia"/>
          <w:sz w:val="28"/>
          <w:szCs w:val="24"/>
        </w:rPr>
        <w:t>和《关于进一步推进长宁区文化和旅游繁荣发展的若干政策》</w:t>
      </w:r>
      <w:r w:rsidRPr="007F2887">
        <w:rPr>
          <w:rFonts w:ascii="仿宋" w:eastAsia="仿宋" w:hAnsi="仿宋" w:hint="eastAsia"/>
          <w:sz w:val="28"/>
          <w:szCs w:val="24"/>
        </w:rPr>
        <w:t>中的要求，建设</w:t>
      </w:r>
      <w:r w:rsidR="007148A1">
        <w:rPr>
          <w:rFonts w:ascii="仿宋" w:eastAsia="仿宋" w:hAnsi="仿宋" w:hint="eastAsia"/>
          <w:sz w:val="28"/>
          <w:szCs w:val="24"/>
        </w:rPr>
        <w:t>长宁文旅移动端</w:t>
      </w:r>
      <w:r w:rsidR="00A81A2A">
        <w:rPr>
          <w:rFonts w:ascii="仿宋" w:eastAsia="仿宋" w:hAnsi="仿宋" w:hint="eastAsia"/>
          <w:sz w:val="28"/>
          <w:szCs w:val="24"/>
        </w:rPr>
        <w:t>应用</w:t>
      </w:r>
      <w:r w:rsidR="007148A1">
        <w:rPr>
          <w:rFonts w:ascii="仿宋" w:eastAsia="仿宋" w:hAnsi="仿宋" w:hint="eastAsia"/>
          <w:sz w:val="28"/>
          <w:szCs w:val="24"/>
        </w:rPr>
        <w:t>（</w:t>
      </w:r>
      <w:r>
        <w:rPr>
          <w:rFonts w:ascii="仿宋" w:eastAsia="仿宋" w:hAnsi="仿宋" w:hint="eastAsia"/>
          <w:sz w:val="28"/>
          <w:szCs w:val="24"/>
        </w:rPr>
        <w:t>何以爱长宁</w:t>
      </w:r>
      <w:r w:rsidR="007148A1">
        <w:rPr>
          <w:rFonts w:ascii="仿宋" w:eastAsia="仿宋" w:hAnsi="仿宋" w:hint="eastAsia"/>
          <w:sz w:val="28"/>
          <w:szCs w:val="24"/>
        </w:rPr>
        <w:t>）平台</w:t>
      </w:r>
      <w:r w:rsidRPr="007F2887">
        <w:rPr>
          <w:rFonts w:ascii="仿宋" w:eastAsia="仿宋" w:hAnsi="仿宋" w:hint="eastAsia"/>
          <w:sz w:val="28"/>
          <w:szCs w:val="24"/>
        </w:rPr>
        <w:t>。</w:t>
      </w:r>
    </w:p>
    <w:p w:rsidR="006D6FF2" w:rsidRPr="007D24FE" w:rsidRDefault="007D24FE" w:rsidP="007D24FE">
      <w:pPr>
        <w:pStyle w:val="ParaCharCharChar"/>
        <w:spacing w:line="360" w:lineRule="auto"/>
        <w:ind w:firstLineChars="200" w:firstLine="560"/>
        <w:rPr>
          <w:rFonts w:ascii="仿宋" w:eastAsia="仿宋" w:hAnsi="仿宋"/>
          <w:sz w:val="28"/>
          <w:szCs w:val="24"/>
        </w:rPr>
      </w:pPr>
      <w:r w:rsidRPr="007F2887">
        <w:rPr>
          <w:rFonts w:ascii="仿宋" w:eastAsia="仿宋" w:hAnsi="仿宋" w:hint="eastAsia"/>
          <w:sz w:val="28"/>
          <w:szCs w:val="24"/>
        </w:rPr>
        <w:t>建设</w:t>
      </w:r>
      <w:r>
        <w:rPr>
          <w:rFonts w:ascii="仿宋" w:eastAsia="仿宋" w:hAnsi="仿宋" w:hint="eastAsia"/>
          <w:sz w:val="28"/>
          <w:szCs w:val="24"/>
        </w:rPr>
        <w:t>“何以爱长宁”</w:t>
      </w:r>
      <w:r w:rsidRPr="007F2887">
        <w:rPr>
          <w:rFonts w:ascii="仿宋" w:eastAsia="仿宋" w:hAnsi="仿宋" w:hint="eastAsia"/>
          <w:sz w:val="28"/>
          <w:szCs w:val="24"/>
        </w:rPr>
        <w:t>，最大限度地聚集零散文化资源，构建互联网时代背景下的</w:t>
      </w:r>
      <w:r>
        <w:rPr>
          <w:rFonts w:ascii="仿宋" w:eastAsia="仿宋" w:hAnsi="仿宋" w:hint="eastAsia"/>
          <w:sz w:val="28"/>
          <w:szCs w:val="24"/>
        </w:rPr>
        <w:t>长宁区文旅</w:t>
      </w:r>
      <w:r w:rsidRPr="007F2887">
        <w:rPr>
          <w:rFonts w:ascii="仿宋" w:eastAsia="仿宋" w:hAnsi="仿宋" w:hint="eastAsia"/>
          <w:sz w:val="28"/>
          <w:szCs w:val="24"/>
        </w:rPr>
        <w:t>服务</w:t>
      </w:r>
      <w:r>
        <w:rPr>
          <w:rFonts w:ascii="仿宋" w:eastAsia="仿宋" w:hAnsi="仿宋" w:hint="eastAsia"/>
          <w:sz w:val="28"/>
          <w:szCs w:val="24"/>
        </w:rPr>
        <w:t>集成</w:t>
      </w:r>
      <w:r w:rsidRPr="007F2887">
        <w:rPr>
          <w:rFonts w:ascii="仿宋" w:eastAsia="仿宋" w:hAnsi="仿宋" w:hint="eastAsia"/>
          <w:sz w:val="28"/>
          <w:szCs w:val="24"/>
        </w:rPr>
        <w:t>云平台，通过运用数字网络技术，</w:t>
      </w:r>
      <w:r>
        <w:rPr>
          <w:rFonts w:ascii="仿宋" w:eastAsia="仿宋" w:hAnsi="仿宋" w:hint="eastAsia"/>
          <w:sz w:val="28"/>
          <w:szCs w:val="24"/>
        </w:rPr>
        <w:t>巩固国家公共文化服务体系示范区创建成果，加快推动文化旅游行业数字转型、智能升级、融合创新，围绕元宇宙、全景VR、数字集成，升级数字文旅</w:t>
      </w:r>
      <w:r w:rsidRPr="007F2887">
        <w:rPr>
          <w:rFonts w:ascii="仿宋" w:eastAsia="仿宋" w:hAnsi="仿宋" w:hint="eastAsia"/>
          <w:sz w:val="28"/>
          <w:szCs w:val="24"/>
        </w:rPr>
        <w:t>服务方式，</w:t>
      </w:r>
      <w:r w:rsidRPr="00013760">
        <w:rPr>
          <w:rFonts w:ascii="仿宋" w:eastAsia="仿宋" w:hAnsi="仿宋" w:hint="eastAsia"/>
          <w:kern w:val="0"/>
          <w:sz w:val="28"/>
          <w:szCs w:val="28"/>
        </w:rPr>
        <w:t>建立“长宁文旅商融合高质量发展”数字化平台，推动实现长宁文旅商融合的产业化、社会化、数字化、区域化和国际化</w:t>
      </w:r>
      <w:r>
        <w:rPr>
          <w:rFonts w:ascii="仿宋" w:eastAsia="仿宋" w:hAnsi="仿宋" w:hint="eastAsia"/>
          <w:kern w:val="0"/>
          <w:sz w:val="28"/>
          <w:szCs w:val="28"/>
        </w:rPr>
        <w:t>，</w:t>
      </w:r>
      <w:r w:rsidRPr="007F2887">
        <w:rPr>
          <w:rFonts w:ascii="仿宋" w:eastAsia="仿宋" w:hAnsi="仿宋" w:hint="eastAsia"/>
          <w:sz w:val="28"/>
          <w:szCs w:val="24"/>
        </w:rPr>
        <w:t>更好地满足广大人民群众的</w:t>
      </w:r>
      <w:r>
        <w:rPr>
          <w:rFonts w:ascii="仿宋" w:eastAsia="仿宋" w:hAnsi="仿宋" w:hint="eastAsia"/>
          <w:sz w:val="28"/>
          <w:szCs w:val="24"/>
        </w:rPr>
        <w:t>文化和旅游需求，同时更好地为区域内文旅企业创建优秀的营商和发展环境。</w:t>
      </w:r>
    </w:p>
    <w:p w:rsidR="00743538" w:rsidRPr="00743538" w:rsidRDefault="00743538" w:rsidP="00743538">
      <w:pPr>
        <w:pStyle w:val="ParaCharCharChar"/>
        <w:spacing w:line="360" w:lineRule="auto"/>
        <w:ind w:firstLineChars="200" w:firstLine="560"/>
        <w:rPr>
          <w:rFonts w:ascii="仿宋" w:eastAsia="仿宋" w:hAnsi="仿宋"/>
          <w:sz w:val="28"/>
        </w:rPr>
      </w:pPr>
    </w:p>
    <w:p w:rsidR="00B26F09" w:rsidRDefault="00B26F09" w:rsidP="00B26F09">
      <w:pPr>
        <w:pStyle w:val="2"/>
        <w:tabs>
          <w:tab w:val="clear" w:pos="1080"/>
        </w:tabs>
        <w:adjustRightInd/>
        <w:snapToGrid/>
        <w:spacing w:after="260" w:line="416" w:lineRule="auto"/>
        <w:ind w:left="992" w:hanging="567"/>
        <w:rPr>
          <w:rFonts w:ascii="仿宋" w:eastAsia="仿宋" w:hAnsi="仿宋"/>
          <w:sz w:val="28"/>
          <w:szCs w:val="28"/>
        </w:rPr>
      </w:pPr>
      <w:bookmarkStart w:id="41" w:name="_Toc494113276"/>
      <w:bookmarkStart w:id="42" w:name="_Toc134466475"/>
      <w:r>
        <w:rPr>
          <w:rFonts w:ascii="仿宋" w:eastAsia="仿宋" w:hAnsi="仿宋" w:hint="eastAsia"/>
          <w:sz w:val="28"/>
          <w:szCs w:val="28"/>
        </w:rPr>
        <w:t>建设原则</w:t>
      </w:r>
      <w:bookmarkEnd w:id="41"/>
      <w:bookmarkEnd w:id="42"/>
    </w:p>
    <w:p w:rsidR="00B26F09" w:rsidRDefault="00B26F09" w:rsidP="00743538">
      <w:pPr>
        <w:ind w:firstLine="561"/>
        <w:rPr>
          <w:rFonts w:ascii="仿宋" w:eastAsia="仿宋" w:hAnsi="仿宋"/>
          <w:sz w:val="28"/>
          <w:szCs w:val="28"/>
        </w:rPr>
      </w:pPr>
      <w:r>
        <w:rPr>
          <w:rFonts w:ascii="仿宋" w:eastAsia="仿宋" w:hAnsi="仿宋" w:hint="eastAsia"/>
          <w:sz w:val="28"/>
          <w:szCs w:val="28"/>
        </w:rPr>
        <w:t>参照《</w:t>
      </w:r>
      <w:r w:rsidR="007D24FE" w:rsidRPr="00EB399A">
        <w:rPr>
          <w:rFonts w:ascii="仿宋" w:eastAsia="仿宋" w:hAnsi="仿宋" w:hint="eastAsia"/>
          <w:sz w:val="28"/>
          <w:szCs w:val="24"/>
        </w:rPr>
        <w:t>长宁区全面推进城市数字化转型行动方案（2021-2023）</w:t>
      </w:r>
      <w:r>
        <w:rPr>
          <w:rFonts w:ascii="仿宋" w:eastAsia="仿宋" w:hAnsi="仿宋" w:hint="eastAsia"/>
          <w:sz w:val="28"/>
          <w:szCs w:val="28"/>
        </w:rPr>
        <w:t>》中的要求内容，系统按照标准化、先进、安全、可靠、可扩展、易维护的原则进行设计。实施遵循相关国家标准和行业规范。</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1）标准化原则</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“统筹规划，国家指导；统一标准，联合建设；互联互通，资</w:t>
      </w:r>
      <w:r>
        <w:rPr>
          <w:rFonts w:ascii="仿宋" w:eastAsia="仿宋" w:hAnsi="仿宋" w:hint="eastAsia"/>
          <w:sz w:val="28"/>
          <w:szCs w:val="28"/>
        </w:rPr>
        <w:lastRenderedPageBreak/>
        <w:t>源共享”是我国信息化建设方针，它表明标准化、规范化是信息化建设的重要技术支持和保障体系，是实现互联互通、信息共享的技术基础。</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在项目中遵守法律法规，遵循有关国家标准、市标准、行业标准。这有利于数据共享，资源共享，互操作性，可移植性，一致的用户界面，一致的安全性接口，一致的管理接口。尤其在数据方面，我们将寻求与有关标准化单位的合作，使数据尽量向标准化靠拢，无标准可循的通过用户、开发方等共同商讨后制定标准，并在项目实施过程严格遵循。</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一个完善的系统必须是标准化的系统，并且采用通用和成熟的标准化协议。在系统中采用标准化有以下好处：</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极大节约系统的推广成本。采用标准化的数据后，数据的添加和扩展都将变得更加容易，如果其他系统需要从中提取数据，只需要遵循按照标准协议提取就行，系统数据资源可以被最大限度利用；</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有利于系统自身的扩展和升级；</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有利于系统的部署和实施；</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2）先进性原则</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在兼顾系统成熟性的前提下，本方案采用目前较为先进的计算机软硬件技术，使系统能够最大限度地适应今后技术发展变化和业务发展变化的需要,确保本项目高效运行以及在未来几年能够适应业务发展的需要。</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3）可靠性与安全性原则</w:t>
      </w:r>
    </w:p>
    <w:p w:rsidR="00B26F09" w:rsidRDefault="00B26F09" w:rsidP="00743538">
      <w:pPr>
        <w:ind w:firstLine="561"/>
        <w:rPr>
          <w:rFonts w:ascii="仿宋" w:eastAsia="仿宋" w:hAnsi="仿宋"/>
          <w:sz w:val="28"/>
          <w:szCs w:val="28"/>
        </w:rPr>
      </w:pPr>
      <w:r>
        <w:rPr>
          <w:rFonts w:ascii="仿宋" w:eastAsia="仿宋" w:hAnsi="仿宋" w:hint="eastAsia"/>
          <w:sz w:val="28"/>
          <w:szCs w:val="28"/>
        </w:rPr>
        <w:lastRenderedPageBreak/>
        <w:t>在依托现成网络和认证系统的情况下，针对本项目特点采取有效的安全措施，充分保证服务器、数据库和系统的安全性和可靠性，主要设备的冗余设计，确保没有单点故障；考虑负载均衡、并行处理能力高。</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采用成熟的技术，稳定的应用系统，如服务器安装L</w:t>
      </w:r>
      <w:r>
        <w:rPr>
          <w:rFonts w:ascii="仿宋" w:eastAsia="仿宋" w:hAnsi="仿宋"/>
          <w:sz w:val="28"/>
          <w:szCs w:val="28"/>
        </w:rPr>
        <w:t>inux</w:t>
      </w:r>
      <w:r>
        <w:rPr>
          <w:rFonts w:ascii="仿宋" w:eastAsia="仿宋" w:hAnsi="仿宋" w:hint="eastAsia"/>
          <w:sz w:val="28"/>
          <w:szCs w:val="28"/>
        </w:rPr>
        <w:t>系统；</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采用具有容错功能的服务器；</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采用数据备份、灾难恢复、数据日志、故障处理等系统故障对策功能；</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采用网络管理、严格的系统运行控制等系统监控功能；</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采用操作权限控制、密码控制、系统日志监管等多种手段防止系统数据被窃取和篡改；</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在</w:t>
      </w:r>
      <w:r>
        <w:rPr>
          <w:rFonts w:ascii="仿宋" w:eastAsia="仿宋" w:hAnsi="仿宋"/>
          <w:sz w:val="28"/>
          <w:szCs w:val="28"/>
        </w:rPr>
        <w:t>Internet</w:t>
      </w:r>
      <w:r>
        <w:rPr>
          <w:rFonts w:ascii="仿宋" w:eastAsia="仿宋" w:hAnsi="仿宋" w:hint="eastAsia"/>
          <w:sz w:val="28"/>
          <w:szCs w:val="28"/>
        </w:rPr>
        <w:t>网络上采用防火墙、身份认证等方法提高系统运行环境的安全性；</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采用多重安全策略确保信息交换可靠、安全的传输。</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4）开放性与可扩充性原则</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开发的系统要保证能实现这种扩展及与外部系统的交流，因此，系统就应具有极好的开放性，而这种开放性又要靠标准化来实现，使得这些符合标准的计算机系统很容易进入网络互连，与其他系统进行交互。</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根据软件工程的理论，系统维护在整个软件的生命周期中所占比重是最大的，因此，提高系统的可扩充性和可维护性是提高管理信息系统性能的必备手段。</w:t>
      </w:r>
    </w:p>
    <w:p w:rsidR="00B26F09" w:rsidRDefault="00B26F09" w:rsidP="00743538">
      <w:pPr>
        <w:ind w:firstLine="561"/>
        <w:rPr>
          <w:rFonts w:ascii="仿宋" w:eastAsia="仿宋" w:hAnsi="仿宋"/>
          <w:sz w:val="28"/>
          <w:szCs w:val="28"/>
        </w:rPr>
      </w:pPr>
      <w:r>
        <w:rPr>
          <w:rFonts w:ascii="仿宋" w:eastAsia="仿宋" w:hAnsi="仿宋" w:hint="eastAsia"/>
          <w:sz w:val="28"/>
          <w:szCs w:val="28"/>
        </w:rPr>
        <w:lastRenderedPageBreak/>
        <w:t>应用软件采用的结构和系统模块化构造，都尽可能保持较好的可扩充性和可维护性。</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数据存储结构设计在充分考虑其合理、规范的基础上，同时具有可维护性，对数据库表的修改维护可以在很短的时间内完成。</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系统硬件平台、系统应用软件平台均具有较强的可扩充性，保证在业务需求增加时，能够方便的扩充。</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5）经济性原则</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经济性的考虑是指系统建设中在满足应用要求的基础上，应尽最大可能地降低成本，使有限的建设费用可做更多的事情，要考虑利用和保护原有的信息化投资，利用系统已有的软件、硬件和人力资源。</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6）实用性原则</w:t>
      </w:r>
    </w:p>
    <w:p w:rsidR="00B26F09" w:rsidRDefault="00B26F09" w:rsidP="00743538">
      <w:pPr>
        <w:ind w:firstLine="561"/>
        <w:rPr>
          <w:rFonts w:ascii="仿宋" w:eastAsia="仿宋" w:hAnsi="仿宋"/>
          <w:sz w:val="28"/>
          <w:szCs w:val="28"/>
        </w:rPr>
      </w:pPr>
      <w:r>
        <w:rPr>
          <w:rFonts w:ascii="仿宋" w:eastAsia="仿宋" w:hAnsi="仿宋" w:hint="eastAsia"/>
          <w:sz w:val="28"/>
          <w:szCs w:val="28"/>
        </w:rPr>
        <w:t>系统设计以满足用户需求为目标，方便用户使用为原则，同时融入先进的管理经验，为用户量身订造一套实用的系统，并尽可能降低系统使用前的培训投入和使用中的维护投入。</w:t>
      </w:r>
    </w:p>
    <w:p w:rsidR="00474BFD" w:rsidRPr="00B26F09" w:rsidRDefault="00474BFD" w:rsidP="009D3E17">
      <w:pPr>
        <w:pStyle w:val="ParaCharCharChar"/>
        <w:spacing w:afterLines="50" w:after="156" w:line="360" w:lineRule="auto"/>
        <w:ind w:firstLineChars="200" w:firstLine="480"/>
        <w:rPr>
          <w:rFonts w:ascii="Arial" w:eastAsia="仿宋_GB2312" w:hAnsi="Arial"/>
          <w:sz w:val="24"/>
        </w:rPr>
      </w:pPr>
    </w:p>
    <w:p w:rsidR="00C464F6" w:rsidRDefault="00C464F6" w:rsidP="00F43534">
      <w:pPr>
        <w:pStyle w:val="2"/>
      </w:pPr>
      <w:bookmarkStart w:id="43" w:name="_Toc134466476"/>
      <w:r w:rsidRPr="00FB55E1">
        <w:rPr>
          <w:rFonts w:hint="eastAsia"/>
        </w:rPr>
        <w:lastRenderedPageBreak/>
        <w:t>总体架构</w:t>
      </w:r>
      <w:bookmarkEnd w:id="43"/>
    </w:p>
    <w:p w:rsidR="00C30FAE" w:rsidRPr="00D01693" w:rsidRDefault="00B26F09" w:rsidP="00D01693">
      <w:pPr>
        <w:pStyle w:val="ParaCharCharChar"/>
        <w:spacing w:afterLines="50" w:after="156" w:line="360" w:lineRule="auto"/>
        <w:rPr>
          <w:rFonts w:ascii="Arial" w:eastAsia="仿宋_GB2312" w:hAnsi="Arial"/>
          <w:color w:val="FF0000"/>
          <w:sz w:val="24"/>
        </w:rPr>
      </w:pPr>
      <w:r>
        <w:rPr>
          <w:rFonts w:ascii="Arial" w:eastAsia="仿宋_GB2312" w:hAnsi="Arial"/>
          <w:noProof/>
          <w:color w:val="FF0000"/>
          <w:sz w:val="24"/>
        </w:rPr>
        <w:drawing>
          <wp:inline distT="0" distB="0" distL="0" distR="0" wp14:anchorId="7292DA72" wp14:editId="22E245B1">
            <wp:extent cx="5359787" cy="36915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59787" cy="3691592"/>
                    </a:xfrm>
                    <a:prstGeom prst="rect">
                      <a:avLst/>
                    </a:prstGeom>
                    <a:noFill/>
                    <a:ln>
                      <a:noFill/>
                    </a:ln>
                  </pic:spPr>
                </pic:pic>
              </a:graphicData>
            </a:graphic>
          </wp:inline>
        </w:drawing>
      </w:r>
    </w:p>
    <w:p w:rsidR="002B28D5" w:rsidRDefault="002B28D5" w:rsidP="00F43534">
      <w:pPr>
        <w:pStyle w:val="2"/>
      </w:pPr>
      <w:bookmarkStart w:id="44" w:name="_Toc134466477"/>
      <w:bookmarkStart w:id="45" w:name="_Toc328434723"/>
      <w:bookmarkStart w:id="46" w:name="_Toc367185214"/>
      <w:r>
        <w:rPr>
          <w:rFonts w:hint="eastAsia"/>
        </w:rPr>
        <w:lastRenderedPageBreak/>
        <w:t>应用系统建设</w:t>
      </w:r>
      <w:bookmarkEnd w:id="44"/>
    </w:p>
    <w:p w:rsidR="008743CA" w:rsidRDefault="008743CA" w:rsidP="00B90A56">
      <w:pPr>
        <w:ind w:leftChars="-676" w:left="-7" w:hangingChars="673" w:hanging="1413"/>
      </w:pPr>
      <w:r>
        <w:rPr>
          <w:rFonts w:hint="eastAsia"/>
          <w:noProof/>
        </w:rPr>
        <w:drawing>
          <wp:inline distT="0" distB="0" distL="0" distR="0" wp14:anchorId="3732F39E" wp14:editId="1F5BE5E5">
            <wp:extent cx="6926345" cy="47239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系统模块图.png"/>
                    <pic:cNvPicPr/>
                  </pic:nvPicPr>
                  <pic:blipFill>
                    <a:blip r:embed="rId19">
                      <a:extLst>
                        <a:ext uri="{28A0092B-C50C-407E-A947-70E740481C1C}">
                          <a14:useLocalDpi xmlns:a14="http://schemas.microsoft.com/office/drawing/2010/main" val="0"/>
                        </a:ext>
                      </a:extLst>
                    </a:blip>
                    <a:stretch>
                      <a:fillRect/>
                    </a:stretch>
                  </pic:blipFill>
                  <pic:spPr>
                    <a:xfrm>
                      <a:off x="0" y="0"/>
                      <a:ext cx="6980086" cy="4760601"/>
                    </a:xfrm>
                    <a:prstGeom prst="rect">
                      <a:avLst/>
                    </a:prstGeom>
                  </pic:spPr>
                </pic:pic>
              </a:graphicData>
            </a:graphic>
          </wp:inline>
        </w:drawing>
      </w:r>
    </w:p>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Default="008743CA" w:rsidP="008743CA"/>
    <w:p w:rsidR="008743CA" w:rsidRPr="008743CA" w:rsidRDefault="008743CA" w:rsidP="008743CA"/>
    <w:p w:rsidR="00295952" w:rsidRPr="00C30FAE" w:rsidRDefault="00295952" w:rsidP="00C30FAE">
      <w:pPr>
        <w:pStyle w:val="3"/>
        <w:numPr>
          <w:ilvl w:val="2"/>
          <w:numId w:val="1"/>
        </w:numPr>
        <w:rPr>
          <w:rFonts w:ascii="Arial" w:eastAsia="黑体" w:hAnsi="Arial"/>
          <w:b w:val="0"/>
        </w:rPr>
      </w:pPr>
      <w:bookmarkStart w:id="47" w:name="_Toc494113282"/>
      <w:bookmarkStart w:id="48" w:name="_Toc134466478"/>
      <w:bookmarkEnd w:id="45"/>
      <w:bookmarkEnd w:id="46"/>
      <w:r w:rsidRPr="00C30FAE">
        <w:rPr>
          <w:rFonts w:ascii="Arial" w:eastAsia="黑体" w:hAnsi="Arial" w:hint="eastAsia"/>
          <w:b w:val="0"/>
        </w:rPr>
        <w:lastRenderedPageBreak/>
        <w:t>前台系统设计</w:t>
      </w:r>
      <w:bookmarkEnd w:id="47"/>
      <w:bookmarkEnd w:id="48"/>
    </w:p>
    <w:p w:rsidR="00295952" w:rsidRDefault="00BB6C13" w:rsidP="0054608B">
      <w:pPr>
        <w:pStyle w:val="4"/>
        <w:numPr>
          <w:ilvl w:val="3"/>
          <w:numId w:val="1"/>
        </w:numPr>
        <w:tabs>
          <w:tab w:val="num" w:pos="1364"/>
        </w:tabs>
        <w:ind w:left="1148" w:hanging="1148"/>
        <w:rPr>
          <w:sz w:val="28"/>
          <w:szCs w:val="28"/>
        </w:rPr>
      </w:pPr>
      <w:bookmarkStart w:id="49" w:name="_Toc490732908"/>
      <w:bookmarkStart w:id="50" w:name="_Toc494113283"/>
      <w:r w:rsidRPr="004C7B43">
        <w:rPr>
          <w:rFonts w:hint="eastAsia"/>
          <w:sz w:val="28"/>
          <w:szCs w:val="28"/>
        </w:rPr>
        <w:t>内容集成</w:t>
      </w:r>
      <w:r>
        <w:rPr>
          <w:rFonts w:hint="eastAsia"/>
          <w:sz w:val="28"/>
          <w:szCs w:val="28"/>
        </w:rPr>
        <w:t>应用</w:t>
      </w:r>
      <w:bookmarkEnd w:id="49"/>
      <w:bookmarkEnd w:id="50"/>
    </w:p>
    <w:p w:rsidR="00BB6C13" w:rsidRPr="004C7B43" w:rsidRDefault="00BB6C13" w:rsidP="00BB6C13">
      <w:pPr>
        <w:pStyle w:val="af7"/>
        <w:ind w:left="992" w:firstLineChars="0" w:firstLine="0"/>
        <w:rPr>
          <w:sz w:val="28"/>
          <w:szCs w:val="28"/>
        </w:rPr>
      </w:pPr>
      <w:r w:rsidRPr="004C7B43">
        <w:rPr>
          <w:rFonts w:hint="eastAsia"/>
          <w:sz w:val="28"/>
          <w:szCs w:val="28"/>
        </w:rPr>
        <w:t>根据常设栏目板块：城市微旅行、艺术点点看、智慧图书馆、闻香识长宁、嗨购在长宁、文旅宝藏图、心机小文创、侬好志愿者，对媒体矩阵中自动化采集的内容进行内容分类、关键词检索、主题归类等，匹配相应排序算法进行内容集成展示。板块可进行更新。媒体矩阵可覆盖任意文旅商体等相关官方微信公众号。</w:t>
      </w:r>
    </w:p>
    <w:p w:rsidR="00BB6C13" w:rsidRPr="00BB6C13" w:rsidRDefault="00BB6C13" w:rsidP="00BB6C13"/>
    <w:p w:rsidR="00BB6C13" w:rsidRDefault="00BB6C13" w:rsidP="00BB6C13">
      <w:pPr>
        <w:pStyle w:val="4"/>
        <w:numPr>
          <w:ilvl w:val="3"/>
          <w:numId w:val="1"/>
        </w:numPr>
        <w:tabs>
          <w:tab w:val="num" w:pos="1364"/>
        </w:tabs>
        <w:ind w:left="1148" w:hanging="1148"/>
        <w:rPr>
          <w:sz w:val="28"/>
          <w:szCs w:val="28"/>
        </w:rPr>
      </w:pPr>
      <w:r w:rsidRPr="004C7B43">
        <w:rPr>
          <w:rFonts w:hint="eastAsia"/>
          <w:sz w:val="28"/>
          <w:szCs w:val="28"/>
        </w:rPr>
        <w:t>文创产品</w:t>
      </w:r>
    </w:p>
    <w:p w:rsidR="00BB6C13" w:rsidRDefault="00BB6C13" w:rsidP="00BB6C13">
      <w:pPr>
        <w:ind w:left="992"/>
        <w:rPr>
          <w:sz w:val="28"/>
          <w:szCs w:val="28"/>
        </w:rPr>
      </w:pPr>
      <w:r>
        <w:rPr>
          <w:rFonts w:hint="eastAsia"/>
          <w:sz w:val="28"/>
          <w:szCs w:val="28"/>
        </w:rPr>
        <w:t>梳理区域内文创产品体系，设立文创产品专栏，设计和制作文创产品分类标签，根据不同分类</w:t>
      </w:r>
      <w:r>
        <w:rPr>
          <w:rFonts w:hint="eastAsia"/>
          <w:sz w:val="28"/>
          <w:szCs w:val="28"/>
        </w:rPr>
        <w:t>&amp;</w:t>
      </w:r>
      <w:r>
        <w:rPr>
          <w:rFonts w:hint="eastAsia"/>
          <w:sz w:val="28"/>
          <w:szCs w:val="28"/>
        </w:rPr>
        <w:t>标签自动聚合展示文创产品。</w:t>
      </w:r>
    </w:p>
    <w:p w:rsidR="00BB6C13" w:rsidRPr="0091482D" w:rsidRDefault="00BB6C13" w:rsidP="00BB6C13">
      <w:pPr>
        <w:ind w:left="992"/>
        <w:rPr>
          <w:sz w:val="28"/>
          <w:szCs w:val="28"/>
        </w:rPr>
      </w:pPr>
      <w:r>
        <w:rPr>
          <w:rFonts w:hint="eastAsia"/>
          <w:sz w:val="28"/>
          <w:szCs w:val="28"/>
        </w:rPr>
        <w:t>用户可详细浏览分类文创产品，每个文创产品的详细信息和相关衍生内容，并进入积分商城进行兑换、购买。</w:t>
      </w:r>
    </w:p>
    <w:p w:rsidR="00BB6C13" w:rsidRPr="00BB6C13" w:rsidRDefault="00BB6C13" w:rsidP="00BB6C13"/>
    <w:p w:rsidR="00BB6C13" w:rsidRDefault="00BB6C13" w:rsidP="00BB6C13">
      <w:pPr>
        <w:pStyle w:val="4"/>
        <w:numPr>
          <w:ilvl w:val="3"/>
          <w:numId w:val="1"/>
        </w:numPr>
        <w:tabs>
          <w:tab w:val="num" w:pos="1364"/>
        </w:tabs>
        <w:ind w:left="1148" w:hanging="1148"/>
        <w:rPr>
          <w:sz w:val="28"/>
          <w:szCs w:val="28"/>
        </w:rPr>
      </w:pPr>
      <w:r w:rsidRPr="004C7B43">
        <w:rPr>
          <w:rFonts w:hint="eastAsia"/>
          <w:sz w:val="28"/>
          <w:szCs w:val="28"/>
        </w:rPr>
        <w:t>志愿者</w:t>
      </w:r>
    </w:p>
    <w:p w:rsidR="00BB6C13" w:rsidRDefault="00BB6C13" w:rsidP="00BB6C13">
      <w:pPr>
        <w:ind w:left="992"/>
        <w:rPr>
          <w:sz w:val="28"/>
          <w:szCs w:val="28"/>
        </w:rPr>
      </w:pPr>
      <w:r>
        <w:rPr>
          <w:rFonts w:hint="eastAsia"/>
          <w:sz w:val="28"/>
          <w:szCs w:val="28"/>
        </w:rPr>
        <w:t>提供区内文旅相关志愿者的注册填报。</w:t>
      </w:r>
    </w:p>
    <w:p w:rsidR="00BB6C13" w:rsidRDefault="00BB6C13" w:rsidP="00BB6C13">
      <w:pPr>
        <w:ind w:left="992"/>
        <w:rPr>
          <w:sz w:val="28"/>
          <w:szCs w:val="28"/>
        </w:rPr>
      </w:pPr>
      <w:r>
        <w:rPr>
          <w:rFonts w:hint="eastAsia"/>
          <w:sz w:val="28"/>
          <w:szCs w:val="28"/>
        </w:rPr>
        <w:t>连接集成志愿者应用场馆的业务流程应用。</w:t>
      </w:r>
      <w:r>
        <w:rPr>
          <w:rFonts w:hint="eastAsia"/>
          <w:sz w:val="28"/>
          <w:szCs w:val="28"/>
        </w:rPr>
        <w:t>SAAS</w:t>
      </w:r>
      <w:r>
        <w:rPr>
          <w:rFonts w:hint="eastAsia"/>
          <w:sz w:val="28"/>
          <w:szCs w:val="28"/>
        </w:rPr>
        <w:t>输出给每个不同场馆自己的志愿者招募前端入口。</w:t>
      </w:r>
    </w:p>
    <w:p w:rsidR="00BB6C13" w:rsidRPr="00BB6C13" w:rsidRDefault="00BB6C13" w:rsidP="00BB6C13">
      <w:pPr>
        <w:ind w:left="992"/>
        <w:rPr>
          <w:sz w:val="28"/>
          <w:szCs w:val="28"/>
        </w:rPr>
      </w:pPr>
      <w:r>
        <w:rPr>
          <w:rFonts w:hint="eastAsia"/>
          <w:sz w:val="28"/>
          <w:szCs w:val="28"/>
        </w:rPr>
        <w:t>志愿者可获取参加有效志愿服务后的相应积分激励，并用于平台积分商城的兑换使用。</w:t>
      </w:r>
    </w:p>
    <w:p w:rsidR="00BB6C13" w:rsidRDefault="00BB6C13" w:rsidP="00BB6C13">
      <w:pPr>
        <w:pStyle w:val="4"/>
        <w:numPr>
          <w:ilvl w:val="3"/>
          <w:numId w:val="1"/>
        </w:numPr>
        <w:tabs>
          <w:tab w:val="num" w:pos="1364"/>
        </w:tabs>
        <w:ind w:left="1148" w:hanging="1148"/>
        <w:rPr>
          <w:sz w:val="28"/>
          <w:szCs w:val="28"/>
        </w:rPr>
      </w:pPr>
      <w:r w:rsidRPr="004C7B43">
        <w:rPr>
          <w:rFonts w:hint="eastAsia"/>
          <w:sz w:val="28"/>
          <w:szCs w:val="28"/>
        </w:rPr>
        <w:lastRenderedPageBreak/>
        <w:t>文旅荟</w:t>
      </w:r>
      <w:r w:rsidR="00FE0DE7">
        <w:rPr>
          <w:rFonts w:hint="eastAsia"/>
          <w:sz w:val="28"/>
          <w:szCs w:val="28"/>
        </w:rPr>
        <w:t>（第</w:t>
      </w:r>
      <w:r w:rsidR="00FE0DE7">
        <w:rPr>
          <w:rFonts w:hint="eastAsia"/>
          <w:sz w:val="28"/>
          <w:szCs w:val="28"/>
        </w:rPr>
        <w:t>I</w:t>
      </w:r>
      <w:r w:rsidR="00FE0DE7">
        <w:rPr>
          <w:rFonts w:hint="eastAsia"/>
          <w:sz w:val="28"/>
          <w:szCs w:val="28"/>
        </w:rPr>
        <w:t>期）</w:t>
      </w:r>
    </w:p>
    <w:p w:rsidR="00BB6C13" w:rsidRDefault="00BB6C13" w:rsidP="00BB6C13">
      <w:pPr>
        <w:ind w:left="992"/>
        <w:rPr>
          <w:sz w:val="28"/>
          <w:szCs w:val="28"/>
        </w:rPr>
      </w:pPr>
      <w:r>
        <w:rPr>
          <w:rFonts w:hint="eastAsia"/>
          <w:sz w:val="28"/>
          <w:szCs w:val="28"/>
        </w:rPr>
        <w:t>面向区域内文旅相关企业的产业链需求对接和官方政策精准服务对接，建立面向文旅企业更好的营商服务、产业链增能价值和数据看板监测。</w:t>
      </w:r>
    </w:p>
    <w:p w:rsidR="00BB6C13" w:rsidRDefault="00BB6C13" w:rsidP="00BB6C13">
      <w:pPr>
        <w:ind w:left="992"/>
        <w:rPr>
          <w:sz w:val="28"/>
          <w:szCs w:val="28"/>
        </w:rPr>
      </w:pPr>
      <w:r>
        <w:rPr>
          <w:rFonts w:hint="eastAsia"/>
          <w:sz w:val="28"/>
          <w:szCs w:val="28"/>
        </w:rPr>
        <w:t>包括：发布需求</w:t>
      </w:r>
      <w:r w:rsidR="001C60C6">
        <w:rPr>
          <w:rFonts w:hint="eastAsia"/>
          <w:sz w:val="28"/>
          <w:szCs w:val="28"/>
        </w:rPr>
        <w:t>（含企业注册、分类、基础信息等）</w:t>
      </w:r>
      <w:r>
        <w:rPr>
          <w:rFonts w:hint="eastAsia"/>
          <w:sz w:val="28"/>
          <w:szCs w:val="28"/>
        </w:rPr>
        <w:t>、寻找资源</w:t>
      </w:r>
      <w:r w:rsidR="001C60C6">
        <w:rPr>
          <w:rFonts w:hint="eastAsia"/>
          <w:sz w:val="28"/>
          <w:szCs w:val="28"/>
        </w:rPr>
        <w:t>（含资源分类、关键字检索）</w:t>
      </w:r>
      <w:r>
        <w:rPr>
          <w:rFonts w:hint="eastAsia"/>
          <w:sz w:val="28"/>
          <w:szCs w:val="28"/>
        </w:rPr>
        <w:t>、政策指南、寻求合作</w:t>
      </w:r>
      <w:r w:rsidR="001C60C6">
        <w:rPr>
          <w:rFonts w:hint="eastAsia"/>
          <w:sz w:val="28"/>
          <w:szCs w:val="28"/>
        </w:rPr>
        <w:t>（含供需方意向寻求、项目合作进度和成果输入等）、后台数据统计</w:t>
      </w:r>
      <w:r w:rsidR="000B5267">
        <w:rPr>
          <w:rFonts w:hint="eastAsia"/>
          <w:sz w:val="28"/>
          <w:szCs w:val="28"/>
        </w:rPr>
        <w:t>（含导出等）</w:t>
      </w:r>
      <w:r>
        <w:rPr>
          <w:rFonts w:hint="eastAsia"/>
          <w:sz w:val="28"/>
          <w:szCs w:val="28"/>
        </w:rPr>
        <w:t>等功能板块。</w:t>
      </w:r>
    </w:p>
    <w:p w:rsidR="00BB6C13" w:rsidRDefault="00BB6C13" w:rsidP="00BB6C13">
      <w:pPr>
        <w:ind w:left="992"/>
        <w:rPr>
          <w:sz w:val="28"/>
          <w:szCs w:val="28"/>
        </w:rPr>
      </w:pPr>
      <w:r>
        <w:rPr>
          <w:rFonts w:hint="eastAsia"/>
          <w:sz w:val="28"/>
          <w:szCs w:val="28"/>
        </w:rPr>
        <w:t>提供企业分类、标签、注册、资源自动化匹配、分类资源检索、合作匹配闭环等功能。</w:t>
      </w:r>
    </w:p>
    <w:p w:rsidR="0056480C" w:rsidRPr="00BB6C13" w:rsidRDefault="0056480C" w:rsidP="00BB6C13">
      <w:pPr>
        <w:ind w:left="992"/>
      </w:pPr>
    </w:p>
    <w:p w:rsidR="00BB6C13" w:rsidRDefault="00BB6C13" w:rsidP="00BB6C13">
      <w:pPr>
        <w:pStyle w:val="4"/>
        <w:numPr>
          <w:ilvl w:val="3"/>
          <w:numId w:val="1"/>
        </w:numPr>
        <w:tabs>
          <w:tab w:val="num" w:pos="1364"/>
        </w:tabs>
        <w:ind w:left="1148" w:hanging="1148"/>
        <w:rPr>
          <w:b/>
          <w:sz w:val="28"/>
          <w:szCs w:val="24"/>
        </w:rPr>
      </w:pPr>
      <w:r>
        <w:rPr>
          <w:rFonts w:hint="eastAsia"/>
          <w:b/>
          <w:sz w:val="28"/>
          <w:szCs w:val="24"/>
        </w:rPr>
        <w:t>指尖地图</w:t>
      </w:r>
    </w:p>
    <w:p w:rsidR="00BB6C13" w:rsidRDefault="00BB6C13" w:rsidP="00BB6C13">
      <w:pPr>
        <w:ind w:left="1148"/>
        <w:rPr>
          <w:sz w:val="28"/>
          <w:szCs w:val="28"/>
        </w:rPr>
      </w:pPr>
      <w:r>
        <w:rPr>
          <w:rFonts w:hint="eastAsia"/>
          <w:sz w:val="28"/>
          <w:szCs w:val="28"/>
        </w:rPr>
        <w:t>按照“建筑可阅读”、“街区可漫步”、“人人看艺术”、“苏河微旅行”、“演艺新空间”、“转角有惊喜”等主题分类标签归总各文旅场馆，在手绘长宁指尖地图上撒点显示，点击交互展现相关详细信息。以上主题分类可更新。</w:t>
      </w:r>
    </w:p>
    <w:p w:rsidR="0056480C" w:rsidRPr="00BB6C13" w:rsidRDefault="0056480C" w:rsidP="00BB6C13">
      <w:pPr>
        <w:ind w:left="1148"/>
      </w:pPr>
    </w:p>
    <w:p w:rsidR="00BB6C13" w:rsidRDefault="00BB6C13" w:rsidP="00BB6C13">
      <w:pPr>
        <w:pStyle w:val="4"/>
        <w:numPr>
          <w:ilvl w:val="3"/>
          <w:numId w:val="1"/>
        </w:numPr>
        <w:tabs>
          <w:tab w:val="num" w:pos="1364"/>
        </w:tabs>
        <w:ind w:left="1148" w:hanging="1148"/>
        <w:rPr>
          <w:b/>
          <w:sz w:val="28"/>
          <w:szCs w:val="24"/>
        </w:rPr>
      </w:pPr>
      <w:r>
        <w:rPr>
          <w:rFonts w:hint="eastAsia"/>
          <w:b/>
          <w:sz w:val="28"/>
          <w:szCs w:val="24"/>
        </w:rPr>
        <w:t>数字全景</w:t>
      </w:r>
      <w:r>
        <w:rPr>
          <w:rFonts w:hint="eastAsia"/>
          <w:b/>
          <w:sz w:val="28"/>
          <w:szCs w:val="24"/>
        </w:rPr>
        <w:t>VR</w:t>
      </w:r>
    </w:p>
    <w:p w:rsidR="00BB6C13" w:rsidRDefault="00BB6C13" w:rsidP="00BB6C13">
      <w:pPr>
        <w:ind w:left="992"/>
        <w:rPr>
          <w:sz w:val="28"/>
          <w:szCs w:val="28"/>
        </w:rPr>
      </w:pPr>
      <w:r>
        <w:rPr>
          <w:rFonts w:hint="eastAsia"/>
          <w:sz w:val="28"/>
          <w:szCs w:val="28"/>
        </w:rPr>
        <w:t>按照“艺术愚园”、“人文新华”、“静雅武夷”等主题分类，实景拍摄、制作各文旅场馆</w:t>
      </w:r>
      <w:r>
        <w:rPr>
          <w:rFonts w:hint="eastAsia"/>
          <w:sz w:val="28"/>
          <w:szCs w:val="28"/>
        </w:rPr>
        <w:t>&amp;</w:t>
      </w:r>
      <w:r>
        <w:rPr>
          <w:rFonts w:hint="eastAsia"/>
          <w:sz w:val="28"/>
          <w:szCs w:val="28"/>
        </w:rPr>
        <w:t>景点的</w:t>
      </w:r>
      <w:r>
        <w:rPr>
          <w:rFonts w:hint="eastAsia"/>
          <w:sz w:val="28"/>
          <w:szCs w:val="28"/>
        </w:rPr>
        <w:t>360</w:t>
      </w:r>
      <w:r>
        <w:rPr>
          <w:rFonts w:hint="eastAsia"/>
          <w:sz w:val="28"/>
          <w:szCs w:val="28"/>
        </w:rPr>
        <w:t>度全景，并归类到以上主题，使用数字全景</w:t>
      </w:r>
      <w:r>
        <w:rPr>
          <w:rFonts w:hint="eastAsia"/>
          <w:sz w:val="28"/>
          <w:szCs w:val="28"/>
        </w:rPr>
        <w:t>VR</w:t>
      </w:r>
      <w:r>
        <w:rPr>
          <w:rFonts w:hint="eastAsia"/>
          <w:sz w:val="28"/>
          <w:szCs w:val="28"/>
        </w:rPr>
        <w:t>技术展示和交互。以上主题分类可更新。</w:t>
      </w:r>
    </w:p>
    <w:p w:rsidR="00BB6C13" w:rsidRPr="00BB6C13" w:rsidRDefault="00BB6C13" w:rsidP="00BB6C13"/>
    <w:p w:rsidR="00BB6C13" w:rsidRDefault="00BB6C13" w:rsidP="00BB6C13">
      <w:pPr>
        <w:pStyle w:val="4"/>
        <w:numPr>
          <w:ilvl w:val="3"/>
          <w:numId w:val="1"/>
        </w:numPr>
        <w:tabs>
          <w:tab w:val="num" w:pos="1364"/>
        </w:tabs>
        <w:ind w:left="1148" w:hanging="1148"/>
        <w:rPr>
          <w:b/>
          <w:sz w:val="28"/>
          <w:szCs w:val="24"/>
        </w:rPr>
      </w:pPr>
      <w:r>
        <w:rPr>
          <w:rFonts w:hint="eastAsia"/>
          <w:b/>
          <w:sz w:val="28"/>
          <w:szCs w:val="24"/>
        </w:rPr>
        <w:lastRenderedPageBreak/>
        <w:t>元宇宙交互</w:t>
      </w:r>
    </w:p>
    <w:p w:rsidR="00BB6C13" w:rsidRDefault="00BB6C13" w:rsidP="00BB6C13">
      <w:pPr>
        <w:ind w:left="992"/>
        <w:rPr>
          <w:sz w:val="28"/>
          <w:szCs w:val="28"/>
        </w:rPr>
      </w:pPr>
      <w:r>
        <w:rPr>
          <w:rFonts w:hint="eastAsia"/>
          <w:sz w:val="28"/>
          <w:szCs w:val="28"/>
        </w:rPr>
        <w:t>基于数字全景</w:t>
      </w:r>
      <w:r>
        <w:rPr>
          <w:rFonts w:hint="eastAsia"/>
          <w:sz w:val="28"/>
          <w:szCs w:val="28"/>
        </w:rPr>
        <w:t>VR</w:t>
      </w:r>
      <w:r>
        <w:rPr>
          <w:rFonts w:hint="eastAsia"/>
          <w:sz w:val="28"/>
          <w:szCs w:val="28"/>
        </w:rPr>
        <w:t>，设计实现虚拟</w:t>
      </w:r>
      <w:r>
        <w:rPr>
          <w:rFonts w:hint="eastAsia"/>
          <w:sz w:val="28"/>
          <w:szCs w:val="28"/>
        </w:rPr>
        <w:t>IP</w:t>
      </w:r>
      <w:r>
        <w:rPr>
          <w:rFonts w:hint="eastAsia"/>
          <w:sz w:val="28"/>
          <w:szCs w:val="28"/>
        </w:rPr>
        <w:t>、人物、分类图标在数字全景</w:t>
      </w:r>
      <w:r>
        <w:rPr>
          <w:rFonts w:hint="eastAsia"/>
          <w:sz w:val="28"/>
          <w:szCs w:val="28"/>
        </w:rPr>
        <w:t>VR</w:t>
      </w:r>
      <w:r>
        <w:rPr>
          <w:rFonts w:hint="eastAsia"/>
          <w:sz w:val="28"/>
          <w:szCs w:val="28"/>
        </w:rPr>
        <w:t>上的元宇宙交互，可进行问答、选择、寻找、语音、文字提示、</w:t>
      </w:r>
      <w:r>
        <w:rPr>
          <w:rFonts w:hint="eastAsia"/>
          <w:sz w:val="28"/>
          <w:szCs w:val="28"/>
        </w:rPr>
        <w:t>AR</w:t>
      </w:r>
      <w:r>
        <w:rPr>
          <w:rFonts w:hint="eastAsia"/>
          <w:sz w:val="28"/>
          <w:szCs w:val="28"/>
        </w:rPr>
        <w:t>等交互方式；用于文旅主题活动、品牌、场馆等的</w:t>
      </w:r>
      <w:r w:rsidR="00CE13EE">
        <w:rPr>
          <w:rFonts w:hint="eastAsia"/>
          <w:sz w:val="28"/>
          <w:szCs w:val="28"/>
        </w:rPr>
        <w:t>数字文旅</w:t>
      </w:r>
      <w:r>
        <w:rPr>
          <w:rFonts w:hint="eastAsia"/>
          <w:sz w:val="28"/>
          <w:szCs w:val="28"/>
        </w:rPr>
        <w:t>应用场景</w:t>
      </w:r>
      <w:r w:rsidR="009A59E4">
        <w:rPr>
          <w:rFonts w:hint="eastAsia"/>
          <w:sz w:val="28"/>
          <w:szCs w:val="28"/>
        </w:rPr>
        <w:t>（聚焦生活数字文旅的样板应用场景进行落地）</w:t>
      </w:r>
      <w:r>
        <w:rPr>
          <w:rFonts w:hint="eastAsia"/>
          <w:sz w:val="28"/>
          <w:szCs w:val="28"/>
        </w:rPr>
        <w:t>数字化升级。</w:t>
      </w:r>
    </w:p>
    <w:p w:rsidR="0056480C" w:rsidRDefault="0056480C" w:rsidP="00BB6C13">
      <w:pPr>
        <w:ind w:left="992"/>
        <w:rPr>
          <w:sz w:val="28"/>
          <w:szCs w:val="28"/>
        </w:rPr>
      </w:pPr>
    </w:p>
    <w:p w:rsidR="00BB6C13" w:rsidRDefault="00BB6C13" w:rsidP="00BB6C13">
      <w:pPr>
        <w:pStyle w:val="4"/>
        <w:numPr>
          <w:ilvl w:val="3"/>
          <w:numId w:val="1"/>
        </w:numPr>
        <w:tabs>
          <w:tab w:val="num" w:pos="1364"/>
        </w:tabs>
        <w:ind w:left="1148" w:hanging="1148"/>
        <w:rPr>
          <w:b/>
          <w:sz w:val="28"/>
          <w:szCs w:val="24"/>
        </w:rPr>
      </w:pPr>
      <w:r>
        <w:rPr>
          <w:rFonts w:hint="eastAsia"/>
          <w:b/>
          <w:sz w:val="28"/>
          <w:szCs w:val="24"/>
        </w:rPr>
        <w:t>文旅场馆</w:t>
      </w:r>
    </w:p>
    <w:p w:rsidR="00BB6C13" w:rsidRDefault="00BB6C13" w:rsidP="00BB6C13">
      <w:pPr>
        <w:ind w:left="1148"/>
        <w:rPr>
          <w:sz w:val="28"/>
          <w:szCs w:val="28"/>
        </w:rPr>
      </w:pPr>
      <w:r>
        <w:rPr>
          <w:rFonts w:hint="eastAsia"/>
          <w:sz w:val="28"/>
          <w:szCs w:val="28"/>
        </w:rPr>
        <w:t>结构化展示区域内各文旅场馆的信息，包括：名称、地址（含地图坐标）、图片、主题分类、标签等。地址能够展现到第三方电子地图显示；文旅场馆与指尖地图、数字全景</w:t>
      </w:r>
      <w:r>
        <w:rPr>
          <w:rFonts w:hint="eastAsia"/>
          <w:sz w:val="28"/>
          <w:szCs w:val="28"/>
        </w:rPr>
        <w:t>VR</w:t>
      </w:r>
      <w:r>
        <w:rPr>
          <w:rFonts w:hint="eastAsia"/>
          <w:sz w:val="28"/>
          <w:szCs w:val="28"/>
        </w:rPr>
        <w:t>相互关联展示和应用。</w:t>
      </w:r>
    </w:p>
    <w:p w:rsidR="0056480C" w:rsidRDefault="0056480C" w:rsidP="00BB6C13">
      <w:pPr>
        <w:ind w:left="1148"/>
      </w:pPr>
    </w:p>
    <w:p w:rsidR="00FB1C5C" w:rsidRDefault="00FB1C5C" w:rsidP="00FB1C5C">
      <w:pPr>
        <w:pStyle w:val="4"/>
        <w:numPr>
          <w:ilvl w:val="3"/>
          <w:numId w:val="1"/>
        </w:numPr>
        <w:tabs>
          <w:tab w:val="num" w:pos="1364"/>
        </w:tabs>
        <w:ind w:left="1148" w:hanging="1148"/>
        <w:rPr>
          <w:b/>
          <w:sz w:val="28"/>
          <w:szCs w:val="24"/>
        </w:rPr>
      </w:pPr>
      <w:r>
        <w:rPr>
          <w:rFonts w:hint="eastAsia"/>
          <w:b/>
          <w:sz w:val="28"/>
          <w:szCs w:val="24"/>
        </w:rPr>
        <w:t>文旅活动（微旅行）</w:t>
      </w:r>
    </w:p>
    <w:p w:rsidR="00FB1C5C" w:rsidRDefault="00FB1C5C" w:rsidP="00FB1C5C">
      <w:pPr>
        <w:ind w:left="1148"/>
        <w:rPr>
          <w:sz w:val="28"/>
          <w:szCs w:val="28"/>
        </w:rPr>
      </w:pPr>
      <w:r>
        <w:rPr>
          <w:rFonts w:hint="eastAsia"/>
          <w:sz w:val="28"/>
          <w:szCs w:val="28"/>
        </w:rPr>
        <w:t>用户在前端进行文旅活动（第一期为微旅行活动）的查看、预定和往期回顾。预定的用户需要提供姓名和手机号码进行预定，名额有限。预定好的用户在线下参与时需要出示报名成功的电子凭证或手机号码进行闭环核销。</w:t>
      </w:r>
    </w:p>
    <w:p w:rsidR="00FB1C5C" w:rsidRPr="00FB1C5C" w:rsidRDefault="00FB1C5C" w:rsidP="00BB6C13">
      <w:pPr>
        <w:ind w:left="1148"/>
      </w:pPr>
    </w:p>
    <w:p w:rsidR="00BB6C13" w:rsidRDefault="0030074F" w:rsidP="00BB6C13">
      <w:pPr>
        <w:pStyle w:val="4"/>
        <w:numPr>
          <w:ilvl w:val="3"/>
          <w:numId w:val="1"/>
        </w:numPr>
        <w:tabs>
          <w:tab w:val="num" w:pos="1364"/>
        </w:tabs>
        <w:ind w:left="1148" w:hanging="1148"/>
        <w:rPr>
          <w:b/>
          <w:sz w:val="28"/>
          <w:szCs w:val="24"/>
        </w:rPr>
      </w:pPr>
      <w:r>
        <w:rPr>
          <w:rFonts w:hint="eastAsia"/>
          <w:b/>
          <w:sz w:val="28"/>
          <w:szCs w:val="24"/>
        </w:rPr>
        <w:t>志愿者积分兑换</w:t>
      </w:r>
    </w:p>
    <w:p w:rsidR="00BB6C13" w:rsidRDefault="00BB6C13" w:rsidP="00BB6C13">
      <w:pPr>
        <w:ind w:left="992"/>
        <w:rPr>
          <w:sz w:val="28"/>
          <w:szCs w:val="28"/>
        </w:rPr>
      </w:pPr>
      <w:r>
        <w:rPr>
          <w:rFonts w:hint="eastAsia"/>
          <w:sz w:val="28"/>
          <w:szCs w:val="28"/>
        </w:rPr>
        <w:t>何以爱长宁的注册</w:t>
      </w:r>
      <w:r w:rsidR="0030074F">
        <w:rPr>
          <w:rFonts w:hint="eastAsia"/>
          <w:sz w:val="28"/>
          <w:szCs w:val="28"/>
        </w:rPr>
        <w:t>志愿者</w:t>
      </w:r>
      <w:r>
        <w:rPr>
          <w:rFonts w:hint="eastAsia"/>
          <w:sz w:val="28"/>
          <w:szCs w:val="28"/>
        </w:rPr>
        <w:t>可以按照</w:t>
      </w:r>
      <w:r w:rsidR="007A776E">
        <w:rPr>
          <w:rFonts w:hint="eastAsia"/>
          <w:sz w:val="28"/>
          <w:szCs w:val="28"/>
        </w:rPr>
        <w:t>志愿者</w:t>
      </w:r>
      <w:r>
        <w:rPr>
          <w:rFonts w:hint="eastAsia"/>
          <w:sz w:val="28"/>
          <w:szCs w:val="28"/>
        </w:rPr>
        <w:t>积分规则获取在平台上行为的对应积分，积分可以在积分商城兑换（或抵扣</w:t>
      </w:r>
      <w:r>
        <w:rPr>
          <w:rFonts w:hint="eastAsia"/>
          <w:sz w:val="28"/>
          <w:szCs w:val="28"/>
        </w:rPr>
        <w:lastRenderedPageBreak/>
        <w:t>后购买）平台供应链商品，商品包括文创产品、第三方电子卡券等。</w:t>
      </w:r>
    </w:p>
    <w:p w:rsidR="00BB6C13" w:rsidRPr="00BB6C13" w:rsidRDefault="00BB6C13" w:rsidP="00BB6C13"/>
    <w:p w:rsidR="00BB6C13" w:rsidRDefault="00FB1C5C" w:rsidP="00BB6C13">
      <w:pPr>
        <w:pStyle w:val="4"/>
        <w:numPr>
          <w:ilvl w:val="3"/>
          <w:numId w:val="1"/>
        </w:numPr>
        <w:tabs>
          <w:tab w:val="num" w:pos="1364"/>
        </w:tabs>
        <w:ind w:left="1148" w:hanging="1148"/>
        <w:rPr>
          <w:sz w:val="28"/>
          <w:szCs w:val="28"/>
        </w:rPr>
      </w:pPr>
      <w:r>
        <w:rPr>
          <w:rFonts w:hint="eastAsia"/>
          <w:sz w:val="28"/>
          <w:szCs w:val="28"/>
        </w:rPr>
        <w:t>入口栏目</w:t>
      </w:r>
    </w:p>
    <w:p w:rsidR="00BB6C13" w:rsidRPr="004C7B43" w:rsidRDefault="00BB6C13" w:rsidP="00BB6C13">
      <w:pPr>
        <w:pStyle w:val="af7"/>
        <w:ind w:left="840" w:firstLineChars="0" w:firstLine="0"/>
        <w:rPr>
          <w:sz w:val="28"/>
          <w:szCs w:val="28"/>
        </w:rPr>
      </w:pPr>
      <w:r w:rsidRPr="004C7B43">
        <w:rPr>
          <w:rFonts w:hint="eastAsia"/>
          <w:sz w:val="28"/>
          <w:szCs w:val="28"/>
        </w:rPr>
        <w:t>常设</w:t>
      </w:r>
      <w:r w:rsidR="00FB1C5C">
        <w:rPr>
          <w:rFonts w:hint="eastAsia"/>
          <w:sz w:val="28"/>
          <w:szCs w:val="28"/>
        </w:rPr>
        <w:t>入口</w:t>
      </w:r>
      <w:r w:rsidRPr="004C7B43">
        <w:rPr>
          <w:rFonts w:hint="eastAsia"/>
          <w:sz w:val="28"/>
          <w:szCs w:val="28"/>
        </w:rPr>
        <w:t>栏目板块：城市微旅行、艺术点点看、智慧图书馆、闻香识长宁、嗨购在长宁、文旅宝藏图、心机小文创、侬好志愿者。以及功能板块：全景长宁（含各区域、各场馆点位全景）、文旅荟、元宇宙（交互）、积分兑换（商城）、指尖地图文旅场馆等。</w:t>
      </w:r>
    </w:p>
    <w:p w:rsidR="00BB6C13" w:rsidRDefault="00BB6C13" w:rsidP="00BB6C13">
      <w:pPr>
        <w:ind w:left="840"/>
        <w:rPr>
          <w:sz w:val="28"/>
          <w:szCs w:val="28"/>
        </w:rPr>
      </w:pPr>
      <w:r w:rsidRPr="004C7B43">
        <w:rPr>
          <w:rFonts w:hint="eastAsia"/>
          <w:sz w:val="28"/>
          <w:szCs w:val="28"/>
        </w:rPr>
        <w:t>以上板块</w:t>
      </w:r>
      <w:r w:rsidR="00FB1C5C">
        <w:rPr>
          <w:rFonts w:hint="eastAsia"/>
          <w:sz w:val="28"/>
          <w:szCs w:val="28"/>
        </w:rPr>
        <w:t>的基础</w:t>
      </w:r>
      <w:r w:rsidR="002C57CA">
        <w:rPr>
          <w:rFonts w:hint="eastAsia"/>
          <w:sz w:val="28"/>
          <w:szCs w:val="28"/>
        </w:rPr>
        <w:t>媒体</w:t>
      </w:r>
      <w:r w:rsidR="00FB1C5C">
        <w:rPr>
          <w:rFonts w:hint="eastAsia"/>
          <w:sz w:val="28"/>
          <w:szCs w:val="28"/>
        </w:rPr>
        <w:t>内容</w:t>
      </w:r>
      <w:r w:rsidRPr="004C7B43">
        <w:rPr>
          <w:rFonts w:hint="eastAsia"/>
          <w:sz w:val="28"/>
          <w:szCs w:val="28"/>
        </w:rPr>
        <w:t>可按需直接在官方公众号上进行设置后直接接入，如：何以爱长宁、精彩长宁、微旅行、场馆空间、志愿者招募、玩转元宇宙、积分兑换；并进行实时更新和替换。</w:t>
      </w:r>
    </w:p>
    <w:p w:rsidR="0099323C" w:rsidRDefault="0099323C" w:rsidP="00BB6C13">
      <w:pPr>
        <w:ind w:left="840"/>
        <w:rPr>
          <w:sz w:val="28"/>
          <w:szCs w:val="28"/>
        </w:rPr>
      </w:pPr>
      <w:r>
        <w:rPr>
          <w:rFonts w:hint="eastAsia"/>
          <w:sz w:val="28"/>
          <w:szCs w:val="28"/>
        </w:rPr>
        <w:t>入口点击的功能逻辑基本分为：</w:t>
      </w:r>
    </w:p>
    <w:p w:rsidR="0099323C" w:rsidRPr="0099323C" w:rsidRDefault="0099323C" w:rsidP="0099323C">
      <w:pPr>
        <w:pStyle w:val="af7"/>
        <w:numPr>
          <w:ilvl w:val="0"/>
          <w:numId w:val="48"/>
        </w:numPr>
        <w:ind w:firstLineChars="0"/>
        <w:rPr>
          <w:sz w:val="28"/>
          <w:szCs w:val="28"/>
        </w:rPr>
      </w:pPr>
      <w:r w:rsidRPr="0099323C">
        <w:rPr>
          <w:rFonts w:hint="eastAsia"/>
          <w:sz w:val="28"/>
          <w:szCs w:val="28"/>
        </w:rPr>
        <w:t>运营板块</w:t>
      </w:r>
      <w:r w:rsidRPr="0099323C">
        <w:rPr>
          <w:rFonts w:hint="eastAsia"/>
          <w:sz w:val="28"/>
          <w:szCs w:val="28"/>
        </w:rPr>
        <w:t>+</w:t>
      </w:r>
      <w:r w:rsidRPr="0099323C">
        <w:rPr>
          <w:rFonts w:hint="eastAsia"/>
          <w:sz w:val="28"/>
          <w:szCs w:val="28"/>
        </w:rPr>
        <w:t>内容板块</w:t>
      </w:r>
    </w:p>
    <w:p w:rsidR="0099323C" w:rsidRDefault="0099323C" w:rsidP="0099323C">
      <w:pPr>
        <w:pStyle w:val="af7"/>
        <w:numPr>
          <w:ilvl w:val="0"/>
          <w:numId w:val="48"/>
        </w:numPr>
        <w:ind w:firstLineChars="0"/>
        <w:rPr>
          <w:sz w:val="28"/>
          <w:szCs w:val="28"/>
        </w:rPr>
      </w:pPr>
      <w:r>
        <w:rPr>
          <w:rFonts w:hint="eastAsia"/>
          <w:sz w:val="28"/>
          <w:szCs w:val="28"/>
        </w:rPr>
        <w:t>海报</w:t>
      </w:r>
      <w:r>
        <w:rPr>
          <w:rFonts w:hint="eastAsia"/>
          <w:sz w:val="28"/>
          <w:szCs w:val="28"/>
        </w:rPr>
        <w:t>+</w:t>
      </w:r>
      <w:r>
        <w:rPr>
          <w:rFonts w:hint="eastAsia"/>
          <w:sz w:val="28"/>
          <w:szCs w:val="28"/>
        </w:rPr>
        <w:t>入口</w:t>
      </w:r>
    </w:p>
    <w:p w:rsidR="0099323C" w:rsidRDefault="0099323C" w:rsidP="0099323C">
      <w:pPr>
        <w:pStyle w:val="af7"/>
        <w:numPr>
          <w:ilvl w:val="0"/>
          <w:numId w:val="48"/>
        </w:numPr>
        <w:ind w:firstLineChars="0"/>
        <w:rPr>
          <w:sz w:val="28"/>
          <w:szCs w:val="28"/>
        </w:rPr>
      </w:pPr>
      <w:r>
        <w:rPr>
          <w:rFonts w:hint="eastAsia"/>
          <w:sz w:val="28"/>
          <w:szCs w:val="28"/>
        </w:rPr>
        <w:t>全景</w:t>
      </w:r>
    </w:p>
    <w:p w:rsidR="0099323C" w:rsidRPr="0099323C" w:rsidRDefault="0099323C" w:rsidP="0099323C">
      <w:pPr>
        <w:pStyle w:val="af7"/>
        <w:numPr>
          <w:ilvl w:val="0"/>
          <w:numId w:val="48"/>
        </w:numPr>
        <w:ind w:firstLineChars="0"/>
        <w:rPr>
          <w:sz w:val="28"/>
          <w:szCs w:val="28"/>
        </w:rPr>
      </w:pPr>
      <w:r>
        <w:rPr>
          <w:rFonts w:hint="eastAsia"/>
          <w:sz w:val="28"/>
          <w:szCs w:val="28"/>
        </w:rPr>
        <w:t>外链</w:t>
      </w:r>
    </w:p>
    <w:p w:rsidR="006A52BB" w:rsidRDefault="0099323C" w:rsidP="00BB6C13">
      <w:pPr>
        <w:ind w:left="840"/>
        <w:rPr>
          <w:sz w:val="28"/>
          <w:szCs w:val="28"/>
        </w:rPr>
      </w:pPr>
      <w:r>
        <w:rPr>
          <w:rFonts w:hint="eastAsia"/>
          <w:sz w:val="28"/>
          <w:szCs w:val="28"/>
        </w:rPr>
        <w:t>目前</w:t>
      </w:r>
      <w:r w:rsidR="006A52BB">
        <w:rPr>
          <w:rFonts w:hint="eastAsia"/>
          <w:sz w:val="28"/>
          <w:szCs w:val="28"/>
        </w:rPr>
        <w:t>入口板块的设计大致如下：</w:t>
      </w:r>
    </w:p>
    <w:p w:rsidR="006A52BB" w:rsidRDefault="006A52BB" w:rsidP="006A52BB">
      <w:pPr>
        <w:pStyle w:val="af7"/>
        <w:numPr>
          <w:ilvl w:val="0"/>
          <w:numId w:val="47"/>
        </w:numPr>
        <w:ind w:left="1276" w:firstLineChars="0" w:hanging="436"/>
        <w:rPr>
          <w:sz w:val="28"/>
          <w:szCs w:val="28"/>
        </w:rPr>
      </w:pPr>
      <w:r w:rsidRPr="006A52BB">
        <w:rPr>
          <w:rFonts w:hint="eastAsia"/>
          <w:sz w:val="28"/>
          <w:szCs w:val="28"/>
        </w:rPr>
        <w:t>城市微旅行</w:t>
      </w:r>
    </w:p>
    <w:p w:rsidR="00756DA5" w:rsidRDefault="00756DA5" w:rsidP="00756DA5">
      <w:pPr>
        <w:pStyle w:val="af7"/>
        <w:ind w:left="1276" w:firstLineChars="0" w:firstLine="0"/>
        <w:rPr>
          <w:sz w:val="28"/>
          <w:szCs w:val="28"/>
        </w:rPr>
      </w:pPr>
      <w:r>
        <w:rPr>
          <w:rFonts w:hint="eastAsia"/>
          <w:sz w:val="28"/>
          <w:szCs w:val="28"/>
        </w:rPr>
        <w:t>微旅行活动、活动预定预约、</w:t>
      </w:r>
      <w:r w:rsidR="000F07FB">
        <w:rPr>
          <w:rFonts w:hint="eastAsia"/>
          <w:sz w:val="28"/>
          <w:szCs w:val="28"/>
        </w:rPr>
        <w:t>往期回顾等。</w:t>
      </w:r>
    </w:p>
    <w:p w:rsidR="006A52BB" w:rsidRDefault="006A52BB" w:rsidP="006A52BB">
      <w:pPr>
        <w:pStyle w:val="af7"/>
        <w:numPr>
          <w:ilvl w:val="0"/>
          <w:numId w:val="47"/>
        </w:numPr>
        <w:ind w:left="1276" w:firstLineChars="0" w:hanging="436"/>
        <w:rPr>
          <w:sz w:val="28"/>
          <w:szCs w:val="28"/>
        </w:rPr>
      </w:pPr>
      <w:r>
        <w:rPr>
          <w:rFonts w:hint="eastAsia"/>
          <w:sz w:val="28"/>
          <w:szCs w:val="28"/>
        </w:rPr>
        <w:t>艺术点点看</w:t>
      </w:r>
    </w:p>
    <w:p w:rsidR="000F07FB" w:rsidRDefault="00373FEC" w:rsidP="000F07FB">
      <w:pPr>
        <w:pStyle w:val="af7"/>
        <w:ind w:left="1276" w:firstLineChars="0" w:firstLine="0"/>
        <w:rPr>
          <w:sz w:val="28"/>
          <w:szCs w:val="28"/>
        </w:rPr>
      </w:pPr>
      <w:r>
        <w:rPr>
          <w:rFonts w:hint="eastAsia"/>
          <w:sz w:val="28"/>
          <w:szCs w:val="28"/>
        </w:rPr>
        <w:lastRenderedPageBreak/>
        <w:t>文旅场馆列表查看。场馆列表关联到场馆详情、指尖地图、全景场馆等。</w:t>
      </w:r>
    </w:p>
    <w:p w:rsidR="006A52BB" w:rsidRDefault="006A52BB" w:rsidP="006A52BB">
      <w:pPr>
        <w:pStyle w:val="af7"/>
        <w:numPr>
          <w:ilvl w:val="0"/>
          <w:numId w:val="47"/>
        </w:numPr>
        <w:ind w:left="1276" w:firstLineChars="0" w:hanging="436"/>
        <w:rPr>
          <w:sz w:val="28"/>
          <w:szCs w:val="28"/>
        </w:rPr>
      </w:pPr>
      <w:r>
        <w:rPr>
          <w:rFonts w:hint="eastAsia"/>
          <w:sz w:val="28"/>
          <w:szCs w:val="28"/>
        </w:rPr>
        <w:t>智慧图书馆</w:t>
      </w:r>
    </w:p>
    <w:p w:rsidR="00A322BB" w:rsidRDefault="00373FEC" w:rsidP="00A322BB">
      <w:pPr>
        <w:pStyle w:val="af7"/>
        <w:ind w:left="1276" w:firstLineChars="0" w:firstLine="0"/>
        <w:rPr>
          <w:sz w:val="28"/>
          <w:szCs w:val="28"/>
        </w:rPr>
      </w:pPr>
      <w:r>
        <w:rPr>
          <w:rFonts w:hint="eastAsia"/>
          <w:sz w:val="28"/>
          <w:szCs w:val="28"/>
        </w:rPr>
        <w:t>智慧图书馆海报（可替换）、详细介绍（可替换）、集成跳转到智慧图书馆微信小程序。</w:t>
      </w:r>
    </w:p>
    <w:p w:rsidR="006A52BB" w:rsidRDefault="006A52BB" w:rsidP="006A52BB">
      <w:pPr>
        <w:pStyle w:val="af7"/>
        <w:numPr>
          <w:ilvl w:val="0"/>
          <w:numId w:val="47"/>
        </w:numPr>
        <w:ind w:left="1276" w:firstLineChars="0" w:hanging="436"/>
        <w:rPr>
          <w:sz w:val="28"/>
          <w:szCs w:val="28"/>
        </w:rPr>
      </w:pPr>
      <w:r>
        <w:rPr>
          <w:rFonts w:hint="eastAsia"/>
          <w:sz w:val="28"/>
          <w:szCs w:val="28"/>
        </w:rPr>
        <w:t>闻香识长宁</w:t>
      </w:r>
    </w:p>
    <w:p w:rsidR="00A322BB" w:rsidRDefault="00BB331A" w:rsidP="00A322BB">
      <w:pPr>
        <w:pStyle w:val="af7"/>
        <w:ind w:left="1276" w:firstLineChars="0" w:firstLine="0"/>
        <w:rPr>
          <w:sz w:val="28"/>
          <w:szCs w:val="28"/>
        </w:rPr>
      </w:pPr>
      <w:r>
        <w:rPr>
          <w:rFonts w:hint="eastAsia"/>
          <w:sz w:val="28"/>
          <w:szCs w:val="28"/>
        </w:rPr>
        <w:t>由中华传统香学研究专家吴请老师亲自调制，推出</w:t>
      </w:r>
      <w:r w:rsidR="001B1BB7">
        <w:rPr>
          <w:rFonts w:hint="eastAsia"/>
          <w:sz w:val="28"/>
          <w:szCs w:val="28"/>
        </w:rPr>
        <w:t>花香、书香、</w:t>
      </w:r>
      <w:r>
        <w:rPr>
          <w:rFonts w:hint="eastAsia"/>
          <w:sz w:val="28"/>
          <w:szCs w:val="28"/>
        </w:rPr>
        <w:t>咖啡</w:t>
      </w:r>
      <w:r w:rsidR="001B1BB7">
        <w:rPr>
          <w:rFonts w:hint="eastAsia"/>
          <w:sz w:val="28"/>
          <w:szCs w:val="28"/>
        </w:rPr>
        <w:t>香</w:t>
      </w:r>
      <w:r>
        <w:rPr>
          <w:rFonts w:hint="eastAsia"/>
          <w:sz w:val="28"/>
          <w:szCs w:val="28"/>
        </w:rPr>
        <w:t>、人文之香的“长宁四香“</w:t>
      </w:r>
      <w:r w:rsidR="00F550E9">
        <w:rPr>
          <w:rFonts w:hint="eastAsia"/>
          <w:sz w:val="28"/>
          <w:szCs w:val="28"/>
        </w:rPr>
        <w:t>来</w:t>
      </w:r>
      <w:r>
        <w:rPr>
          <w:rFonts w:hint="eastAsia"/>
          <w:sz w:val="28"/>
          <w:szCs w:val="28"/>
        </w:rPr>
        <w:t>整合咖啡、绿色、阅读、人文历史等主题、专题、资讯和活动</w:t>
      </w:r>
      <w:r w:rsidR="0099323C">
        <w:rPr>
          <w:rFonts w:hint="eastAsia"/>
          <w:sz w:val="28"/>
          <w:szCs w:val="28"/>
        </w:rPr>
        <w:t>。</w:t>
      </w:r>
    </w:p>
    <w:p w:rsidR="006A52BB" w:rsidRDefault="006A52BB" w:rsidP="006A52BB">
      <w:pPr>
        <w:pStyle w:val="af7"/>
        <w:numPr>
          <w:ilvl w:val="0"/>
          <w:numId w:val="47"/>
        </w:numPr>
        <w:ind w:left="1276" w:firstLineChars="0" w:hanging="436"/>
        <w:rPr>
          <w:sz w:val="28"/>
          <w:szCs w:val="28"/>
        </w:rPr>
      </w:pPr>
      <w:r>
        <w:rPr>
          <w:rFonts w:hint="eastAsia"/>
          <w:sz w:val="28"/>
          <w:szCs w:val="28"/>
        </w:rPr>
        <w:t>嗨购在长宁</w:t>
      </w:r>
    </w:p>
    <w:p w:rsidR="00A322BB" w:rsidRPr="00A322BB" w:rsidRDefault="00F550E9" w:rsidP="0099323C">
      <w:pPr>
        <w:ind w:left="1260"/>
        <w:rPr>
          <w:sz w:val="28"/>
          <w:szCs w:val="28"/>
        </w:rPr>
      </w:pPr>
      <w:r>
        <w:rPr>
          <w:rFonts w:hint="eastAsia"/>
          <w:sz w:val="28"/>
          <w:szCs w:val="28"/>
        </w:rPr>
        <w:t>整合长宁区商圈商场、旅游节会的各类主题、专题、资讯、活动</w:t>
      </w:r>
      <w:r w:rsidR="0099323C">
        <w:rPr>
          <w:rFonts w:hint="eastAsia"/>
          <w:sz w:val="28"/>
          <w:szCs w:val="28"/>
        </w:rPr>
        <w:t>。</w:t>
      </w:r>
    </w:p>
    <w:p w:rsidR="006A52BB" w:rsidRDefault="006A52BB" w:rsidP="006A52BB">
      <w:pPr>
        <w:pStyle w:val="af7"/>
        <w:numPr>
          <w:ilvl w:val="0"/>
          <w:numId w:val="47"/>
        </w:numPr>
        <w:ind w:left="1276" w:firstLineChars="0" w:hanging="436"/>
        <w:rPr>
          <w:sz w:val="28"/>
          <w:szCs w:val="28"/>
        </w:rPr>
      </w:pPr>
      <w:r>
        <w:rPr>
          <w:rFonts w:hint="eastAsia"/>
          <w:sz w:val="28"/>
          <w:szCs w:val="28"/>
        </w:rPr>
        <w:t>文旅宝藏图</w:t>
      </w:r>
    </w:p>
    <w:p w:rsidR="00A322BB" w:rsidRPr="00A322BB" w:rsidRDefault="00F67BD1" w:rsidP="00F67BD1">
      <w:pPr>
        <w:ind w:left="1260"/>
        <w:rPr>
          <w:sz w:val="28"/>
          <w:szCs w:val="28"/>
        </w:rPr>
      </w:pPr>
      <w:r>
        <w:rPr>
          <w:rFonts w:hint="eastAsia"/>
          <w:sz w:val="28"/>
          <w:szCs w:val="28"/>
        </w:rPr>
        <w:t>指尖地图：底层手绘长宁地图，分类展示各类信息，点击后出现详细内容。</w:t>
      </w:r>
    </w:p>
    <w:p w:rsidR="006A52BB" w:rsidRDefault="006A52BB" w:rsidP="006A52BB">
      <w:pPr>
        <w:pStyle w:val="af7"/>
        <w:numPr>
          <w:ilvl w:val="0"/>
          <w:numId w:val="47"/>
        </w:numPr>
        <w:ind w:left="1276" w:firstLineChars="0" w:hanging="436"/>
        <w:rPr>
          <w:sz w:val="28"/>
          <w:szCs w:val="28"/>
        </w:rPr>
      </w:pPr>
      <w:r>
        <w:rPr>
          <w:rFonts w:hint="eastAsia"/>
          <w:sz w:val="28"/>
          <w:szCs w:val="28"/>
        </w:rPr>
        <w:t>心机小文创</w:t>
      </w:r>
    </w:p>
    <w:p w:rsidR="00A322BB" w:rsidRPr="0099323C" w:rsidRDefault="0099323C" w:rsidP="0099323C">
      <w:pPr>
        <w:ind w:left="1260"/>
        <w:rPr>
          <w:sz w:val="28"/>
          <w:szCs w:val="28"/>
        </w:rPr>
      </w:pPr>
      <w:r>
        <w:rPr>
          <w:rFonts w:hint="eastAsia"/>
          <w:sz w:val="28"/>
          <w:szCs w:val="28"/>
        </w:rPr>
        <w:t>长宁文创</w:t>
      </w:r>
      <w:r w:rsidRPr="0099323C">
        <w:rPr>
          <w:rFonts w:hint="eastAsia"/>
          <w:sz w:val="28"/>
          <w:szCs w:val="28"/>
        </w:rPr>
        <w:t>海报（可替换）、详细介绍（可替换）、集成跳转到</w:t>
      </w:r>
      <w:r>
        <w:rPr>
          <w:rFonts w:hint="eastAsia"/>
          <w:sz w:val="28"/>
          <w:szCs w:val="28"/>
        </w:rPr>
        <w:t>文创兑换</w:t>
      </w:r>
      <w:r w:rsidRPr="0099323C">
        <w:rPr>
          <w:rFonts w:hint="eastAsia"/>
          <w:sz w:val="28"/>
          <w:szCs w:val="28"/>
        </w:rPr>
        <w:t>。</w:t>
      </w:r>
    </w:p>
    <w:p w:rsidR="006A52BB" w:rsidRPr="006A52BB" w:rsidRDefault="006A52BB" w:rsidP="006A52BB">
      <w:pPr>
        <w:pStyle w:val="af7"/>
        <w:numPr>
          <w:ilvl w:val="0"/>
          <w:numId w:val="47"/>
        </w:numPr>
        <w:ind w:left="1276" w:firstLineChars="0" w:hanging="436"/>
        <w:rPr>
          <w:sz w:val="28"/>
          <w:szCs w:val="28"/>
        </w:rPr>
      </w:pPr>
      <w:r w:rsidRPr="006A52BB">
        <w:rPr>
          <w:rFonts w:hint="eastAsia"/>
          <w:sz w:val="28"/>
          <w:szCs w:val="28"/>
        </w:rPr>
        <w:t>侬好志愿者</w:t>
      </w:r>
    </w:p>
    <w:p w:rsidR="0099323C" w:rsidRPr="0099323C" w:rsidRDefault="0099323C" w:rsidP="0099323C">
      <w:pPr>
        <w:ind w:left="1148" w:firstLine="128"/>
        <w:rPr>
          <w:sz w:val="28"/>
          <w:szCs w:val="28"/>
        </w:rPr>
      </w:pPr>
      <w:r w:rsidRPr="0099323C">
        <w:rPr>
          <w:rFonts w:hint="eastAsia"/>
          <w:sz w:val="28"/>
          <w:szCs w:val="28"/>
        </w:rPr>
        <w:t>长宁</w:t>
      </w:r>
      <w:r>
        <w:rPr>
          <w:rFonts w:hint="eastAsia"/>
          <w:sz w:val="28"/>
          <w:szCs w:val="28"/>
        </w:rPr>
        <w:t>文旅志愿者</w:t>
      </w:r>
      <w:r w:rsidRPr="0099323C">
        <w:rPr>
          <w:rFonts w:hint="eastAsia"/>
          <w:sz w:val="28"/>
          <w:szCs w:val="28"/>
        </w:rPr>
        <w:t>海报（可替换）、详细介绍（可替换）、集成跳转到</w:t>
      </w:r>
      <w:r>
        <w:rPr>
          <w:rFonts w:hint="eastAsia"/>
          <w:sz w:val="28"/>
          <w:szCs w:val="28"/>
        </w:rPr>
        <w:t>志愿者注册、志愿者积分兑换等</w:t>
      </w:r>
      <w:r w:rsidRPr="0099323C">
        <w:rPr>
          <w:rFonts w:hint="eastAsia"/>
          <w:sz w:val="28"/>
          <w:szCs w:val="28"/>
        </w:rPr>
        <w:t>。</w:t>
      </w:r>
    </w:p>
    <w:p w:rsidR="0056480C" w:rsidRPr="0099323C" w:rsidRDefault="0056480C" w:rsidP="0099323C">
      <w:pPr>
        <w:ind w:left="1260"/>
      </w:pPr>
    </w:p>
    <w:p w:rsidR="00BB6C13" w:rsidRPr="0054608B" w:rsidRDefault="00BB6C13" w:rsidP="00BB6C13">
      <w:pPr>
        <w:pStyle w:val="4"/>
        <w:numPr>
          <w:ilvl w:val="3"/>
          <w:numId w:val="1"/>
        </w:numPr>
        <w:tabs>
          <w:tab w:val="num" w:pos="1364"/>
        </w:tabs>
        <w:ind w:left="1148" w:hanging="1148"/>
        <w:rPr>
          <w:b/>
          <w:sz w:val="28"/>
          <w:szCs w:val="24"/>
        </w:rPr>
      </w:pPr>
      <w:r>
        <w:rPr>
          <w:rFonts w:hint="eastAsia"/>
          <w:b/>
          <w:sz w:val="28"/>
          <w:szCs w:val="24"/>
        </w:rPr>
        <w:lastRenderedPageBreak/>
        <w:t>会员中心</w:t>
      </w:r>
    </w:p>
    <w:p w:rsidR="00BB6C13" w:rsidRDefault="00BB6C13" w:rsidP="00BB6C13">
      <w:pPr>
        <w:ind w:left="992"/>
        <w:rPr>
          <w:sz w:val="28"/>
          <w:szCs w:val="28"/>
        </w:rPr>
      </w:pPr>
      <w:r>
        <w:rPr>
          <w:rFonts w:hint="eastAsia"/>
          <w:sz w:val="28"/>
          <w:szCs w:val="28"/>
        </w:rPr>
        <w:t>用户在何以爱长宁平台的注册、信息维护，成为会员后的积分信息、积分记录、积分订单，志愿者服务入口，系统设置等。</w:t>
      </w:r>
    </w:p>
    <w:p w:rsidR="00BB6C13" w:rsidRPr="00BB6C13" w:rsidRDefault="00BB6C13" w:rsidP="00BB6C13"/>
    <w:p w:rsidR="00CE719C" w:rsidRPr="0054608B" w:rsidRDefault="00CE719C" w:rsidP="00CE719C">
      <w:pPr>
        <w:pStyle w:val="4"/>
        <w:numPr>
          <w:ilvl w:val="3"/>
          <w:numId w:val="1"/>
        </w:numPr>
        <w:tabs>
          <w:tab w:val="num" w:pos="1364"/>
        </w:tabs>
        <w:ind w:left="1148" w:hanging="1148"/>
        <w:rPr>
          <w:b/>
          <w:sz w:val="28"/>
          <w:szCs w:val="24"/>
        </w:rPr>
      </w:pPr>
      <w:bookmarkStart w:id="51" w:name="_Toc490732928"/>
      <w:r>
        <w:rPr>
          <w:rFonts w:hint="eastAsia"/>
          <w:b/>
          <w:sz w:val="28"/>
          <w:szCs w:val="24"/>
        </w:rPr>
        <w:t>前端页面示意图</w:t>
      </w:r>
    </w:p>
    <w:p w:rsidR="00564537" w:rsidRDefault="00CE719C" w:rsidP="00564537">
      <w:pPr>
        <w:pStyle w:val="12"/>
        <w:ind w:firstLineChars="0"/>
        <w:rPr>
          <w:rFonts w:ascii="仿宋" w:eastAsia="仿宋" w:hAnsi="仿宋"/>
          <w:sz w:val="28"/>
          <w:szCs w:val="28"/>
        </w:rPr>
      </w:pPr>
      <w:r>
        <w:rPr>
          <w:rFonts w:ascii="仿宋" w:eastAsia="仿宋" w:hAnsi="仿宋" w:hint="eastAsia"/>
          <w:noProof/>
          <w:sz w:val="28"/>
          <w:szCs w:val="28"/>
        </w:rPr>
        <w:drawing>
          <wp:inline distT="0" distB="0" distL="0" distR="0" wp14:anchorId="62639EF7" wp14:editId="09D08F81">
            <wp:extent cx="5278120" cy="48723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screen2023-03-29 上午12.15.2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8120" cy="4872355"/>
                    </a:xfrm>
                    <a:prstGeom prst="rect">
                      <a:avLst/>
                    </a:prstGeom>
                  </pic:spPr>
                </pic:pic>
              </a:graphicData>
            </a:graphic>
          </wp:inline>
        </w:drawing>
      </w:r>
    </w:p>
    <w:p w:rsidR="00CE719C" w:rsidRDefault="00CE719C" w:rsidP="00CE719C">
      <w:pPr>
        <w:pStyle w:val="12"/>
        <w:ind w:firstLineChars="0"/>
        <w:jc w:val="center"/>
        <w:rPr>
          <w:rFonts w:ascii="仿宋" w:eastAsia="仿宋" w:hAnsi="仿宋"/>
          <w:sz w:val="28"/>
          <w:szCs w:val="28"/>
        </w:rPr>
      </w:pPr>
      <w:r>
        <w:rPr>
          <w:rFonts w:ascii="仿宋" w:eastAsia="仿宋" w:hAnsi="仿宋" w:hint="eastAsia"/>
          <w:sz w:val="28"/>
          <w:szCs w:val="28"/>
        </w:rPr>
        <w:t>前端页面示意图</w:t>
      </w:r>
    </w:p>
    <w:p w:rsidR="00730439" w:rsidRPr="00C30FAE" w:rsidRDefault="0056480C" w:rsidP="00C30FAE">
      <w:pPr>
        <w:pStyle w:val="3"/>
        <w:numPr>
          <w:ilvl w:val="2"/>
          <w:numId w:val="1"/>
        </w:numPr>
        <w:rPr>
          <w:rFonts w:ascii="Arial" w:eastAsia="黑体" w:hAnsi="Arial"/>
          <w:b w:val="0"/>
        </w:rPr>
      </w:pPr>
      <w:bookmarkStart w:id="52" w:name="_Toc134466479"/>
      <w:bookmarkStart w:id="53" w:name="_Toc494113288"/>
      <w:bookmarkStart w:id="54" w:name="_Toc494113290"/>
      <w:r>
        <w:rPr>
          <w:rFonts w:ascii="Arial" w:eastAsia="黑体" w:hAnsi="Arial" w:hint="eastAsia"/>
          <w:b w:val="0"/>
        </w:rPr>
        <w:lastRenderedPageBreak/>
        <w:t>中台系统</w:t>
      </w:r>
      <w:bookmarkEnd w:id="52"/>
    </w:p>
    <w:p w:rsidR="0056480C" w:rsidRPr="0054608B" w:rsidRDefault="0056480C" w:rsidP="0056480C">
      <w:pPr>
        <w:pStyle w:val="4"/>
        <w:numPr>
          <w:ilvl w:val="3"/>
          <w:numId w:val="1"/>
        </w:numPr>
        <w:tabs>
          <w:tab w:val="num" w:pos="1364"/>
        </w:tabs>
        <w:ind w:left="1148" w:hanging="1148"/>
        <w:rPr>
          <w:b/>
          <w:sz w:val="28"/>
          <w:szCs w:val="24"/>
        </w:rPr>
      </w:pPr>
      <w:bookmarkStart w:id="55" w:name="_Toc494113291"/>
      <w:r>
        <w:rPr>
          <w:rFonts w:hint="eastAsia"/>
          <w:b/>
          <w:sz w:val="28"/>
          <w:szCs w:val="24"/>
        </w:rPr>
        <w:t>内容采集中台</w:t>
      </w:r>
    </w:p>
    <w:p w:rsidR="0056480C" w:rsidRPr="004C7B43" w:rsidRDefault="0056480C" w:rsidP="0056480C">
      <w:pPr>
        <w:ind w:left="992"/>
        <w:rPr>
          <w:sz w:val="28"/>
          <w:szCs w:val="28"/>
        </w:rPr>
      </w:pPr>
      <w:r w:rsidRPr="004C7B43">
        <w:rPr>
          <w:rFonts w:hint="eastAsia"/>
          <w:sz w:val="28"/>
          <w:szCs w:val="28"/>
        </w:rPr>
        <w:t>设计和规划长宁文旅微信公众号矩阵，建立融合媒体阵地。在预设的媒体矩阵内，进行自动化采集、过滤、分类、关键词提取，快速高效构建媒体矩阵的海量内容，并保持每天更新的频率保证内容的及时有效性。</w:t>
      </w:r>
    </w:p>
    <w:p w:rsidR="0056480C" w:rsidRPr="004C7B43" w:rsidRDefault="0056480C" w:rsidP="0056480C">
      <w:pPr>
        <w:ind w:left="992"/>
        <w:rPr>
          <w:sz w:val="28"/>
          <w:szCs w:val="28"/>
        </w:rPr>
      </w:pPr>
    </w:p>
    <w:p w:rsidR="0056480C" w:rsidRPr="0054608B" w:rsidRDefault="00436934" w:rsidP="0056480C">
      <w:pPr>
        <w:pStyle w:val="4"/>
        <w:numPr>
          <w:ilvl w:val="3"/>
          <w:numId w:val="1"/>
        </w:numPr>
        <w:tabs>
          <w:tab w:val="num" w:pos="1364"/>
        </w:tabs>
        <w:ind w:left="1148" w:hanging="1148"/>
        <w:rPr>
          <w:b/>
          <w:sz w:val="28"/>
          <w:szCs w:val="24"/>
        </w:rPr>
      </w:pPr>
      <w:r>
        <w:rPr>
          <w:rFonts w:hint="eastAsia"/>
          <w:b/>
          <w:sz w:val="28"/>
          <w:szCs w:val="24"/>
        </w:rPr>
        <w:t>兑换产品</w:t>
      </w:r>
      <w:r w:rsidR="0056480C">
        <w:rPr>
          <w:rFonts w:hint="eastAsia"/>
          <w:b/>
          <w:sz w:val="28"/>
          <w:szCs w:val="24"/>
        </w:rPr>
        <w:t>中台</w:t>
      </w:r>
    </w:p>
    <w:p w:rsidR="0056480C" w:rsidRDefault="0056480C" w:rsidP="0056480C">
      <w:pPr>
        <w:pStyle w:val="af7"/>
        <w:ind w:left="992" w:firstLineChars="0" w:firstLine="0"/>
        <w:rPr>
          <w:sz w:val="28"/>
          <w:szCs w:val="28"/>
        </w:rPr>
      </w:pPr>
      <w:r>
        <w:rPr>
          <w:rFonts w:hint="eastAsia"/>
          <w:sz w:val="28"/>
          <w:szCs w:val="28"/>
        </w:rPr>
        <w:t>接入第三方</w:t>
      </w:r>
      <w:r w:rsidR="00436934">
        <w:rPr>
          <w:rFonts w:hint="eastAsia"/>
          <w:sz w:val="28"/>
          <w:szCs w:val="28"/>
        </w:rPr>
        <w:t>兑换产品的</w:t>
      </w:r>
      <w:r>
        <w:rPr>
          <w:rFonts w:hint="eastAsia"/>
          <w:sz w:val="28"/>
          <w:szCs w:val="28"/>
        </w:rPr>
        <w:t>供应链产品和服务，输出给积分商城模块的供应链兑换服务。中台管理接入的</w:t>
      </w:r>
      <w:r>
        <w:rPr>
          <w:rFonts w:hint="eastAsia"/>
          <w:sz w:val="28"/>
          <w:szCs w:val="28"/>
        </w:rPr>
        <w:t>SKU</w:t>
      </w:r>
      <w:r>
        <w:rPr>
          <w:rFonts w:hint="eastAsia"/>
          <w:sz w:val="28"/>
          <w:szCs w:val="28"/>
        </w:rPr>
        <w:t>产品和服务，交易，安全性，财务对账，卡券卡密获取和下发等。</w:t>
      </w:r>
    </w:p>
    <w:p w:rsidR="0056480C" w:rsidRPr="004C7B43" w:rsidRDefault="0056480C" w:rsidP="0056480C">
      <w:pPr>
        <w:pStyle w:val="af7"/>
        <w:ind w:left="992" w:firstLineChars="0" w:firstLine="0"/>
        <w:rPr>
          <w:sz w:val="28"/>
          <w:szCs w:val="28"/>
        </w:rPr>
      </w:pPr>
    </w:p>
    <w:p w:rsidR="0056480C" w:rsidRPr="0054608B" w:rsidRDefault="0056480C" w:rsidP="0056480C">
      <w:pPr>
        <w:pStyle w:val="4"/>
        <w:numPr>
          <w:ilvl w:val="3"/>
          <w:numId w:val="1"/>
        </w:numPr>
        <w:tabs>
          <w:tab w:val="num" w:pos="1364"/>
        </w:tabs>
        <w:ind w:left="1148" w:hanging="1148"/>
        <w:rPr>
          <w:b/>
          <w:sz w:val="28"/>
          <w:szCs w:val="24"/>
        </w:rPr>
      </w:pPr>
      <w:r>
        <w:rPr>
          <w:rFonts w:hint="eastAsia"/>
          <w:b/>
          <w:sz w:val="28"/>
          <w:szCs w:val="24"/>
        </w:rPr>
        <w:t>数据中台</w:t>
      </w:r>
    </w:p>
    <w:p w:rsidR="0056480C" w:rsidRDefault="0056480C" w:rsidP="0056480C">
      <w:pPr>
        <w:ind w:left="992"/>
        <w:rPr>
          <w:sz w:val="28"/>
          <w:szCs w:val="28"/>
        </w:rPr>
      </w:pPr>
      <w:r>
        <w:rPr>
          <w:rFonts w:hint="eastAsia"/>
          <w:sz w:val="28"/>
          <w:szCs w:val="28"/>
        </w:rPr>
        <w:t>对采集的内容访问数据、平台用户访问数据、用户积分数据等进行数据记录、清洗、拆分、应用组装。</w:t>
      </w:r>
    </w:p>
    <w:bookmarkEnd w:id="55"/>
    <w:p w:rsidR="00730439" w:rsidRPr="002B21BA" w:rsidRDefault="00730439" w:rsidP="0056480C">
      <w:pPr>
        <w:pStyle w:val="ParaCharCharChar"/>
        <w:spacing w:afterLines="50" w:after="156" w:line="360" w:lineRule="auto"/>
        <w:rPr>
          <w:rFonts w:ascii="Arial" w:eastAsia="仿宋_GB2312" w:hAnsi="Arial"/>
          <w:color w:val="FF0000"/>
          <w:sz w:val="24"/>
        </w:rPr>
      </w:pPr>
    </w:p>
    <w:p w:rsidR="00DD125C" w:rsidRDefault="0056480C" w:rsidP="0056480C">
      <w:pPr>
        <w:pStyle w:val="3"/>
        <w:numPr>
          <w:ilvl w:val="2"/>
          <w:numId w:val="1"/>
        </w:numPr>
        <w:rPr>
          <w:rFonts w:ascii="Arial" w:eastAsia="黑体" w:hAnsi="Arial"/>
        </w:rPr>
      </w:pPr>
      <w:bookmarkStart w:id="56" w:name="_Toc134466480"/>
      <w:bookmarkEnd w:id="53"/>
      <w:r>
        <w:rPr>
          <w:rFonts w:ascii="Arial" w:eastAsia="黑体" w:hAnsi="Arial" w:hint="eastAsia"/>
        </w:rPr>
        <w:t>后台管理</w:t>
      </w:r>
      <w:bookmarkEnd w:id="56"/>
    </w:p>
    <w:p w:rsidR="0056480C" w:rsidRPr="0054608B" w:rsidRDefault="0056480C" w:rsidP="0056480C">
      <w:pPr>
        <w:pStyle w:val="4"/>
        <w:numPr>
          <w:ilvl w:val="3"/>
          <w:numId w:val="1"/>
        </w:numPr>
        <w:tabs>
          <w:tab w:val="num" w:pos="1364"/>
        </w:tabs>
        <w:ind w:left="1148" w:hanging="1148"/>
        <w:rPr>
          <w:b/>
          <w:sz w:val="28"/>
          <w:szCs w:val="24"/>
        </w:rPr>
      </w:pPr>
      <w:r>
        <w:rPr>
          <w:rFonts w:hint="eastAsia"/>
          <w:b/>
          <w:sz w:val="28"/>
          <w:szCs w:val="24"/>
        </w:rPr>
        <w:t>集成内容管理</w:t>
      </w:r>
    </w:p>
    <w:p w:rsidR="0056480C" w:rsidRDefault="0056480C" w:rsidP="0056480C">
      <w:pPr>
        <w:pStyle w:val="af7"/>
        <w:ind w:left="992" w:firstLineChars="0" w:firstLine="0"/>
        <w:rPr>
          <w:sz w:val="28"/>
          <w:szCs w:val="28"/>
        </w:rPr>
      </w:pPr>
      <w:r>
        <w:rPr>
          <w:rFonts w:hint="eastAsia"/>
          <w:sz w:val="28"/>
          <w:szCs w:val="28"/>
        </w:rPr>
        <w:t>对采集的内容进行后台管理，可进行编辑、删除、增加等操作，对自动化建立的归类主题、标签、排序进行管理。</w:t>
      </w:r>
    </w:p>
    <w:p w:rsidR="004A3769" w:rsidRDefault="004A3769" w:rsidP="004A3769">
      <w:pPr>
        <w:pStyle w:val="af7"/>
        <w:numPr>
          <w:ilvl w:val="0"/>
          <w:numId w:val="35"/>
        </w:numPr>
        <w:ind w:left="1418" w:firstLineChars="0" w:hanging="426"/>
        <w:rPr>
          <w:sz w:val="28"/>
          <w:szCs w:val="28"/>
        </w:rPr>
      </w:pPr>
      <w:r>
        <w:rPr>
          <w:rFonts w:hint="eastAsia"/>
          <w:sz w:val="28"/>
          <w:szCs w:val="28"/>
        </w:rPr>
        <w:lastRenderedPageBreak/>
        <w:t>集成内容查看</w:t>
      </w:r>
    </w:p>
    <w:p w:rsidR="004A3769" w:rsidRDefault="004A3769" w:rsidP="004A3769">
      <w:pPr>
        <w:pStyle w:val="af7"/>
        <w:ind w:left="1418" w:firstLineChars="0" w:firstLine="0"/>
        <w:rPr>
          <w:sz w:val="28"/>
          <w:szCs w:val="28"/>
        </w:rPr>
      </w:pPr>
      <w:r>
        <w:rPr>
          <w:rFonts w:hint="eastAsia"/>
          <w:sz w:val="28"/>
          <w:szCs w:val="28"/>
        </w:rPr>
        <w:t>查看内容列表包括标题、封面图、归属单位、归属公众号</w:t>
      </w:r>
      <w:r w:rsidR="00BA0606">
        <w:rPr>
          <w:rFonts w:hint="eastAsia"/>
          <w:sz w:val="28"/>
          <w:szCs w:val="28"/>
        </w:rPr>
        <w:t>等。</w:t>
      </w:r>
    </w:p>
    <w:p w:rsidR="004A3769" w:rsidRDefault="004A3769" w:rsidP="004A3769">
      <w:pPr>
        <w:pStyle w:val="af7"/>
        <w:numPr>
          <w:ilvl w:val="0"/>
          <w:numId w:val="35"/>
        </w:numPr>
        <w:ind w:left="1418" w:firstLineChars="0" w:hanging="426"/>
        <w:rPr>
          <w:sz w:val="28"/>
          <w:szCs w:val="28"/>
        </w:rPr>
      </w:pPr>
      <w:r>
        <w:rPr>
          <w:rFonts w:hint="eastAsia"/>
          <w:sz w:val="28"/>
          <w:szCs w:val="28"/>
        </w:rPr>
        <w:t>集成内容编辑</w:t>
      </w:r>
    </w:p>
    <w:p w:rsidR="00BA0606" w:rsidRDefault="00BA0606" w:rsidP="00BA0606">
      <w:pPr>
        <w:pStyle w:val="af7"/>
        <w:ind w:left="1418" w:firstLineChars="0" w:firstLine="0"/>
        <w:rPr>
          <w:sz w:val="28"/>
          <w:szCs w:val="28"/>
        </w:rPr>
      </w:pPr>
      <w:r>
        <w:rPr>
          <w:rFonts w:hint="eastAsia"/>
          <w:sz w:val="28"/>
          <w:szCs w:val="28"/>
        </w:rPr>
        <w:t>对内容进行编辑包括删除、编辑</w:t>
      </w:r>
      <w:r>
        <w:rPr>
          <w:rFonts w:hint="eastAsia"/>
          <w:sz w:val="28"/>
          <w:szCs w:val="28"/>
        </w:rPr>
        <w:t>/</w:t>
      </w:r>
      <w:r>
        <w:rPr>
          <w:rFonts w:hint="eastAsia"/>
          <w:sz w:val="28"/>
          <w:szCs w:val="28"/>
        </w:rPr>
        <w:t>更新。</w:t>
      </w:r>
    </w:p>
    <w:p w:rsidR="004A3769" w:rsidRDefault="004A3769" w:rsidP="004A3769">
      <w:pPr>
        <w:pStyle w:val="af7"/>
        <w:numPr>
          <w:ilvl w:val="0"/>
          <w:numId w:val="35"/>
        </w:numPr>
        <w:ind w:left="1418" w:firstLineChars="0" w:hanging="426"/>
        <w:rPr>
          <w:sz w:val="28"/>
          <w:szCs w:val="28"/>
        </w:rPr>
      </w:pPr>
      <w:r>
        <w:rPr>
          <w:rFonts w:hint="eastAsia"/>
          <w:sz w:val="28"/>
          <w:szCs w:val="28"/>
        </w:rPr>
        <w:t>集成内容归类</w:t>
      </w:r>
    </w:p>
    <w:p w:rsidR="0056480C" w:rsidRDefault="00BA0606" w:rsidP="00BA0606">
      <w:pPr>
        <w:pStyle w:val="af7"/>
        <w:ind w:left="1418" w:firstLineChars="0" w:firstLine="0"/>
        <w:rPr>
          <w:sz w:val="28"/>
          <w:szCs w:val="28"/>
        </w:rPr>
      </w:pPr>
      <w:r>
        <w:rPr>
          <w:rFonts w:hint="eastAsia"/>
          <w:sz w:val="28"/>
          <w:szCs w:val="28"/>
        </w:rPr>
        <w:t>对内容进行主题、标签和排序（序号）进行管理。</w:t>
      </w:r>
    </w:p>
    <w:p w:rsidR="005812F7" w:rsidRPr="00BA0606" w:rsidRDefault="005812F7" w:rsidP="00BA0606">
      <w:pPr>
        <w:pStyle w:val="af7"/>
        <w:ind w:left="1418" w:firstLineChars="0" w:firstLine="0"/>
        <w:rPr>
          <w:sz w:val="28"/>
          <w:szCs w:val="28"/>
        </w:rPr>
      </w:pPr>
    </w:p>
    <w:p w:rsidR="0056480C" w:rsidRPr="0054608B" w:rsidRDefault="0056480C" w:rsidP="0056480C">
      <w:pPr>
        <w:pStyle w:val="4"/>
        <w:numPr>
          <w:ilvl w:val="3"/>
          <w:numId w:val="1"/>
        </w:numPr>
        <w:tabs>
          <w:tab w:val="num" w:pos="1364"/>
        </w:tabs>
        <w:ind w:left="1148" w:hanging="1148"/>
        <w:rPr>
          <w:b/>
          <w:sz w:val="28"/>
          <w:szCs w:val="24"/>
        </w:rPr>
      </w:pPr>
      <w:r>
        <w:rPr>
          <w:rFonts w:hint="eastAsia"/>
          <w:b/>
          <w:sz w:val="28"/>
          <w:szCs w:val="24"/>
        </w:rPr>
        <w:t>会员管理</w:t>
      </w:r>
    </w:p>
    <w:p w:rsidR="0056480C" w:rsidRDefault="0056480C" w:rsidP="0056480C">
      <w:pPr>
        <w:ind w:left="992"/>
        <w:rPr>
          <w:sz w:val="28"/>
          <w:szCs w:val="28"/>
        </w:rPr>
      </w:pPr>
      <w:r>
        <w:rPr>
          <w:rFonts w:hint="eastAsia"/>
          <w:sz w:val="28"/>
          <w:szCs w:val="28"/>
        </w:rPr>
        <w:t>对注册会员进行资料管理，包括基本信息、访问记录、积分数据等。</w:t>
      </w:r>
    </w:p>
    <w:p w:rsidR="00BA0606" w:rsidRDefault="00BA0606" w:rsidP="00BA0606">
      <w:pPr>
        <w:pStyle w:val="af7"/>
        <w:numPr>
          <w:ilvl w:val="0"/>
          <w:numId w:val="36"/>
        </w:numPr>
        <w:ind w:left="1418" w:firstLineChars="0" w:hanging="426"/>
        <w:rPr>
          <w:sz w:val="28"/>
          <w:szCs w:val="28"/>
        </w:rPr>
      </w:pPr>
      <w:r>
        <w:rPr>
          <w:rFonts w:hint="eastAsia"/>
          <w:sz w:val="28"/>
          <w:szCs w:val="28"/>
        </w:rPr>
        <w:t>会员基本信息查看</w:t>
      </w:r>
    </w:p>
    <w:p w:rsidR="00BA0606" w:rsidRDefault="00BA0606" w:rsidP="00BA0606">
      <w:pPr>
        <w:pStyle w:val="af7"/>
        <w:ind w:left="1418" w:firstLineChars="0" w:firstLine="0"/>
        <w:rPr>
          <w:sz w:val="28"/>
          <w:szCs w:val="28"/>
        </w:rPr>
      </w:pPr>
      <w:r>
        <w:rPr>
          <w:rFonts w:hint="eastAsia"/>
          <w:sz w:val="28"/>
          <w:szCs w:val="28"/>
        </w:rPr>
        <w:t>查看注册会员的基本信息（名称、昵称、头像、注册时间、性别）等。</w:t>
      </w:r>
    </w:p>
    <w:p w:rsidR="00BA0606" w:rsidRDefault="00BA0606" w:rsidP="00BA0606">
      <w:pPr>
        <w:pStyle w:val="af7"/>
        <w:numPr>
          <w:ilvl w:val="0"/>
          <w:numId w:val="36"/>
        </w:numPr>
        <w:ind w:left="1418" w:firstLineChars="0" w:hanging="426"/>
        <w:rPr>
          <w:sz w:val="28"/>
          <w:szCs w:val="28"/>
        </w:rPr>
      </w:pPr>
      <w:r>
        <w:rPr>
          <w:rFonts w:hint="eastAsia"/>
          <w:sz w:val="28"/>
          <w:szCs w:val="28"/>
        </w:rPr>
        <w:t>会员行为查看</w:t>
      </w:r>
    </w:p>
    <w:p w:rsidR="00BA0606" w:rsidRPr="00BA0606" w:rsidRDefault="00BA0606" w:rsidP="00BA0606">
      <w:pPr>
        <w:pStyle w:val="af7"/>
        <w:ind w:left="1418" w:firstLineChars="0" w:firstLine="0"/>
        <w:rPr>
          <w:sz w:val="28"/>
          <w:szCs w:val="28"/>
        </w:rPr>
      </w:pPr>
      <w:r>
        <w:rPr>
          <w:rFonts w:hint="eastAsia"/>
          <w:sz w:val="28"/>
          <w:szCs w:val="28"/>
        </w:rPr>
        <w:t>查看注册会员的平台访问记录</w:t>
      </w:r>
      <w:r w:rsidR="005812F7">
        <w:rPr>
          <w:rFonts w:hint="eastAsia"/>
          <w:sz w:val="28"/>
          <w:szCs w:val="28"/>
        </w:rPr>
        <w:t>、积分记录等。</w:t>
      </w:r>
    </w:p>
    <w:p w:rsidR="0056480C" w:rsidRPr="005812F7" w:rsidRDefault="0056480C" w:rsidP="0056480C">
      <w:pPr>
        <w:pStyle w:val="af7"/>
        <w:ind w:left="992" w:firstLineChars="0" w:firstLine="0"/>
        <w:rPr>
          <w:sz w:val="28"/>
          <w:szCs w:val="28"/>
        </w:rPr>
      </w:pPr>
    </w:p>
    <w:p w:rsidR="0056480C" w:rsidRPr="0056480C" w:rsidRDefault="0056480C" w:rsidP="0056480C">
      <w:pPr>
        <w:pStyle w:val="4"/>
        <w:numPr>
          <w:ilvl w:val="3"/>
          <w:numId w:val="1"/>
        </w:numPr>
        <w:tabs>
          <w:tab w:val="num" w:pos="1364"/>
        </w:tabs>
        <w:ind w:left="1148" w:hanging="1148"/>
        <w:rPr>
          <w:b/>
          <w:sz w:val="28"/>
          <w:szCs w:val="24"/>
        </w:rPr>
      </w:pPr>
      <w:r w:rsidRPr="0056480C">
        <w:rPr>
          <w:rFonts w:hint="eastAsia"/>
          <w:sz w:val="28"/>
          <w:szCs w:val="28"/>
        </w:rPr>
        <w:t>运营管理</w:t>
      </w:r>
    </w:p>
    <w:p w:rsidR="0056480C" w:rsidRDefault="0056480C" w:rsidP="0056480C">
      <w:pPr>
        <w:ind w:left="992"/>
        <w:rPr>
          <w:sz w:val="28"/>
          <w:szCs w:val="28"/>
        </w:rPr>
      </w:pPr>
      <w:r>
        <w:rPr>
          <w:rFonts w:hint="eastAsia"/>
          <w:sz w:val="28"/>
          <w:szCs w:val="28"/>
        </w:rPr>
        <w:t>对平台的广告位、运营位、内容排序等进行运营管理维护。</w:t>
      </w:r>
    </w:p>
    <w:p w:rsidR="005812F7" w:rsidRDefault="005A4647" w:rsidP="005812F7">
      <w:pPr>
        <w:pStyle w:val="af7"/>
        <w:numPr>
          <w:ilvl w:val="0"/>
          <w:numId w:val="37"/>
        </w:numPr>
        <w:ind w:left="1418" w:firstLineChars="0" w:hanging="426"/>
        <w:rPr>
          <w:sz w:val="28"/>
          <w:szCs w:val="28"/>
        </w:rPr>
      </w:pPr>
      <w:r>
        <w:rPr>
          <w:rFonts w:hint="eastAsia"/>
          <w:sz w:val="28"/>
          <w:szCs w:val="28"/>
        </w:rPr>
        <w:t>广告位运营管理</w:t>
      </w:r>
    </w:p>
    <w:p w:rsidR="005812F7" w:rsidRDefault="005A4647" w:rsidP="005812F7">
      <w:pPr>
        <w:pStyle w:val="af7"/>
        <w:ind w:left="1418" w:firstLineChars="0" w:firstLine="0"/>
        <w:rPr>
          <w:sz w:val="28"/>
          <w:szCs w:val="28"/>
        </w:rPr>
      </w:pPr>
      <w:r>
        <w:rPr>
          <w:rFonts w:hint="eastAsia"/>
          <w:sz w:val="28"/>
          <w:szCs w:val="28"/>
        </w:rPr>
        <w:t>对平台首页和频道入口页的广告位进行管理</w:t>
      </w:r>
      <w:r w:rsidR="005812F7">
        <w:rPr>
          <w:rFonts w:hint="eastAsia"/>
          <w:sz w:val="28"/>
          <w:szCs w:val="28"/>
        </w:rPr>
        <w:t>。</w:t>
      </w:r>
    </w:p>
    <w:p w:rsidR="005812F7" w:rsidRDefault="005A4647" w:rsidP="005812F7">
      <w:pPr>
        <w:pStyle w:val="af7"/>
        <w:numPr>
          <w:ilvl w:val="0"/>
          <w:numId w:val="37"/>
        </w:numPr>
        <w:ind w:left="1418" w:firstLineChars="0" w:hanging="426"/>
        <w:rPr>
          <w:sz w:val="28"/>
          <w:szCs w:val="28"/>
        </w:rPr>
      </w:pPr>
      <w:r>
        <w:rPr>
          <w:rFonts w:hint="eastAsia"/>
          <w:sz w:val="28"/>
          <w:szCs w:val="28"/>
        </w:rPr>
        <w:lastRenderedPageBreak/>
        <w:t>运营位运营管理</w:t>
      </w:r>
    </w:p>
    <w:p w:rsidR="005A4647" w:rsidRDefault="005A4647" w:rsidP="005A4647">
      <w:pPr>
        <w:pStyle w:val="af7"/>
        <w:ind w:left="1418" w:firstLineChars="0" w:firstLine="0"/>
        <w:rPr>
          <w:sz w:val="28"/>
          <w:szCs w:val="28"/>
        </w:rPr>
      </w:pPr>
      <w:r>
        <w:rPr>
          <w:rFonts w:hint="eastAsia"/>
          <w:sz w:val="28"/>
          <w:szCs w:val="28"/>
        </w:rPr>
        <w:t>对平台内全部页面和功能板块中的运营位置（不用进行技术定制开发，按照既定技术规则可以进行后台更新配置的位置，比如入口按钮）进行管理。</w:t>
      </w:r>
    </w:p>
    <w:p w:rsidR="005A4647" w:rsidRDefault="005A4647" w:rsidP="005812F7">
      <w:pPr>
        <w:pStyle w:val="af7"/>
        <w:numPr>
          <w:ilvl w:val="0"/>
          <w:numId w:val="37"/>
        </w:numPr>
        <w:ind w:left="1418" w:firstLineChars="0" w:hanging="426"/>
        <w:rPr>
          <w:sz w:val="28"/>
          <w:szCs w:val="28"/>
        </w:rPr>
      </w:pPr>
      <w:r>
        <w:rPr>
          <w:rFonts w:hint="eastAsia"/>
          <w:sz w:val="28"/>
          <w:szCs w:val="28"/>
        </w:rPr>
        <w:t>内容排序管理</w:t>
      </w:r>
    </w:p>
    <w:p w:rsidR="005A4647" w:rsidRDefault="00994FB2" w:rsidP="005A4647">
      <w:pPr>
        <w:pStyle w:val="af7"/>
        <w:ind w:left="1418" w:firstLineChars="0" w:firstLine="0"/>
        <w:rPr>
          <w:sz w:val="28"/>
          <w:szCs w:val="28"/>
        </w:rPr>
      </w:pPr>
      <w:r>
        <w:rPr>
          <w:rFonts w:hint="eastAsia"/>
          <w:sz w:val="28"/>
          <w:szCs w:val="28"/>
        </w:rPr>
        <w:t>对所有内容列表板块进行排序（主要包括首页集成内容区域等）的内容管理。</w:t>
      </w:r>
    </w:p>
    <w:p w:rsidR="0056480C" w:rsidRDefault="0056480C" w:rsidP="0056480C">
      <w:pPr>
        <w:ind w:left="992"/>
        <w:rPr>
          <w:sz w:val="28"/>
          <w:szCs w:val="28"/>
        </w:rPr>
      </w:pPr>
    </w:p>
    <w:p w:rsidR="0056480C" w:rsidRPr="0056480C" w:rsidRDefault="007A776E" w:rsidP="0056480C">
      <w:pPr>
        <w:pStyle w:val="4"/>
        <w:numPr>
          <w:ilvl w:val="3"/>
          <w:numId w:val="1"/>
        </w:numPr>
        <w:tabs>
          <w:tab w:val="num" w:pos="1364"/>
        </w:tabs>
        <w:ind w:left="1148" w:hanging="1148"/>
        <w:rPr>
          <w:b/>
          <w:sz w:val="28"/>
          <w:szCs w:val="24"/>
        </w:rPr>
      </w:pPr>
      <w:r>
        <w:rPr>
          <w:rFonts w:hint="eastAsia"/>
          <w:sz w:val="28"/>
          <w:szCs w:val="28"/>
        </w:rPr>
        <w:t>志愿者</w:t>
      </w:r>
      <w:r w:rsidR="0056480C" w:rsidRPr="0056480C">
        <w:rPr>
          <w:rFonts w:hint="eastAsia"/>
          <w:sz w:val="28"/>
          <w:szCs w:val="28"/>
        </w:rPr>
        <w:t>积分管理</w:t>
      </w:r>
    </w:p>
    <w:p w:rsidR="0056480C" w:rsidRDefault="0056480C" w:rsidP="0056480C">
      <w:pPr>
        <w:ind w:left="992"/>
        <w:rPr>
          <w:sz w:val="28"/>
          <w:szCs w:val="28"/>
        </w:rPr>
      </w:pPr>
      <w:r>
        <w:rPr>
          <w:rFonts w:hint="eastAsia"/>
          <w:sz w:val="28"/>
          <w:szCs w:val="28"/>
        </w:rPr>
        <w:t>维护平台</w:t>
      </w:r>
      <w:r w:rsidR="007A776E">
        <w:rPr>
          <w:rFonts w:hint="eastAsia"/>
          <w:sz w:val="28"/>
          <w:szCs w:val="28"/>
        </w:rPr>
        <w:t>志愿者</w:t>
      </w:r>
      <w:r>
        <w:rPr>
          <w:rFonts w:hint="eastAsia"/>
          <w:sz w:val="28"/>
          <w:szCs w:val="28"/>
        </w:rPr>
        <w:t>积分规则；维护积分兑换</w:t>
      </w:r>
      <w:r>
        <w:rPr>
          <w:rFonts w:hint="eastAsia"/>
          <w:sz w:val="28"/>
          <w:szCs w:val="28"/>
        </w:rPr>
        <w:t>SKU</w:t>
      </w:r>
      <w:r>
        <w:rPr>
          <w:rFonts w:hint="eastAsia"/>
          <w:sz w:val="28"/>
          <w:szCs w:val="28"/>
        </w:rPr>
        <w:t>，兑换积分比例；审核积分订单；审核用户积分记录等。</w:t>
      </w:r>
    </w:p>
    <w:p w:rsidR="00994FB2" w:rsidRDefault="002A48F1" w:rsidP="00994FB2">
      <w:pPr>
        <w:pStyle w:val="af7"/>
        <w:numPr>
          <w:ilvl w:val="0"/>
          <w:numId w:val="38"/>
        </w:numPr>
        <w:ind w:left="1418" w:firstLineChars="0" w:hanging="426"/>
        <w:rPr>
          <w:sz w:val="28"/>
          <w:szCs w:val="28"/>
        </w:rPr>
      </w:pPr>
      <w:r>
        <w:rPr>
          <w:rFonts w:hint="eastAsia"/>
          <w:sz w:val="28"/>
          <w:szCs w:val="28"/>
        </w:rPr>
        <w:t>积分规则管理</w:t>
      </w:r>
    </w:p>
    <w:p w:rsidR="00994FB2" w:rsidRDefault="002A48F1" w:rsidP="00994FB2">
      <w:pPr>
        <w:pStyle w:val="af7"/>
        <w:ind w:left="1418" w:firstLineChars="0" w:firstLine="0"/>
        <w:rPr>
          <w:sz w:val="28"/>
          <w:szCs w:val="28"/>
        </w:rPr>
      </w:pPr>
      <w:r>
        <w:rPr>
          <w:rFonts w:hint="eastAsia"/>
          <w:sz w:val="28"/>
          <w:szCs w:val="28"/>
        </w:rPr>
        <w:t>平台内积分规则的设定管理，和，前端展现更新管理</w:t>
      </w:r>
      <w:r w:rsidR="00994FB2">
        <w:rPr>
          <w:rFonts w:hint="eastAsia"/>
          <w:sz w:val="28"/>
          <w:szCs w:val="28"/>
        </w:rPr>
        <w:t>。</w:t>
      </w:r>
    </w:p>
    <w:p w:rsidR="002A48F1" w:rsidRDefault="002A48F1" w:rsidP="00994FB2">
      <w:pPr>
        <w:pStyle w:val="af7"/>
        <w:numPr>
          <w:ilvl w:val="0"/>
          <w:numId w:val="38"/>
        </w:numPr>
        <w:ind w:left="1418" w:firstLineChars="0" w:hanging="426"/>
        <w:rPr>
          <w:sz w:val="28"/>
          <w:szCs w:val="28"/>
        </w:rPr>
      </w:pPr>
      <w:r>
        <w:rPr>
          <w:rFonts w:hint="eastAsia"/>
          <w:sz w:val="28"/>
          <w:szCs w:val="28"/>
        </w:rPr>
        <w:t>积分比例管理</w:t>
      </w:r>
    </w:p>
    <w:p w:rsidR="002A48F1" w:rsidRDefault="002A48F1" w:rsidP="002A48F1">
      <w:pPr>
        <w:pStyle w:val="af7"/>
        <w:ind w:left="1418" w:firstLineChars="0" w:firstLine="0"/>
        <w:rPr>
          <w:sz w:val="28"/>
          <w:szCs w:val="28"/>
        </w:rPr>
      </w:pPr>
      <w:r>
        <w:rPr>
          <w:rFonts w:hint="eastAsia"/>
          <w:sz w:val="28"/>
          <w:szCs w:val="28"/>
        </w:rPr>
        <w:t>可兑换产品</w:t>
      </w:r>
      <w:r>
        <w:rPr>
          <w:rFonts w:hint="eastAsia"/>
          <w:sz w:val="28"/>
          <w:szCs w:val="28"/>
        </w:rPr>
        <w:t>SKU</w:t>
      </w:r>
      <w:r>
        <w:rPr>
          <w:rFonts w:hint="eastAsia"/>
          <w:sz w:val="28"/>
          <w:szCs w:val="28"/>
        </w:rPr>
        <w:t>的对应积分比例设置管理。</w:t>
      </w:r>
    </w:p>
    <w:p w:rsidR="00994FB2" w:rsidRDefault="002A48F1" w:rsidP="00994FB2">
      <w:pPr>
        <w:pStyle w:val="af7"/>
        <w:numPr>
          <w:ilvl w:val="0"/>
          <w:numId w:val="38"/>
        </w:numPr>
        <w:ind w:left="1418" w:firstLineChars="0" w:hanging="426"/>
        <w:rPr>
          <w:sz w:val="28"/>
          <w:szCs w:val="28"/>
        </w:rPr>
      </w:pPr>
      <w:r>
        <w:rPr>
          <w:rFonts w:hint="eastAsia"/>
          <w:sz w:val="28"/>
          <w:szCs w:val="28"/>
        </w:rPr>
        <w:t>积分兑换审核</w:t>
      </w:r>
    </w:p>
    <w:p w:rsidR="002A48F1" w:rsidRDefault="002A48F1" w:rsidP="002A48F1">
      <w:pPr>
        <w:pStyle w:val="af7"/>
        <w:ind w:left="1418" w:firstLineChars="0" w:firstLine="0"/>
        <w:rPr>
          <w:sz w:val="28"/>
          <w:szCs w:val="28"/>
        </w:rPr>
      </w:pPr>
      <w:r>
        <w:rPr>
          <w:rFonts w:hint="eastAsia"/>
          <w:sz w:val="28"/>
          <w:szCs w:val="28"/>
        </w:rPr>
        <w:t>积分兑换订单进行审核管理。</w:t>
      </w:r>
    </w:p>
    <w:p w:rsidR="002A48F1" w:rsidRDefault="002A48F1" w:rsidP="00994FB2">
      <w:pPr>
        <w:pStyle w:val="af7"/>
        <w:numPr>
          <w:ilvl w:val="0"/>
          <w:numId w:val="38"/>
        </w:numPr>
        <w:ind w:left="1418" w:firstLineChars="0" w:hanging="426"/>
        <w:rPr>
          <w:sz w:val="28"/>
          <w:szCs w:val="28"/>
        </w:rPr>
      </w:pPr>
      <w:r>
        <w:rPr>
          <w:rFonts w:hint="eastAsia"/>
          <w:sz w:val="28"/>
          <w:szCs w:val="28"/>
        </w:rPr>
        <w:t>积分记录审核</w:t>
      </w:r>
    </w:p>
    <w:p w:rsidR="0056480C" w:rsidRDefault="002A48F1" w:rsidP="002A48F1">
      <w:pPr>
        <w:ind w:left="1418"/>
        <w:rPr>
          <w:sz w:val="28"/>
          <w:szCs w:val="28"/>
        </w:rPr>
      </w:pPr>
      <w:r>
        <w:rPr>
          <w:rFonts w:hint="eastAsia"/>
          <w:sz w:val="28"/>
          <w:szCs w:val="28"/>
        </w:rPr>
        <w:t>审核用户积分记录（先发后审）。</w:t>
      </w:r>
    </w:p>
    <w:p w:rsidR="0056480C" w:rsidRPr="0056480C" w:rsidRDefault="0056480C" w:rsidP="0056480C">
      <w:pPr>
        <w:pStyle w:val="4"/>
        <w:numPr>
          <w:ilvl w:val="3"/>
          <w:numId w:val="1"/>
        </w:numPr>
        <w:tabs>
          <w:tab w:val="num" w:pos="1364"/>
        </w:tabs>
        <w:ind w:left="1148" w:hanging="1148"/>
        <w:rPr>
          <w:b/>
          <w:sz w:val="28"/>
          <w:szCs w:val="24"/>
        </w:rPr>
      </w:pPr>
      <w:r w:rsidRPr="0056480C">
        <w:rPr>
          <w:rFonts w:hint="eastAsia"/>
          <w:sz w:val="28"/>
          <w:szCs w:val="28"/>
        </w:rPr>
        <w:t>文创产品管理</w:t>
      </w:r>
    </w:p>
    <w:p w:rsidR="0056480C" w:rsidRDefault="0056480C" w:rsidP="0056480C">
      <w:pPr>
        <w:ind w:left="992"/>
        <w:rPr>
          <w:sz w:val="28"/>
          <w:szCs w:val="28"/>
        </w:rPr>
      </w:pPr>
      <w:r>
        <w:rPr>
          <w:rFonts w:hint="eastAsia"/>
          <w:sz w:val="28"/>
          <w:szCs w:val="28"/>
        </w:rPr>
        <w:t>对文创产品进行新增和编辑，对文创产品的主题分类、标签</w:t>
      </w:r>
      <w:r>
        <w:rPr>
          <w:rFonts w:hint="eastAsia"/>
          <w:sz w:val="28"/>
          <w:szCs w:val="28"/>
        </w:rPr>
        <w:lastRenderedPageBreak/>
        <w:t>进行新增和编辑。</w:t>
      </w:r>
    </w:p>
    <w:p w:rsidR="009E1FB9" w:rsidRDefault="00015311" w:rsidP="009E1FB9">
      <w:pPr>
        <w:pStyle w:val="af7"/>
        <w:numPr>
          <w:ilvl w:val="0"/>
          <w:numId w:val="39"/>
        </w:numPr>
        <w:ind w:left="1418" w:firstLineChars="0" w:hanging="426"/>
        <w:rPr>
          <w:sz w:val="28"/>
          <w:szCs w:val="28"/>
        </w:rPr>
      </w:pPr>
      <w:r>
        <w:rPr>
          <w:rFonts w:hint="eastAsia"/>
          <w:sz w:val="28"/>
          <w:szCs w:val="28"/>
        </w:rPr>
        <w:t>文创产品管理</w:t>
      </w:r>
    </w:p>
    <w:p w:rsidR="009E1FB9" w:rsidRDefault="00015311" w:rsidP="009E1FB9">
      <w:pPr>
        <w:pStyle w:val="af7"/>
        <w:ind w:left="1418" w:firstLineChars="0" w:firstLine="0"/>
        <w:rPr>
          <w:sz w:val="28"/>
          <w:szCs w:val="28"/>
        </w:rPr>
      </w:pPr>
      <w:r>
        <w:rPr>
          <w:rFonts w:hint="eastAsia"/>
          <w:sz w:val="28"/>
          <w:szCs w:val="28"/>
        </w:rPr>
        <w:t>对文创产品进行增、删、改管理</w:t>
      </w:r>
      <w:r w:rsidR="009E1FB9">
        <w:rPr>
          <w:rFonts w:hint="eastAsia"/>
          <w:sz w:val="28"/>
          <w:szCs w:val="28"/>
        </w:rPr>
        <w:t>等。</w:t>
      </w:r>
    </w:p>
    <w:p w:rsidR="009E1FB9" w:rsidRDefault="00015311" w:rsidP="009E1FB9">
      <w:pPr>
        <w:pStyle w:val="af7"/>
        <w:numPr>
          <w:ilvl w:val="0"/>
          <w:numId w:val="39"/>
        </w:numPr>
        <w:ind w:left="1418" w:firstLineChars="0" w:hanging="426"/>
        <w:rPr>
          <w:sz w:val="28"/>
          <w:szCs w:val="28"/>
        </w:rPr>
      </w:pPr>
      <w:r>
        <w:rPr>
          <w:rFonts w:hint="eastAsia"/>
          <w:sz w:val="28"/>
          <w:szCs w:val="28"/>
        </w:rPr>
        <w:t>文创产品归类管理</w:t>
      </w:r>
    </w:p>
    <w:p w:rsidR="009E1FB9" w:rsidRDefault="00015311" w:rsidP="00015311">
      <w:pPr>
        <w:ind w:left="1418"/>
        <w:rPr>
          <w:sz w:val="28"/>
          <w:szCs w:val="28"/>
        </w:rPr>
      </w:pPr>
      <w:r>
        <w:rPr>
          <w:rFonts w:hint="eastAsia"/>
          <w:sz w:val="28"/>
          <w:szCs w:val="28"/>
        </w:rPr>
        <w:t>对文创产品进行归类管理包括主题分类、标签管理等。</w:t>
      </w:r>
    </w:p>
    <w:p w:rsidR="0056480C" w:rsidRDefault="0056480C" w:rsidP="0056480C">
      <w:pPr>
        <w:ind w:left="992"/>
        <w:rPr>
          <w:sz w:val="28"/>
          <w:szCs w:val="28"/>
        </w:rPr>
      </w:pPr>
    </w:p>
    <w:p w:rsidR="0056480C" w:rsidRPr="0056480C" w:rsidRDefault="007A776E" w:rsidP="0056480C">
      <w:pPr>
        <w:pStyle w:val="4"/>
        <w:numPr>
          <w:ilvl w:val="3"/>
          <w:numId w:val="1"/>
        </w:numPr>
        <w:tabs>
          <w:tab w:val="num" w:pos="1364"/>
        </w:tabs>
        <w:ind w:left="1148" w:hanging="1148"/>
        <w:rPr>
          <w:b/>
          <w:sz w:val="28"/>
          <w:szCs w:val="24"/>
        </w:rPr>
      </w:pPr>
      <w:r>
        <w:rPr>
          <w:rFonts w:hint="eastAsia"/>
          <w:sz w:val="28"/>
          <w:szCs w:val="28"/>
        </w:rPr>
        <w:t>兑换产品</w:t>
      </w:r>
      <w:r w:rsidR="0056480C" w:rsidRPr="0056480C">
        <w:rPr>
          <w:rFonts w:hint="eastAsia"/>
          <w:sz w:val="28"/>
          <w:szCs w:val="28"/>
        </w:rPr>
        <w:t>管理</w:t>
      </w:r>
    </w:p>
    <w:p w:rsidR="0056480C" w:rsidRDefault="0056480C" w:rsidP="0056480C">
      <w:pPr>
        <w:pStyle w:val="af7"/>
        <w:ind w:left="992" w:firstLineChars="0" w:firstLine="0"/>
        <w:rPr>
          <w:sz w:val="28"/>
          <w:szCs w:val="28"/>
        </w:rPr>
      </w:pPr>
      <w:r>
        <w:rPr>
          <w:rFonts w:hint="eastAsia"/>
          <w:sz w:val="28"/>
          <w:szCs w:val="28"/>
        </w:rPr>
        <w:t>对进入积分商城的</w:t>
      </w:r>
      <w:r w:rsidR="007A776E">
        <w:rPr>
          <w:rFonts w:hint="eastAsia"/>
          <w:sz w:val="28"/>
          <w:szCs w:val="28"/>
        </w:rPr>
        <w:t>可兑换产品进行管理（包括新增、编辑、删除），设定自有文创产品</w:t>
      </w:r>
      <w:r>
        <w:rPr>
          <w:rFonts w:hint="eastAsia"/>
          <w:sz w:val="28"/>
          <w:szCs w:val="28"/>
        </w:rPr>
        <w:t>、第三方卡券及卡券类型；查阅</w:t>
      </w:r>
      <w:r w:rsidR="007A776E">
        <w:rPr>
          <w:rFonts w:hint="eastAsia"/>
          <w:sz w:val="28"/>
          <w:szCs w:val="28"/>
        </w:rPr>
        <w:t>兑换产品</w:t>
      </w:r>
      <w:r>
        <w:rPr>
          <w:rFonts w:hint="eastAsia"/>
          <w:sz w:val="28"/>
          <w:szCs w:val="28"/>
        </w:rPr>
        <w:t>相关订单情况。</w:t>
      </w:r>
    </w:p>
    <w:p w:rsidR="00746BF2" w:rsidRDefault="00746BF2" w:rsidP="00746BF2">
      <w:pPr>
        <w:pStyle w:val="af7"/>
        <w:numPr>
          <w:ilvl w:val="0"/>
          <w:numId w:val="40"/>
        </w:numPr>
        <w:ind w:left="1418" w:firstLineChars="0" w:hanging="426"/>
        <w:rPr>
          <w:sz w:val="28"/>
          <w:szCs w:val="28"/>
        </w:rPr>
      </w:pPr>
      <w:r>
        <w:rPr>
          <w:rFonts w:hint="eastAsia"/>
          <w:sz w:val="28"/>
          <w:szCs w:val="28"/>
        </w:rPr>
        <w:t>兑换产品管理</w:t>
      </w:r>
    </w:p>
    <w:p w:rsidR="00746BF2" w:rsidRDefault="00746BF2" w:rsidP="00746BF2">
      <w:pPr>
        <w:pStyle w:val="af7"/>
        <w:ind w:left="1418" w:firstLineChars="0" w:firstLine="0"/>
        <w:rPr>
          <w:sz w:val="28"/>
          <w:szCs w:val="28"/>
        </w:rPr>
      </w:pPr>
      <w:r>
        <w:rPr>
          <w:rFonts w:hint="eastAsia"/>
          <w:sz w:val="28"/>
          <w:szCs w:val="28"/>
        </w:rPr>
        <w:t>对不同类型的可兑换产品进行增、删、改管理等，类型产品包括：自有文创产品、第三方电子卡券产品、线下商户核销券等。</w:t>
      </w:r>
    </w:p>
    <w:p w:rsidR="00746BF2" w:rsidRDefault="00746BF2" w:rsidP="00746BF2">
      <w:pPr>
        <w:pStyle w:val="af7"/>
        <w:numPr>
          <w:ilvl w:val="0"/>
          <w:numId w:val="40"/>
        </w:numPr>
        <w:ind w:left="1418" w:firstLineChars="0" w:hanging="426"/>
        <w:rPr>
          <w:sz w:val="28"/>
          <w:szCs w:val="28"/>
        </w:rPr>
      </w:pPr>
      <w:r>
        <w:rPr>
          <w:rFonts w:hint="eastAsia"/>
          <w:sz w:val="28"/>
          <w:szCs w:val="28"/>
        </w:rPr>
        <w:t>兑换订单查看</w:t>
      </w:r>
    </w:p>
    <w:p w:rsidR="0056480C" w:rsidRDefault="00746BF2" w:rsidP="00746BF2">
      <w:pPr>
        <w:pStyle w:val="af7"/>
        <w:ind w:left="1418" w:firstLineChars="0" w:firstLine="0"/>
        <w:rPr>
          <w:sz w:val="28"/>
          <w:szCs w:val="28"/>
        </w:rPr>
      </w:pPr>
      <w:r>
        <w:rPr>
          <w:rFonts w:hint="eastAsia"/>
          <w:sz w:val="28"/>
          <w:szCs w:val="28"/>
        </w:rPr>
        <w:t>查看用户兑换订单。</w:t>
      </w:r>
    </w:p>
    <w:p w:rsidR="00746BF2" w:rsidRDefault="00746BF2" w:rsidP="00746BF2">
      <w:pPr>
        <w:pStyle w:val="af7"/>
        <w:ind w:left="1418" w:firstLineChars="0" w:firstLine="0"/>
        <w:rPr>
          <w:sz w:val="28"/>
          <w:szCs w:val="28"/>
        </w:rPr>
      </w:pPr>
    </w:p>
    <w:p w:rsidR="0056480C" w:rsidRPr="0056480C" w:rsidRDefault="0056480C" w:rsidP="0056480C">
      <w:pPr>
        <w:pStyle w:val="4"/>
        <w:numPr>
          <w:ilvl w:val="3"/>
          <w:numId w:val="1"/>
        </w:numPr>
        <w:tabs>
          <w:tab w:val="num" w:pos="1364"/>
        </w:tabs>
        <w:ind w:left="1148" w:hanging="1148"/>
        <w:rPr>
          <w:b/>
          <w:sz w:val="28"/>
          <w:szCs w:val="24"/>
        </w:rPr>
      </w:pPr>
      <w:r w:rsidRPr="0056480C">
        <w:rPr>
          <w:rFonts w:hint="eastAsia"/>
          <w:sz w:val="28"/>
          <w:szCs w:val="28"/>
        </w:rPr>
        <w:t>志愿者管理</w:t>
      </w:r>
    </w:p>
    <w:p w:rsidR="0056480C" w:rsidRDefault="0056480C" w:rsidP="0056480C">
      <w:pPr>
        <w:ind w:left="992"/>
        <w:rPr>
          <w:sz w:val="28"/>
          <w:szCs w:val="28"/>
        </w:rPr>
      </w:pPr>
      <w:r>
        <w:rPr>
          <w:rFonts w:hint="eastAsia"/>
          <w:sz w:val="28"/>
          <w:szCs w:val="28"/>
        </w:rPr>
        <w:t>对注册的志愿者信息进行审核管理，提供给相应文旅场馆对应的志愿者信息，对志愿者进行志愿服务后的积分奖励管理。</w:t>
      </w:r>
    </w:p>
    <w:p w:rsidR="00746BF2" w:rsidRDefault="00D23CD9" w:rsidP="00746BF2">
      <w:pPr>
        <w:pStyle w:val="af7"/>
        <w:numPr>
          <w:ilvl w:val="0"/>
          <w:numId w:val="41"/>
        </w:numPr>
        <w:ind w:left="1418" w:firstLineChars="0" w:hanging="426"/>
        <w:rPr>
          <w:sz w:val="28"/>
          <w:szCs w:val="28"/>
        </w:rPr>
      </w:pPr>
      <w:r>
        <w:rPr>
          <w:rFonts w:hint="eastAsia"/>
          <w:sz w:val="28"/>
          <w:szCs w:val="28"/>
        </w:rPr>
        <w:t>志愿者注册审核</w:t>
      </w:r>
    </w:p>
    <w:p w:rsidR="00746BF2" w:rsidRDefault="00D23CD9" w:rsidP="00746BF2">
      <w:pPr>
        <w:pStyle w:val="af7"/>
        <w:ind w:left="1418" w:firstLineChars="0" w:firstLine="0"/>
        <w:rPr>
          <w:sz w:val="28"/>
          <w:szCs w:val="28"/>
        </w:rPr>
      </w:pPr>
      <w:r>
        <w:rPr>
          <w:rFonts w:hint="eastAsia"/>
          <w:sz w:val="28"/>
          <w:szCs w:val="28"/>
        </w:rPr>
        <w:lastRenderedPageBreak/>
        <w:t>对新增的注册志愿者进行信息审核</w:t>
      </w:r>
      <w:r w:rsidR="00746BF2">
        <w:rPr>
          <w:rFonts w:hint="eastAsia"/>
          <w:sz w:val="28"/>
          <w:szCs w:val="28"/>
        </w:rPr>
        <w:t>等。</w:t>
      </w:r>
    </w:p>
    <w:p w:rsidR="00746BF2" w:rsidRDefault="00D23CD9" w:rsidP="00746BF2">
      <w:pPr>
        <w:pStyle w:val="af7"/>
        <w:numPr>
          <w:ilvl w:val="0"/>
          <w:numId w:val="41"/>
        </w:numPr>
        <w:ind w:left="1418" w:firstLineChars="0" w:hanging="426"/>
        <w:rPr>
          <w:sz w:val="28"/>
          <w:szCs w:val="28"/>
        </w:rPr>
      </w:pPr>
      <w:r>
        <w:rPr>
          <w:rFonts w:hint="eastAsia"/>
          <w:sz w:val="28"/>
          <w:szCs w:val="28"/>
        </w:rPr>
        <w:t>志愿者信息管理</w:t>
      </w:r>
    </w:p>
    <w:p w:rsidR="00D23CD9" w:rsidRDefault="00D23CD9" w:rsidP="00D23CD9">
      <w:pPr>
        <w:pStyle w:val="af7"/>
        <w:ind w:left="1418" w:firstLineChars="0" w:firstLine="0"/>
        <w:rPr>
          <w:sz w:val="28"/>
          <w:szCs w:val="28"/>
        </w:rPr>
      </w:pPr>
      <w:r>
        <w:rPr>
          <w:rFonts w:hint="eastAsia"/>
          <w:sz w:val="28"/>
          <w:szCs w:val="28"/>
        </w:rPr>
        <w:t>查看志愿者信息列表等。</w:t>
      </w:r>
    </w:p>
    <w:p w:rsidR="00D23CD9" w:rsidRDefault="00D23CD9" w:rsidP="00746BF2">
      <w:pPr>
        <w:pStyle w:val="af7"/>
        <w:numPr>
          <w:ilvl w:val="0"/>
          <w:numId w:val="41"/>
        </w:numPr>
        <w:ind w:left="1418" w:firstLineChars="0" w:hanging="426"/>
        <w:rPr>
          <w:sz w:val="28"/>
          <w:szCs w:val="28"/>
        </w:rPr>
      </w:pPr>
      <w:r>
        <w:rPr>
          <w:rFonts w:hint="eastAsia"/>
          <w:sz w:val="28"/>
          <w:szCs w:val="28"/>
        </w:rPr>
        <w:t>志愿者积分管理</w:t>
      </w:r>
    </w:p>
    <w:p w:rsidR="0056480C" w:rsidRDefault="00D23CD9" w:rsidP="00D23CD9">
      <w:pPr>
        <w:ind w:left="1418"/>
        <w:rPr>
          <w:sz w:val="28"/>
          <w:szCs w:val="28"/>
        </w:rPr>
      </w:pPr>
      <w:r>
        <w:rPr>
          <w:rFonts w:hint="eastAsia"/>
          <w:sz w:val="28"/>
          <w:szCs w:val="28"/>
        </w:rPr>
        <w:t>对志愿者的积分进行管理（增加、删除）等。</w:t>
      </w:r>
    </w:p>
    <w:p w:rsidR="0056480C" w:rsidRPr="0056480C" w:rsidRDefault="0056480C" w:rsidP="0056480C">
      <w:pPr>
        <w:pStyle w:val="4"/>
        <w:numPr>
          <w:ilvl w:val="3"/>
          <w:numId w:val="1"/>
        </w:numPr>
        <w:tabs>
          <w:tab w:val="num" w:pos="1364"/>
        </w:tabs>
        <w:ind w:left="1148" w:hanging="1148"/>
        <w:rPr>
          <w:b/>
          <w:sz w:val="28"/>
          <w:szCs w:val="24"/>
        </w:rPr>
      </w:pPr>
      <w:r w:rsidRPr="0056480C">
        <w:rPr>
          <w:rFonts w:hint="eastAsia"/>
          <w:sz w:val="28"/>
          <w:szCs w:val="28"/>
        </w:rPr>
        <w:t>场馆管理</w:t>
      </w:r>
    </w:p>
    <w:p w:rsidR="0056480C" w:rsidRDefault="0056480C" w:rsidP="0056480C">
      <w:pPr>
        <w:ind w:left="992"/>
        <w:rPr>
          <w:sz w:val="28"/>
          <w:szCs w:val="28"/>
        </w:rPr>
      </w:pPr>
      <w:r>
        <w:rPr>
          <w:rFonts w:hint="eastAsia"/>
          <w:sz w:val="28"/>
          <w:szCs w:val="28"/>
        </w:rPr>
        <w:t>对进入平台展示的文旅场馆进行信息（名称、地址、图片、坐标、分类、标签等）管理（新增、编辑、删除）。</w:t>
      </w:r>
    </w:p>
    <w:p w:rsidR="00124FEE" w:rsidRDefault="00182B81" w:rsidP="00124FEE">
      <w:pPr>
        <w:pStyle w:val="af7"/>
        <w:numPr>
          <w:ilvl w:val="0"/>
          <w:numId w:val="42"/>
        </w:numPr>
        <w:ind w:left="1418" w:firstLineChars="0" w:hanging="426"/>
        <w:rPr>
          <w:sz w:val="28"/>
          <w:szCs w:val="28"/>
        </w:rPr>
      </w:pPr>
      <w:r>
        <w:rPr>
          <w:rFonts w:hint="eastAsia"/>
          <w:sz w:val="28"/>
          <w:szCs w:val="28"/>
        </w:rPr>
        <w:t>场馆基本信息管理</w:t>
      </w:r>
    </w:p>
    <w:p w:rsidR="00124FEE" w:rsidRDefault="00182B81" w:rsidP="00124FEE">
      <w:pPr>
        <w:pStyle w:val="af7"/>
        <w:ind w:left="1418" w:firstLineChars="0" w:firstLine="0"/>
        <w:rPr>
          <w:sz w:val="28"/>
          <w:szCs w:val="28"/>
        </w:rPr>
      </w:pPr>
      <w:r>
        <w:rPr>
          <w:rFonts w:hint="eastAsia"/>
          <w:sz w:val="28"/>
          <w:szCs w:val="28"/>
        </w:rPr>
        <w:t>文旅场馆进行信息（名称、地址、图片、坐标等）管理（新增、编辑、删除）</w:t>
      </w:r>
      <w:r w:rsidR="00124FEE">
        <w:rPr>
          <w:rFonts w:hint="eastAsia"/>
          <w:sz w:val="28"/>
          <w:szCs w:val="28"/>
        </w:rPr>
        <w:t>等。</w:t>
      </w:r>
    </w:p>
    <w:p w:rsidR="00182B81" w:rsidRDefault="00182B81" w:rsidP="00182B81">
      <w:pPr>
        <w:pStyle w:val="af7"/>
        <w:numPr>
          <w:ilvl w:val="0"/>
          <w:numId w:val="42"/>
        </w:numPr>
        <w:ind w:left="1418" w:firstLineChars="0" w:hanging="426"/>
        <w:rPr>
          <w:sz w:val="28"/>
          <w:szCs w:val="28"/>
        </w:rPr>
      </w:pPr>
      <w:r>
        <w:rPr>
          <w:rFonts w:hint="eastAsia"/>
          <w:sz w:val="28"/>
          <w:szCs w:val="28"/>
        </w:rPr>
        <w:t>场馆详情管理</w:t>
      </w:r>
    </w:p>
    <w:p w:rsidR="00182B81" w:rsidRDefault="00182B81" w:rsidP="00182B81">
      <w:pPr>
        <w:pStyle w:val="af7"/>
        <w:ind w:left="1418" w:firstLineChars="0" w:firstLine="0"/>
        <w:rPr>
          <w:sz w:val="28"/>
          <w:szCs w:val="28"/>
        </w:rPr>
      </w:pPr>
      <w:r>
        <w:rPr>
          <w:rFonts w:hint="eastAsia"/>
          <w:sz w:val="28"/>
          <w:szCs w:val="28"/>
        </w:rPr>
        <w:t>场馆的详细信息管理包括：简介、场馆详情入口等。</w:t>
      </w:r>
    </w:p>
    <w:p w:rsidR="00124FEE" w:rsidRDefault="00182B81" w:rsidP="00124FEE">
      <w:pPr>
        <w:pStyle w:val="af7"/>
        <w:numPr>
          <w:ilvl w:val="0"/>
          <w:numId w:val="42"/>
        </w:numPr>
        <w:ind w:left="1418" w:firstLineChars="0" w:hanging="426"/>
        <w:rPr>
          <w:sz w:val="28"/>
          <w:szCs w:val="28"/>
        </w:rPr>
      </w:pPr>
      <w:r>
        <w:rPr>
          <w:rFonts w:hint="eastAsia"/>
          <w:sz w:val="28"/>
          <w:szCs w:val="28"/>
        </w:rPr>
        <w:t>场馆归类管理</w:t>
      </w:r>
    </w:p>
    <w:p w:rsidR="00870BA9" w:rsidRPr="00EA412D" w:rsidRDefault="00182B81" w:rsidP="00EA412D">
      <w:pPr>
        <w:pStyle w:val="af7"/>
        <w:ind w:left="1418" w:firstLineChars="0" w:firstLine="0"/>
        <w:rPr>
          <w:sz w:val="28"/>
          <w:szCs w:val="28"/>
        </w:rPr>
      </w:pPr>
      <w:r>
        <w:rPr>
          <w:rFonts w:hint="eastAsia"/>
          <w:sz w:val="28"/>
          <w:szCs w:val="28"/>
        </w:rPr>
        <w:t>场馆的主题、分类、标签关联管理，指尖地图关联管理（若有），全景</w:t>
      </w:r>
      <w:r>
        <w:rPr>
          <w:rFonts w:hint="eastAsia"/>
          <w:sz w:val="28"/>
          <w:szCs w:val="28"/>
        </w:rPr>
        <w:t>VR</w:t>
      </w:r>
      <w:r>
        <w:rPr>
          <w:rFonts w:hint="eastAsia"/>
          <w:sz w:val="28"/>
          <w:szCs w:val="28"/>
        </w:rPr>
        <w:t>关联管理。</w:t>
      </w:r>
    </w:p>
    <w:p w:rsidR="0056480C" w:rsidRPr="0056480C" w:rsidRDefault="0056480C" w:rsidP="0056480C">
      <w:pPr>
        <w:pStyle w:val="4"/>
        <w:numPr>
          <w:ilvl w:val="3"/>
          <w:numId w:val="1"/>
        </w:numPr>
        <w:tabs>
          <w:tab w:val="num" w:pos="1364"/>
        </w:tabs>
        <w:ind w:left="1148" w:hanging="1148"/>
        <w:rPr>
          <w:b/>
          <w:sz w:val="28"/>
          <w:szCs w:val="24"/>
        </w:rPr>
      </w:pPr>
      <w:r w:rsidRPr="0056480C">
        <w:rPr>
          <w:rFonts w:hint="eastAsia"/>
          <w:sz w:val="28"/>
          <w:szCs w:val="28"/>
        </w:rPr>
        <w:t>文旅荟管理</w:t>
      </w:r>
    </w:p>
    <w:p w:rsidR="00D23CD9" w:rsidRDefault="0056480C" w:rsidP="00D23CD9">
      <w:pPr>
        <w:ind w:left="992"/>
        <w:rPr>
          <w:sz w:val="28"/>
          <w:szCs w:val="28"/>
        </w:rPr>
      </w:pPr>
      <w:r>
        <w:rPr>
          <w:rFonts w:hint="eastAsia"/>
          <w:sz w:val="28"/>
          <w:szCs w:val="28"/>
        </w:rPr>
        <w:t>对注册企业进行信息审核和管理，对发布的需求进行审核和管理，对提供的资源进行审核和管理，对匹配的供需进行核对和数据管理，对政策内容进行管理等。</w:t>
      </w:r>
    </w:p>
    <w:p w:rsidR="001730D7" w:rsidRDefault="001730D7" w:rsidP="001730D7">
      <w:pPr>
        <w:pStyle w:val="af7"/>
        <w:numPr>
          <w:ilvl w:val="0"/>
          <w:numId w:val="44"/>
        </w:numPr>
        <w:ind w:left="1418" w:firstLineChars="0" w:hanging="426"/>
        <w:rPr>
          <w:sz w:val="28"/>
          <w:szCs w:val="28"/>
        </w:rPr>
      </w:pPr>
      <w:r>
        <w:rPr>
          <w:rFonts w:hint="eastAsia"/>
          <w:sz w:val="28"/>
          <w:szCs w:val="28"/>
        </w:rPr>
        <w:t>注册企业审核管理</w:t>
      </w:r>
    </w:p>
    <w:p w:rsidR="001730D7" w:rsidRDefault="0049523F" w:rsidP="001730D7">
      <w:pPr>
        <w:pStyle w:val="af7"/>
        <w:ind w:left="1418" w:firstLineChars="0" w:firstLine="0"/>
        <w:rPr>
          <w:sz w:val="28"/>
          <w:szCs w:val="28"/>
        </w:rPr>
      </w:pPr>
      <w:r>
        <w:rPr>
          <w:rFonts w:hint="eastAsia"/>
          <w:sz w:val="28"/>
          <w:szCs w:val="28"/>
        </w:rPr>
        <w:lastRenderedPageBreak/>
        <w:t>对注册的企业</w:t>
      </w:r>
      <w:r w:rsidR="001730D7">
        <w:rPr>
          <w:rFonts w:hint="eastAsia"/>
          <w:sz w:val="28"/>
          <w:szCs w:val="28"/>
        </w:rPr>
        <w:t>进行</w:t>
      </w:r>
      <w:r>
        <w:rPr>
          <w:rFonts w:hint="eastAsia"/>
          <w:sz w:val="28"/>
          <w:szCs w:val="28"/>
        </w:rPr>
        <w:t>审核</w:t>
      </w:r>
      <w:r w:rsidR="001730D7">
        <w:rPr>
          <w:rFonts w:hint="eastAsia"/>
          <w:sz w:val="28"/>
          <w:szCs w:val="28"/>
        </w:rPr>
        <w:t>管理（编辑、删除）等。</w:t>
      </w:r>
    </w:p>
    <w:p w:rsidR="001730D7" w:rsidRDefault="0049523F" w:rsidP="001730D7">
      <w:pPr>
        <w:pStyle w:val="af7"/>
        <w:numPr>
          <w:ilvl w:val="0"/>
          <w:numId w:val="44"/>
        </w:numPr>
        <w:ind w:left="1418" w:firstLineChars="0" w:hanging="426"/>
        <w:rPr>
          <w:sz w:val="28"/>
          <w:szCs w:val="28"/>
        </w:rPr>
      </w:pPr>
      <w:r>
        <w:rPr>
          <w:rFonts w:hint="eastAsia"/>
          <w:sz w:val="28"/>
          <w:szCs w:val="28"/>
        </w:rPr>
        <w:t>需求审核管理</w:t>
      </w:r>
    </w:p>
    <w:p w:rsidR="0049523F" w:rsidRDefault="0049523F" w:rsidP="0049523F">
      <w:pPr>
        <w:pStyle w:val="af7"/>
        <w:ind w:left="1418" w:firstLineChars="0" w:firstLine="0"/>
        <w:rPr>
          <w:sz w:val="28"/>
          <w:szCs w:val="28"/>
        </w:rPr>
      </w:pPr>
      <w:r>
        <w:rPr>
          <w:rFonts w:hint="eastAsia"/>
          <w:sz w:val="28"/>
          <w:szCs w:val="28"/>
        </w:rPr>
        <w:t>对发布的需求进行审核管理（编辑、删除）等。</w:t>
      </w:r>
    </w:p>
    <w:p w:rsidR="0049523F" w:rsidRDefault="0049523F" w:rsidP="001730D7">
      <w:pPr>
        <w:pStyle w:val="af7"/>
        <w:numPr>
          <w:ilvl w:val="0"/>
          <w:numId w:val="44"/>
        </w:numPr>
        <w:ind w:left="1418" w:firstLineChars="0" w:hanging="426"/>
        <w:rPr>
          <w:sz w:val="28"/>
          <w:szCs w:val="28"/>
        </w:rPr>
      </w:pPr>
      <w:r>
        <w:rPr>
          <w:rFonts w:hint="eastAsia"/>
          <w:sz w:val="28"/>
          <w:szCs w:val="28"/>
        </w:rPr>
        <w:t>资源制作与管理</w:t>
      </w:r>
    </w:p>
    <w:p w:rsidR="0049523F" w:rsidRDefault="0049523F" w:rsidP="0049523F">
      <w:pPr>
        <w:pStyle w:val="af7"/>
        <w:ind w:left="1418" w:firstLineChars="0" w:firstLine="0"/>
        <w:rPr>
          <w:sz w:val="28"/>
          <w:szCs w:val="28"/>
        </w:rPr>
      </w:pPr>
      <w:r>
        <w:rPr>
          <w:rFonts w:hint="eastAsia"/>
          <w:sz w:val="28"/>
          <w:szCs w:val="28"/>
        </w:rPr>
        <w:t>对提供的资源进行审核管理（编辑、删除）等。</w:t>
      </w:r>
    </w:p>
    <w:p w:rsidR="0049523F" w:rsidRDefault="0049523F" w:rsidP="001730D7">
      <w:pPr>
        <w:pStyle w:val="af7"/>
        <w:numPr>
          <w:ilvl w:val="0"/>
          <w:numId w:val="44"/>
        </w:numPr>
        <w:ind w:left="1418" w:firstLineChars="0" w:hanging="426"/>
        <w:rPr>
          <w:sz w:val="28"/>
          <w:szCs w:val="28"/>
        </w:rPr>
      </w:pPr>
      <w:r>
        <w:rPr>
          <w:rFonts w:hint="eastAsia"/>
          <w:sz w:val="28"/>
          <w:szCs w:val="28"/>
        </w:rPr>
        <w:t>供需审核管理</w:t>
      </w:r>
    </w:p>
    <w:p w:rsidR="0049523F" w:rsidRDefault="0049523F" w:rsidP="0049523F">
      <w:pPr>
        <w:pStyle w:val="af7"/>
        <w:ind w:left="1418" w:firstLineChars="0" w:firstLine="0"/>
        <w:rPr>
          <w:sz w:val="28"/>
          <w:szCs w:val="28"/>
        </w:rPr>
      </w:pPr>
      <w:r>
        <w:rPr>
          <w:rFonts w:hint="eastAsia"/>
          <w:sz w:val="28"/>
          <w:szCs w:val="28"/>
        </w:rPr>
        <w:t>对匹配的供需进行审核、核对和管理（编辑、删除）等。</w:t>
      </w:r>
    </w:p>
    <w:p w:rsidR="0049523F" w:rsidRDefault="0049523F" w:rsidP="001730D7">
      <w:pPr>
        <w:pStyle w:val="af7"/>
        <w:numPr>
          <w:ilvl w:val="0"/>
          <w:numId w:val="44"/>
        </w:numPr>
        <w:ind w:left="1418" w:firstLineChars="0" w:hanging="426"/>
        <w:rPr>
          <w:sz w:val="28"/>
          <w:szCs w:val="28"/>
        </w:rPr>
      </w:pPr>
      <w:r>
        <w:rPr>
          <w:rFonts w:hint="eastAsia"/>
          <w:sz w:val="28"/>
          <w:szCs w:val="28"/>
        </w:rPr>
        <w:t>政策制作与管理</w:t>
      </w:r>
    </w:p>
    <w:p w:rsidR="0049523F" w:rsidRDefault="0049523F" w:rsidP="0049523F">
      <w:pPr>
        <w:pStyle w:val="af7"/>
        <w:ind w:left="1418" w:firstLineChars="0" w:firstLine="0"/>
        <w:rPr>
          <w:sz w:val="28"/>
          <w:szCs w:val="28"/>
        </w:rPr>
      </w:pPr>
      <w:r>
        <w:rPr>
          <w:rFonts w:hint="eastAsia"/>
          <w:sz w:val="28"/>
          <w:szCs w:val="28"/>
        </w:rPr>
        <w:t>对政策内容进行管理（编辑、删除）等。</w:t>
      </w:r>
    </w:p>
    <w:p w:rsidR="00D23CD9" w:rsidRPr="00D23CD9" w:rsidRDefault="00D23CD9" w:rsidP="00D23CD9">
      <w:pPr>
        <w:ind w:left="992"/>
        <w:rPr>
          <w:sz w:val="28"/>
          <w:szCs w:val="28"/>
        </w:rPr>
      </w:pPr>
    </w:p>
    <w:p w:rsidR="0056480C" w:rsidRPr="0056480C" w:rsidRDefault="0056480C" w:rsidP="0056480C">
      <w:pPr>
        <w:pStyle w:val="4"/>
        <w:numPr>
          <w:ilvl w:val="3"/>
          <w:numId w:val="1"/>
        </w:numPr>
        <w:tabs>
          <w:tab w:val="num" w:pos="1364"/>
        </w:tabs>
        <w:ind w:left="1148" w:hanging="1148"/>
        <w:rPr>
          <w:b/>
          <w:sz w:val="28"/>
          <w:szCs w:val="24"/>
        </w:rPr>
      </w:pPr>
      <w:r w:rsidRPr="0056480C">
        <w:rPr>
          <w:rFonts w:hint="eastAsia"/>
          <w:sz w:val="28"/>
          <w:szCs w:val="28"/>
        </w:rPr>
        <w:t>数据统计</w:t>
      </w:r>
    </w:p>
    <w:p w:rsidR="0056480C" w:rsidRDefault="0056480C" w:rsidP="0056480C">
      <w:pPr>
        <w:ind w:left="840"/>
        <w:rPr>
          <w:sz w:val="28"/>
          <w:szCs w:val="28"/>
        </w:rPr>
      </w:pPr>
      <w:r>
        <w:rPr>
          <w:rFonts w:hint="eastAsia"/>
          <w:sz w:val="28"/>
          <w:szCs w:val="28"/>
        </w:rPr>
        <w:t>对平台内相关模块的数据进行各维度的统计，比如：用户数据统计、内容访问数据统计、积分数据统计、积分订单数据统计、文旅荟供需数据统计、志愿者数据统计等。</w:t>
      </w:r>
    </w:p>
    <w:p w:rsidR="009B13A3" w:rsidRDefault="0085041A" w:rsidP="009B13A3">
      <w:pPr>
        <w:pStyle w:val="af7"/>
        <w:numPr>
          <w:ilvl w:val="0"/>
          <w:numId w:val="45"/>
        </w:numPr>
        <w:ind w:left="1418" w:firstLineChars="0" w:hanging="426"/>
        <w:rPr>
          <w:sz w:val="28"/>
          <w:szCs w:val="28"/>
        </w:rPr>
      </w:pPr>
      <w:r>
        <w:rPr>
          <w:rFonts w:hint="eastAsia"/>
          <w:sz w:val="28"/>
          <w:szCs w:val="28"/>
        </w:rPr>
        <w:t>统计功能</w:t>
      </w:r>
    </w:p>
    <w:p w:rsidR="009B13A3" w:rsidRDefault="0085041A" w:rsidP="009B13A3">
      <w:pPr>
        <w:pStyle w:val="af7"/>
        <w:ind w:left="1418" w:firstLineChars="0" w:firstLine="0"/>
        <w:rPr>
          <w:sz w:val="28"/>
          <w:szCs w:val="28"/>
        </w:rPr>
      </w:pPr>
      <w:r>
        <w:rPr>
          <w:rFonts w:hint="eastAsia"/>
          <w:sz w:val="28"/>
          <w:szCs w:val="28"/>
        </w:rPr>
        <w:t>提供统计条件筛选进行条件查询</w:t>
      </w:r>
      <w:r w:rsidR="009B13A3">
        <w:rPr>
          <w:rFonts w:hint="eastAsia"/>
          <w:sz w:val="28"/>
          <w:szCs w:val="28"/>
        </w:rPr>
        <w:t>。</w:t>
      </w:r>
    </w:p>
    <w:p w:rsidR="009B13A3" w:rsidRDefault="0085041A" w:rsidP="009B13A3">
      <w:pPr>
        <w:pStyle w:val="af7"/>
        <w:numPr>
          <w:ilvl w:val="0"/>
          <w:numId w:val="45"/>
        </w:numPr>
        <w:ind w:left="1418" w:firstLineChars="0" w:hanging="426"/>
        <w:rPr>
          <w:sz w:val="28"/>
          <w:szCs w:val="28"/>
        </w:rPr>
      </w:pPr>
      <w:r>
        <w:rPr>
          <w:rFonts w:hint="eastAsia"/>
          <w:sz w:val="28"/>
          <w:szCs w:val="28"/>
        </w:rPr>
        <w:t>统计报表</w:t>
      </w:r>
    </w:p>
    <w:p w:rsidR="0085041A" w:rsidRDefault="0085041A" w:rsidP="0085041A">
      <w:pPr>
        <w:pStyle w:val="af7"/>
        <w:ind w:left="1418" w:firstLineChars="0" w:firstLine="0"/>
        <w:rPr>
          <w:sz w:val="28"/>
          <w:szCs w:val="28"/>
        </w:rPr>
      </w:pPr>
      <w:r>
        <w:rPr>
          <w:rFonts w:hint="eastAsia"/>
          <w:sz w:val="28"/>
          <w:szCs w:val="28"/>
        </w:rPr>
        <w:t>提供对应的后台统计报表，和，数据导出等。</w:t>
      </w:r>
    </w:p>
    <w:p w:rsidR="0056480C" w:rsidRDefault="0056480C" w:rsidP="0056480C">
      <w:pPr>
        <w:ind w:left="840"/>
        <w:rPr>
          <w:sz w:val="28"/>
          <w:szCs w:val="28"/>
        </w:rPr>
      </w:pPr>
    </w:p>
    <w:p w:rsidR="0056480C" w:rsidRPr="0056480C" w:rsidRDefault="0056480C" w:rsidP="0056480C">
      <w:pPr>
        <w:pStyle w:val="4"/>
        <w:numPr>
          <w:ilvl w:val="3"/>
          <w:numId w:val="1"/>
        </w:numPr>
        <w:tabs>
          <w:tab w:val="num" w:pos="1364"/>
        </w:tabs>
        <w:ind w:left="1148" w:hanging="1148"/>
        <w:rPr>
          <w:b/>
          <w:sz w:val="28"/>
          <w:szCs w:val="24"/>
        </w:rPr>
      </w:pPr>
      <w:r w:rsidRPr="0056480C">
        <w:rPr>
          <w:rFonts w:hint="eastAsia"/>
          <w:sz w:val="28"/>
          <w:szCs w:val="28"/>
        </w:rPr>
        <w:t>权限管理</w:t>
      </w:r>
    </w:p>
    <w:p w:rsidR="0056480C" w:rsidRDefault="0056480C" w:rsidP="0056480C">
      <w:pPr>
        <w:ind w:left="992"/>
        <w:rPr>
          <w:sz w:val="28"/>
          <w:szCs w:val="28"/>
        </w:rPr>
      </w:pPr>
      <w:r>
        <w:rPr>
          <w:rFonts w:hint="eastAsia"/>
          <w:sz w:val="28"/>
          <w:szCs w:val="28"/>
        </w:rPr>
        <w:t>对平台后台管理权限进行角色和相应权限管理，主要分为</w:t>
      </w:r>
      <w:r>
        <w:rPr>
          <w:rFonts w:hint="eastAsia"/>
          <w:sz w:val="28"/>
          <w:szCs w:val="28"/>
        </w:rPr>
        <w:t>:</w:t>
      </w:r>
      <w:r>
        <w:rPr>
          <w:rFonts w:hint="eastAsia"/>
          <w:sz w:val="28"/>
          <w:szCs w:val="28"/>
        </w:rPr>
        <w:lastRenderedPageBreak/>
        <w:t>编辑、运营、数据分析、志愿者管理、供应链管理、管理员等。</w:t>
      </w:r>
    </w:p>
    <w:p w:rsidR="0085041A" w:rsidRDefault="005432D2" w:rsidP="0085041A">
      <w:pPr>
        <w:pStyle w:val="af7"/>
        <w:numPr>
          <w:ilvl w:val="0"/>
          <w:numId w:val="46"/>
        </w:numPr>
        <w:ind w:left="1418" w:firstLineChars="0" w:hanging="426"/>
        <w:rPr>
          <w:sz w:val="28"/>
          <w:szCs w:val="28"/>
        </w:rPr>
      </w:pPr>
      <w:r>
        <w:rPr>
          <w:rFonts w:hint="eastAsia"/>
          <w:sz w:val="28"/>
          <w:szCs w:val="28"/>
        </w:rPr>
        <w:t>角色管理</w:t>
      </w:r>
    </w:p>
    <w:p w:rsidR="0085041A" w:rsidRDefault="005432D2" w:rsidP="0085041A">
      <w:pPr>
        <w:pStyle w:val="af7"/>
        <w:ind w:left="1418" w:firstLineChars="0" w:firstLine="0"/>
        <w:rPr>
          <w:sz w:val="28"/>
          <w:szCs w:val="28"/>
        </w:rPr>
      </w:pPr>
      <w:r>
        <w:rPr>
          <w:rFonts w:hint="eastAsia"/>
          <w:sz w:val="28"/>
          <w:szCs w:val="28"/>
        </w:rPr>
        <w:t>角色功能设置和管理。</w:t>
      </w:r>
    </w:p>
    <w:p w:rsidR="0085041A" w:rsidRDefault="005432D2" w:rsidP="0085041A">
      <w:pPr>
        <w:pStyle w:val="af7"/>
        <w:numPr>
          <w:ilvl w:val="0"/>
          <w:numId w:val="46"/>
        </w:numPr>
        <w:ind w:left="1418" w:firstLineChars="0" w:hanging="426"/>
        <w:rPr>
          <w:sz w:val="28"/>
          <w:szCs w:val="28"/>
        </w:rPr>
      </w:pPr>
      <w:r>
        <w:rPr>
          <w:rFonts w:hint="eastAsia"/>
          <w:sz w:val="28"/>
          <w:szCs w:val="28"/>
        </w:rPr>
        <w:t>权限管理</w:t>
      </w:r>
    </w:p>
    <w:p w:rsidR="005432D2" w:rsidRDefault="0015103E" w:rsidP="005432D2">
      <w:pPr>
        <w:pStyle w:val="af7"/>
        <w:ind w:left="1418" w:firstLineChars="0" w:firstLine="0"/>
        <w:rPr>
          <w:sz w:val="28"/>
          <w:szCs w:val="28"/>
        </w:rPr>
      </w:pPr>
      <w:r>
        <w:rPr>
          <w:rFonts w:hint="eastAsia"/>
          <w:sz w:val="28"/>
          <w:szCs w:val="28"/>
        </w:rPr>
        <w:t>后台各权限设置</w:t>
      </w:r>
    </w:p>
    <w:p w:rsidR="005432D2" w:rsidRDefault="0015103E" w:rsidP="0085041A">
      <w:pPr>
        <w:pStyle w:val="af7"/>
        <w:numPr>
          <w:ilvl w:val="0"/>
          <w:numId w:val="46"/>
        </w:numPr>
        <w:ind w:left="1418" w:firstLineChars="0" w:hanging="426"/>
        <w:rPr>
          <w:sz w:val="28"/>
          <w:szCs w:val="28"/>
        </w:rPr>
      </w:pPr>
      <w:r>
        <w:rPr>
          <w:rFonts w:hint="eastAsia"/>
          <w:sz w:val="28"/>
          <w:szCs w:val="28"/>
        </w:rPr>
        <w:t>账户匹配管理</w:t>
      </w:r>
    </w:p>
    <w:p w:rsidR="0085041A" w:rsidRPr="0015103E" w:rsidRDefault="0015103E" w:rsidP="0015103E">
      <w:pPr>
        <w:pStyle w:val="af7"/>
        <w:ind w:left="1418" w:firstLineChars="0" w:firstLine="0"/>
        <w:rPr>
          <w:sz w:val="28"/>
          <w:szCs w:val="28"/>
        </w:rPr>
      </w:pPr>
      <w:r>
        <w:rPr>
          <w:rFonts w:hint="eastAsia"/>
          <w:sz w:val="28"/>
          <w:szCs w:val="28"/>
        </w:rPr>
        <w:t>开设后台账号，匹配到角色和对应权限。</w:t>
      </w:r>
    </w:p>
    <w:p w:rsidR="0056480C" w:rsidRPr="0056480C" w:rsidRDefault="0056480C" w:rsidP="0056480C"/>
    <w:p w:rsidR="00C464F6" w:rsidRDefault="00CA7073" w:rsidP="00F43534">
      <w:pPr>
        <w:pStyle w:val="2"/>
      </w:pPr>
      <w:bookmarkStart w:id="57" w:name="_Toc134466481"/>
      <w:bookmarkEnd w:id="51"/>
      <w:bookmarkEnd w:id="54"/>
      <w:r>
        <w:rPr>
          <w:rFonts w:hint="eastAsia"/>
        </w:rPr>
        <w:t>系统软硬件设计</w:t>
      </w:r>
      <w:bookmarkEnd w:id="57"/>
    </w:p>
    <w:p w:rsidR="00295952" w:rsidRPr="00994322" w:rsidRDefault="00040098" w:rsidP="00295952">
      <w:pPr>
        <w:pStyle w:val="3"/>
        <w:numPr>
          <w:ilvl w:val="2"/>
          <w:numId w:val="1"/>
        </w:numPr>
        <w:rPr>
          <w:rFonts w:ascii="Arial" w:eastAsia="黑体" w:hAnsi="Arial"/>
          <w:b w:val="0"/>
        </w:rPr>
      </w:pPr>
      <w:bookmarkStart w:id="58" w:name="_Toc134466482"/>
      <w:r w:rsidRPr="00291625">
        <w:rPr>
          <w:rFonts w:ascii="Arial" w:eastAsia="黑体" w:hAnsi="Arial" w:hint="eastAsia"/>
          <w:b w:val="0"/>
        </w:rPr>
        <w:t>网络系统</w:t>
      </w:r>
      <w:bookmarkEnd w:id="58"/>
    </w:p>
    <w:p w:rsidR="00295952" w:rsidRDefault="00295952" w:rsidP="00295952">
      <w:pPr>
        <w:ind w:firstLine="480"/>
        <w:rPr>
          <w:rFonts w:ascii="仿宋" w:eastAsia="仿宋" w:hAnsi="仿宋"/>
          <w:sz w:val="28"/>
          <w:szCs w:val="28"/>
        </w:rPr>
      </w:pPr>
      <w:r>
        <w:rPr>
          <w:rFonts w:ascii="仿宋" w:eastAsia="仿宋" w:hAnsi="仿宋" w:hint="eastAsia"/>
          <w:sz w:val="28"/>
          <w:szCs w:val="28"/>
        </w:rPr>
        <w:t>基础平台采取</w:t>
      </w:r>
      <w:r w:rsidR="00994322">
        <w:rPr>
          <w:rFonts w:ascii="仿宋" w:eastAsia="仿宋" w:hAnsi="仿宋" w:hint="eastAsia"/>
          <w:sz w:val="28"/>
          <w:szCs w:val="28"/>
        </w:rPr>
        <w:t>政务云</w:t>
      </w:r>
      <w:r>
        <w:rPr>
          <w:rFonts w:ascii="仿宋" w:eastAsia="仿宋" w:hAnsi="仿宋" w:hint="eastAsia"/>
          <w:sz w:val="28"/>
          <w:szCs w:val="28"/>
        </w:rPr>
        <w:t>服务方式提供，通过</w:t>
      </w:r>
      <w:r w:rsidR="00994322">
        <w:rPr>
          <w:rFonts w:ascii="仿宋" w:eastAsia="仿宋" w:hAnsi="仿宋" w:hint="eastAsia"/>
          <w:sz w:val="28"/>
          <w:szCs w:val="28"/>
        </w:rPr>
        <w:t>政务云</w:t>
      </w:r>
      <w:r>
        <w:rPr>
          <w:rFonts w:ascii="仿宋" w:eastAsia="仿宋" w:hAnsi="仿宋" w:hint="eastAsia"/>
          <w:sz w:val="28"/>
          <w:szCs w:val="28"/>
        </w:rPr>
        <w:t>服务实现平台应用服务器、数据库服务器、存储设备、安全设备及性能设备等功能实现。</w:t>
      </w:r>
    </w:p>
    <w:p w:rsidR="00295952" w:rsidRDefault="00994322" w:rsidP="00295952">
      <w:pPr>
        <w:ind w:firstLine="480"/>
        <w:rPr>
          <w:rFonts w:ascii="仿宋" w:eastAsia="仿宋" w:hAnsi="仿宋"/>
          <w:sz w:val="28"/>
          <w:szCs w:val="28"/>
        </w:rPr>
      </w:pPr>
      <w:r>
        <w:rPr>
          <w:rFonts w:ascii="仿宋" w:eastAsia="仿宋" w:hAnsi="仿宋" w:hint="eastAsia"/>
          <w:sz w:val="28"/>
          <w:szCs w:val="28"/>
        </w:rPr>
        <w:t>用户</w:t>
      </w:r>
      <w:r w:rsidR="00295952">
        <w:rPr>
          <w:rFonts w:ascii="仿宋" w:eastAsia="仿宋" w:hAnsi="仿宋" w:hint="eastAsia"/>
          <w:sz w:val="28"/>
          <w:szCs w:val="28"/>
        </w:rPr>
        <w:t>终端设备包括Web端、移动智能端（Android和IOS）以及线下终端一体机等使用方式，最大化地满足人群的使用习惯。</w:t>
      </w:r>
    </w:p>
    <w:p w:rsidR="00295952" w:rsidRPr="00295952" w:rsidRDefault="00295952" w:rsidP="00CB7503">
      <w:pPr>
        <w:spacing w:line="360" w:lineRule="auto"/>
        <w:ind w:firstLineChars="200" w:firstLine="480"/>
        <w:rPr>
          <w:rFonts w:eastAsia="仿宋_GB2312" w:hAnsi="Calibri"/>
          <w:sz w:val="24"/>
          <w:szCs w:val="24"/>
        </w:rPr>
      </w:pPr>
    </w:p>
    <w:p w:rsidR="002B21BA" w:rsidRPr="00A07C9F" w:rsidRDefault="00C464F6" w:rsidP="00A07C9F">
      <w:pPr>
        <w:pStyle w:val="3"/>
        <w:numPr>
          <w:ilvl w:val="2"/>
          <w:numId w:val="1"/>
        </w:numPr>
        <w:rPr>
          <w:rFonts w:ascii="Arial" w:eastAsia="黑体" w:hAnsi="Arial"/>
          <w:b w:val="0"/>
        </w:rPr>
      </w:pPr>
      <w:bookmarkStart w:id="59" w:name="_Toc134466483"/>
      <w:r w:rsidRPr="00291625">
        <w:rPr>
          <w:rFonts w:ascii="Arial" w:eastAsia="黑体" w:hAnsi="Arial" w:hint="eastAsia"/>
          <w:b w:val="0"/>
        </w:rPr>
        <w:t>服务器和存储系统</w:t>
      </w:r>
      <w:bookmarkEnd w:id="59"/>
    </w:p>
    <w:p w:rsidR="001126A3" w:rsidRDefault="00F04F3F" w:rsidP="001126A3">
      <w:pPr>
        <w:ind w:firstLine="480"/>
        <w:rPr>
          <w:rFonts w:ascii="仿宋" w:eastAsia="仿宋" w:hAnsi="仿宋"/>
          <w:sz w:val="28"/>
          <w:szCs w:val="28"/>
        </w:rPr>
      </w:pPr>
      <w:r>
        <w:rPr>
          <w:rFonts w:ascii="仿宋" w:eastAsia="仿宋" w:hAnsi="仿宋" w:hint="eastAsia"/>
          <w:sz w:val="28"/>
          <w:szCs w:val="28"/>
        </w:rPr>
        <w:t>本项目</w:t>
      </w:r>
      <w:r w:rsidR="006F155B">
        <w:rPr>
          <w:rFonts w:ascii="仿宋" w:eastAsia="仿宋" w:hAnsi="仿宋" w:hint="eastAsia"/>
          <w:sz w:val="28"/>
          <w:szCs w:val="28"/>
        </w:rPr>
        <w:t>采用</w:t>
      </w:r>
      <w:r w:rsidR="00701368">
        <w:rPr>
          <w:rFonts w:ascii="仿宋" w:eastAsia="仿宋" w:hAnsi="仿宋" w:hint="eastAsia"/>
          <w:sz w:val="28"/>
          <w:szCs w:val="28"/>
        </w:rPr>
        <w:t>国产化系统和政务云部署服务。</w:t>
      </w:r>
    </w:p>
    <w:tbl>
      <w:tblPr>
        <w:tblStyle w:val="af6"/>
        <w:tblW w:w="0" w:type="auto"/>
        <w:tblLook w:val="04A0" w:firstRow="1" w:lastRow="0" w:firstColumn="1" w:lastColumn="0" w:noHBand="0" w:noVBand="1"/>
      </w:tblPr>
      <w:tblGrid>
        <w:gridCol w:w="979"/>
        <w:gridCol w:w="838"/>
        <w:gridCol w:w="1007"/>
        <w:gridCol w:w="1007"/>
        <w:gridCol w:w="1007"/>
        <w:gridCol w:w="1007"/>
        <w:gridCol w:w="897"/>
        <w:gridCol w:w="893"/>
        <w:gridCol w:w="893"/>
      </w:tblGrid>
      <w:tr w:rsidR="000E13AF" w:rsidTr="000E13AF">
        <w:tc>
          <w:tcPr>
            <w:tcW w:w="979" w:type="dxa"/>
          </w:tcPr>
          <w:p w:rsidR="000E13AF" w:rsidRPr="000E13AF" w:rsidRDefault="000E13AF" w:rsidP="001126A3">
            <w:pPr>
              <w:rPr>
                <w:rFonts w:ascii="仿宋" w:eastAsia="仿宋" w:hAnsi="仿宋"/>
                <w:szCs w:val="21"/>
              </w:rPr>
            </w:pPr>
            <w:r>
              <w:rPr>
                <w:rFonts w:ascii="仿宋" w:eastAsia="仿宋" w:hAnsi="仿宋" w:hint="eastAsia"/>
                <w:szCs w:val="21"/>
              </w:rPr>
              <w:t>云主机类型</w:t>
            </w:r>
          </w:p>
        </w:tc>
        <w:tc>
          <w:tcPr>
            <w:tcW w:w="838" w:type="dxa"/>
          </w:tcPr>
          <w:p w:rsidR="000E13AF" w:rsidRDefault="000E13AF" w:rsidP="001126A3">
            <w:pPr>
              <w:rPr>
                <w:rFonts w:ascii="仿宋" w:eastAsia="仿宋" w:hAnsi="仿宋"/>
                <w:szCs w:val="21"/>
              </w:rPr>
            </w:pPr>
            <w:r>
              <w:rPr>
                <w:rFonts w:ascii="仿宋" w:eastAsia="仿宋" w:hAnsi="仿宋" w:hint="eastAsia"/>
                <w:szCs w:val="21"/>
              </w:rPr>
              <w:t>数量</w:t>
            </w:r>
          </w:p>
        </w:tc>
        <w:tc>
          <w:tcPr>
            <w:tcW w:w="1007" w:type="dxa"/>
          </w:tcPr>
          <w:p w:rsidR="000E13AF" w:rsidRPr="000E13AF" w:rsidRDefault="000E13AF" w:rsidP="001126A3">
            <w:pPr>
              <w:rPr>
                <w:rFonts w:ascii="仿宋" w:eastAsia="仿宋" w:hAnsi="仿宋"/>
                <w:szCs w:val="21"/>
              </w:rPr>
            </w:pPr>
            <w:r>
              <w:rPr>
                <w:rFonts w:ascii="仿宋" w:eastAsia="仿宋" w:hAnsi="仿宋" w:hint="eastAsia"/>
                <w:szCs w:val="21"/>
              </w:rPr>
              <w:t>CPU（核）</w:t>
            </w:r>
          </w:p>
        </w:tc>
        <w:tc>
          <w:tcPr>
            <w:tcW w:w="1007" w:type="dxa"/>
          </w:tcPr>
          <w:p w:rsidR="000E13AF" w:rsidRPr="000E13AF" w:rsidRDefault="000E13AF" w:rsidP="001126A3">
            <w:pPr>
              <w:rPr>
                <w:rFonts w:ascii="仿宋" w:eastAsia="仿宋" w:hAnsi="仿宋"/>
                <w:szCs w:val="21"/>
              </w:rPr>
            </w:pPr>
            <w:r>
              <w:rPr>
                <w:rFonts w:ascii="仿宋" w:eastAsia="仿宋" w:hAnsi="仿宋" w:hint="eastAsia"/>
                <w:szCs w:val="21"/>
              </w:rPr>
              <w:t>内存（GB）</w:t>
            </w:r>
          </w:p>
        </w:tc>
        <w:tc>
          <w:tcPr>
            <w:tcW w:w="1007" w:type="dxa"/>
          </w:tcPr>
          <w:p w:rsidR="000E13AF" w:rsidRPr="000E13AF" w:rsidRDefault="000E13AF" w:rsidP="001126A3">
            <w:pPr>
              <w:rPr>
                <w:rFonts w:ascii="仿宋" w:eastAsia="仿宋" w:hAnsi="仿宋"/>
                <w:szCs w:val="21"/>
              </w:rPr>
            </w:pPr>
            <w:r>
              <w:rPr>
                <w:rFonts w:ascii="仿宋" w:eastAsia="仿宋" w:hAnsi="仿宋" w:hint="eastAsia"/>
                <w:szCs w:val="21"/>
              </w:rPr>
              <w:t>系统盘（GB）</w:t>
            </w:r>
          </w:p>
        </w:tc>
        <w:tc>
          <w:tcPr>
            <w:tcW w:w="1007" w:type="dxa"/>
          </w:tcPr>
          <w:p w:rsidR="000E13AF" w:rsidRPr="000E13AF" w:rsidRDefault="000E13AF" w:rsidP="001126A3">
            <w:pPr>
              <w:rPr>
                <w:rFonts w:ascii="仿宋" w:eastAsia="仿宋" w:hAnsi="仿宋"/>
                <w:szCs w:val="21"/>
              </w:rPr>
            </w:pPr>
            <w:r>
              <w:rPr>
                <w:rFonts w:ascii="仿宋" w:eastAsia="仿宋" w:hAnsi="仿宋" w:hint="eastAsia"/>
                <w:szCs w:val="21"/>
              </w:rPr>
              <w:t>数据盘（GB）</w:t>
            </w:r>
          </w:p>
        </w:tc>
        <w:tc>
          <w:tcPr>
            <w:tcW w:w="897" w:type="dxa"/>
          </w:tcPr>
          <w:p w:rsidR="000E13AF" w:rsidRPr="000E13AF" w:rsidRDefault="000E13AF" w:rsidP="001126A3">
            <w:pPr>
              <w:rPr>
                <w:rFonts w:ascii="仿宋" w:eastAsia="仿宋" w:hAnsi="仿宋"/>
                <w:szCs w:val="21"/>
              </w:rPr>
            </w:pPr>
            <w:r>
              <w:rPr>
                <w:rFonts w:ascii="仿宋" w:eastAsia="仿宋" w:hAnsi="仿宋" w:hint="eastAsia"/>
                <w:szCs w:val="21"/>
              </w:rPr>
              <w:t>操作系统版本</w:t>
            </w:r>
          </w:p>
        </w:tc>
        <w:tc>
          <w:tcPr>
            <w:tcW w:w="893" w:type="dxa"/>
          </w:tcPr>
          <w:p w:rsidR="000E13AF" w:rsidRPr="000E13AF" w:rsidRDefault="000E13AF" w:rsidP="001126A3">
            <w:pPr>
              <w:rPr>
                <w:rFonts w:ascii="仿宋" w:eastAsia="仿宋" w:hAnsi="仿宋"/>
                <w:szCs w:val="21"/>
              </w:rPr>
            </w:pPr>
            <w:r>
              <w:rPr>
                <w:rFonts w:ascii="仿宋" w:eastAsia="仿宋" w:hAnsi="仿宋" w:hint="eastAsia"/>
                <w:szCs w:val="21"/>
              </w:rPr>
              <w:t>用途</w:t>
            </w:r>
          </w:p>
        </w:tc>
        <w:tc>
          <w:tcPr>
            <w:tcW w:w="893" w:type="dxa"/>
          </w:tcPr>
          <w:p w:rsidR="000E13AF" w:rsidRPr="000E13AF" w:rsidRDefault="000E13AF" w:rsidP="001126A3">
            <w:pPr>
              <w:rPr>
                <w:rFonts w:ascii="仿宋" w:eastAsia="仿宋" w:hAnsi="仿宋"/>
                <w:szCs w:val="21"/>
              </w:rPr>
            </w:pPr>
            <w:r>
              <w:rPr>
                <w:rFonts w:ascii="仿宋" w:eastAsia="仿宋" w:hAnsi="仿宋" w:hint="eastAsia"/>
                <w:szCs w:val="21"/>
              </w:rPr>
              <w:t>备注</w:t>
            </w:r>
          </w:p>
        </w:tc>
      </w:tr>
      <w:tr w:rsidR="000E13AF" w:rsidTr="000E13AF">
        <w:tc>
          <w:tcPr>
            <w:tcW w:w="979" w:type="dxa"/>
          </w:tcPr>
          <w:p w:rsidR="000E13AF" w:rsidRPr="000E13AF" w:rsidRDefault="000E13AF" w:rsidP="001126A3">
            <w:pPr>
              <w:rPr>
                <w:rFonts w:ascii="仿宋" w:eastAsia="仿宋" w:hAnsi="仿宋"/>
                <w:sz w:val="15"/>
                <w:szCs w:val="15"/>
              </w:rPr>
            </w:pPr>
            <w:r w:rsidRPr="000E13AF">
              <w:rPr>
                <w:rFonts w:ascii="仿宋" w:eastAsia="仿宋" w:hAnsi="仿宋" w:hint="eastAsia"/>
                <w:sz w:val="15"/>
                <w:szCs w:val="15"/>
              </w:rPr>
              <w:t>ECS-ARM架构</w:t>
            </w:r>
          </w:p>
        </w:tc>
        <w:tc>
          <w:tcPr>
            <w:tcW w:w="838" w:type="dxa"/>
          </w:tcPr>
          <w:p w:rsidR="000E13AF" w:rsidRDefault="000E13AF" w:rsidP="001126A3">
            <w:pPr>
              <w:rPr>
                <w:rFonts w:ascii="仿宋" w:eastAsia="仿宋" w:hAnsi="仿宋"/>
                <w:sz w:val="15"/>
                <w:szCs w:val="15"/>
              </w:rPr>
            </w:pPr>
            <w:r>
              <w:rPr>
                <w:rFonts w:ascii="仿宋" w:eastAsia="仿宋" w:hAnsi="仿宋" w:hint="eastAsia"/>
                <w:sz w:val="15"/>
                <w:szCs w:val="15"/>
              </w:rPr>
              <w:t>2</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8</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16</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200G</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200G</w:t>
            </w:r>
          </w:p>
        </w:tc>
        <w:tc>
          <w:tcPr>
            <w:tcW w:w="89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银河麒麟v10 sp1</w:t>
            </w:r>
          </w:p>
        </w:tc>
        <w:tc>
          <w:tcPr>
            <w:tcW w:w="893"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应用服务器</w:t>
            </w:r>
          </w:p>
        </w:tc>
        <w:tc>
          <w:tcPr>
            <w:tcW w:w="893" w:type="dxa"/>
          </w:tcPr>
          <w:p w:rsidR="000E13AF" w:rsidRPr="000E13AF" w:rsidRDefault="000E13AF" w:rsidP="001126A3">
            <w:pPr>
              <w:rPr>
                <w:rFonts w:ascii="仿宋" w:eastAsia="仿宋" w:hAnsi="仿宋"/>
                <w:sz w:val="15"/>
                <w:szCs w:val="15"/>
              </w:rPr>
            </w:pPr>
          </w:p>
        </w:tc>
      </w:tr>
      <w:tr w:rsidR="000E13AF" w:rsidTr="000E13AF">
        <w:tc>
          <w:tcPr>
            <w:tcW w:w="979" w:type="dxa"/>
          </w:tcPr>
          <w:p w:rsidR="000E13AF" w:rsidRPr="000E13AF" w:rsidRDefault="000E13AF" w:rsidP="001126A3">
            <w:pPr>
              <w:rPr>
                <w:rFonts w:ascii="仿宋" w:eastAsia="仿宋" w:hAnsi="仿宋"/>
                <w:sz w:val="15"/>
                <w:szCs w:val="15"/>
              </w:rPr>
            </w:pPr>
            <w:r w:rsidRPr="000E13AF">
              <w:rPr>
                <w:rFonts w:ascii="仿宋" w:eastAsia="仿宋" w:hAnsi="仿宋" w:hint="eastAsia"/>
                <w:sz w:val="15"/>
                <w:szCs w:val="15"/>
              </w:rPr>
              <w:t>ECS-ARM架</w:t>
            </w:r>
            <w:r w:rsidRPr="000E13AF">
              <w:rPr>
                <w:rFonts w:ascii="仿宋" w:eastAsia="仿宋" w:hAnsi="仿宋" w:hint="eastAsia"/>
                <w:sz w:val="15"/>
                <w:szCs w:val="15"/>
              </w:rPr>
              <w:lastRenderedPageBreak/>
              <w:t>构</w:t>
            </w:r>
          </w:p>
        </w:tc>
        <w:tc>
          <w:tcPr>
            <w:tcW w:w="838"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lastRenderedPageBreak/>
              <w:t>1</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16</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32</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200G</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1024G</w:t>
            </w:r>
          </w:p>
        </w:tc>
        <w:tc>
          <w:tcPr>
            <w:tcW w:w="89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银河麒麟</w:t>
            </w:r>
            <w:r>
              <w:rPr>
                <w:rFonts w:ascii="仿宋" w:eastAsia="仿宋" w:hAnsi="仿宋" w:hint="eastAsia"/>
                <w:sz w:val="15"/>
                <w:szCs w:val="15"/>
              </w:rPr>
              <w:lastRenderedPageBreak/>
              <w:t>v10 sp1</w:t>
            </w:r>
          </w:p>
        </w:tc>
        <w:tc>
          <w:tcPr>
            <w:tcW w:w="893"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lastRenderedPageBreak/>
              <w:t>数据库&amp;缓</w:t>
            </w:r>
            <w:r>
              <w:rPr>
                <w:rFonts w:ascii="仿宋" w:eastAsia="仿宋" w:hAnsi="仿宋" w:hint="eastAsia"/>
                <w:sz w:val="15"/>
                <w:szCs w:val="15"/>
              </w:rPr>
              <w:lastRenderedPageBreak/>
              <w:t>存服务器</w:t>
            </w:r>
          </w:p>
        </w:tc>
        <w:tc>
          <w:tcPr>
            <w:tcW w:w="893" w:type="dxa"/>
          </w:tcPr>
          <w:p w:rsidR="000E13AF" w:rsidRPr="000E13AF" w:rsidRDefault="000E13AF" w:rsidP="001126A3">
            <w:pPr>
              <w:rPr>
                <w:rFonts w:ascii="仿宋" w:eastAsia="仿宋" w:hAnsi="仿宋"/>
                <w:sz w:val="15"/>
                <w:szCs w:val="15"/>
              </w:rPr>
            </w:pPr>
          </w:p>
        </w:tc>
      </w:tr>
      <w:tr w:rsidR="000E13AF" w:rsidTr="000E13AF">
        <w:tc>
          <w:tcPr>
            <w:tcW w:w="979" w:type="dxa"/>
          </w:tcPr>
          <w:p w:rsidR="000E13AF" w:rsidRPr="000E13AF" w:rsidRDefault="000E13AF" w:rsidP="001126A3">
            <w:pPr>
              <w:rPr>
                <w:rFonts w:ascii="仿宋" w:eastAsia="仿宋" w:hAnsi="仿宋"/>
                <w:sz w:val="15"/>
                <w:szCs w:val="15"/>
              </w:rPr>
            </w:pPr>
            <w:r w:rsidRPr="000E13AF">
              <w:rPr>
                <w:rFonts w:ascii="仿宋" w:eastAsia="仿宋" w:hAnsi="仿宋" w:hint="eastAsia"/>
                <w:sz w:val="15"/>
                <w:szCs w:val="15"/>
              </w:rPr>
              <w:lastRenderedPageBreak/>
              <w:t>ECS-ARM架构</w:t>
            </w:r>
          </w:p>
        </w:tc>
        <w:tc>
          <w:tcPr>
            <w:tcW w:w="838"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8</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16</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200G</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5T</w:t>
            </w:r>
          </w:p>
        </w:tc>
        <w:tc>
          <w:tcPr>
            <w:tcW w:w="89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银河麒麟v10 sp1</w:t>
            </w:r>
          </w:p>
        </w:tc>
        <w:tc>
          <w:tcPr>
            <w:tcW w:w="893"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文件服务器</w:t>
            </w:r>
          </w:p>
        </w:tc>
        <w:tc>
          <w:tcPr>
            <w:tcW w:w="893"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支持磁盘扩展</w:t>
            </w:r>
          </w:p>
        </w:tc>
      </w:tr>
      <w:tr w:rsidR="000E13AF" w:rsidTr="000E13AF">
        <w:tc>
          <w:tcPr>
            <w:tcW w:w="979" w:type="dxa"/>
          </w:tcPr>
          <w:p w:rsidR="000E13AF" w:rsidRPr="000E13AF" w:rsidRDefault="000E13AF" w:rsidP="001126A3">
            <w:pPr>
              <w:rPr>
                <w:rFonts w:ascii="仿宋" w:eastAsia="仿宋" w:hAnsi="仿宋"/>
                <w:sz w:val="15"/>
                <w:szCs w:val="15"/>
              </w:rPr>
            </w:pPr>
            <w:r w:rsidRPr="000E13AF">
              <w:rPr>
                <w:rFonts w:ascii="仿宋" w:eastAsia="仿宋" w:hAnsi="仿宋" w:hint="eastAsia"/>
                <w:sz w:val="15"/>
                <w:szCs w:val="15"/>
              </w:rPr>
              <w:t>ECS-ARM架构</w:t>
            </w:r>
          </w:p>
        </w:tc>
        <w:tc>
          <w:tcPr>
            <w:tcW w:w="838"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8</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16</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100G</w:t>
            </w:r>
          </w:p>
        </w:tc>
        <w:tc>
          <w:tcPr>
            <w:tcW w:w="100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100G</w:t>
            </w:r>
          </w:p>
        </w:tc>
        <w:tc>
          <w:tcPr>
            <w:tcW w:w="897"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银河麒麟v10 sp1</w:t>
            </w:r>
          </w:p>
        </w:tc>
        <w:tc>
          <w:tcPr>
            <w:tcW w:w="893" w:type="dxa"/>
          </w:tcPr>
          <w:p w:rsidR="000E13AF" w:rsidRPr="000E13AF" w:rsidRDefault="000E13AF" w:rsidP="001126A3">
            <w:pPr>
              <w:rPr>
                <w:rFonts w:ascii="仿宋" w:eastAsia="仿宋" w:hAnsi="仿宋"/>
                <w:sz w:val="15"/>
                <w:szCs w:val="15"/>
              </w:rPr>
            </w:pPr>
            <w:r>
              <w:rPr>
                <w:rFonts w:ascii="仿宋" w:eastAsia="仿宋" w:hAnsi="仿宋" w:hint="eastAsia"/>
                <w:sz w:val="15"/>
                <w:szCs w:val="15"/>
              </w:rPr>
              <w:t>短信平台跳板机</w:t>
            </w:r>
          </w:p>
        </w:tc>
        <w:tc>
          <w:tcPr>
            <w:tcW w:w="893" w:type="dxa"/>
          </w:tcPr>
          <w:p w:rsidR="000E13AF" w:rsidRPr="000E13AF" w:rsidRDefault="000E13AF" w:rsidP="001126A3">
            <w:pPr>
              <w:rPr>
                <w:rFonts w:ascii="仿宋" w:eastAsia="仿宋" w:hAnsi="仿宋"/>
                <w:sz w:val="15"/>
                <w:szCs w:val="15"/>
              </w:rPr>
            </w:pPr>
          </w:p>
        </w:tc>
      </w:tr>
    </w:tbl>
    <w:p w:rsidR="00C464F6" w:rsidRDefault="00C464F6" w:rsidP="00F43534">
      <w:pPr>
        <w:pStyle w:val="3"/>
        <w:numPr>
          <w:ilvl w:val="2"/>
          <w:numId w:val="1"/>
        </w:numPr>
        <w:rPr>
          <w:rFonts w:ascii="Arial" w:eastAsia="黑体" w:hAnsi="Arial"/>
          <w:b w:val="0"/>
        </w:rPr>
      </w:pPr>
      <w:bookmarkStart w:id="60" w:name="_Toc134466484"/>
      <w:r w:rsidRPr="00291625">
        <w:rPr>
          <w:rFonts w:ascii="Arial" w:eastAsia="黑体" w:hAnsi="Arial" w:hint="eastAsia"/>
          <w:b w:val="0"/>
        </w:rPr>
        <w:t>系统软件</w:t>
      </w:r>
      <w:bookmarkEnd w:id="60"/>
    </w:p>
    <w:p w:rsidR="00A07C9F" w:rsidRPr="00F04F3F" w:rsidRDefault="00A07C9F" w:rsidP="00F04F3F">
      <w:pPr>
        <w:pStyle w:val="4"/>
        <w:numPr>
          <w:ilvl w:val="3"/>
          <w:numId w:val="1"/>
        </w:numPr>
        <w:tabs>
          <w:tab w:val="num" w:pos="1364"/>
        </w:tabs>
        <w:ind w:left="1148" w:hanging="1148"/>
        <w:rPr>
          <w:b/>
          <w:sz w:val="28"/>
          <w:szCs w:val="24"/>
        </w:rPr>
      </w:pPr>
      <w:bookmarkStart w:id="61" w:name="_Toc490732901"/>
      <w:r w:rsidRPr="00F04F3F">
        <w:rPr>
          <w:rFonts w:hint="eastAsia"/>
          <w:b/>
          <w:sz w:val="28"/>
          <w:szCs w:val="24"/>
        </w:rPr>
        <w:t>服务器操作系统</w:t>
      </w:r>
      <w:bookmarkEnd w:id="61"/>
    </w:p>
    <w:p w:rsidR="00A07C9F" w:rsidRDefault="000C7334" w:rsidP="009D3E17">
      <w:pPr>
        <w:pStyle w:val="aff0"/>
        <w:spacing w:beforeLines="50" w:before="156" w:afterLines="50" w:after="156" w:line="360" w:lineRule="auto"/>
        <w:ind w:rightChars="12" w:right="25"/>
        <w:rPr>
          <w:rFonts w:ascii="仿宋" w:eastAsia="仿宋" w:hAnsi="仿宋"/>
          <w:sz w:val="28"/>
          <w:szCs w:val="28"/>
        </w:rPr>
      </w:pPr>
      <w:r>
        <w:rPr>
          <w:rFonts w:ascii="仿宋" w:eastAsia="仿宋" w:hAnsi="仿宋" w:hint="eastAsia"/>
          <w:sz w:val="28"/>
          <w:szCs w:val="28"/>
        </w:rPr>
        <w:t>系统平台国产化操作系统</w:t>
      </w:r>
      <w:r w:rsidR="000E13AF">
        <w:rPr>
          <w:rFonts w:ascii="仿宋" w:eastAsia="仿宋" w:hAnsi="仿宋" w:hint="eastAsia"/>
          <w:sz w:val="28"/>
          <w:szCs w:val="28"/>
        </w:rPr>
        <w:t>（银河麒麟）</w:t>
      </w:r>
      <w:r>
        <w:rPr>
          <w:rFonts w:ascii="仿宋" w:eastAsia="仿宋" w:hAnsi="仿宋" w:hint="eastAsia"/>
          <w:sz w:val="28"/>
          <w:szCs w:val="28"/>
        </w:rPr>
        <w:t>。</w:t>
      </w:r>
    </w:p>
    <w:p w:rsidR="00F04F3F" w:rsidRDefault="00F04F3F" w:rsidP="009D3E17">
      <w:pPr>
        <w:pStyle w:val="aff0"/>
        <w:spacing w:beforeLines="50" w:before="156" w:afterLines="50" w:after="156" w:line="360" w:lineRule="auto"/>
        <w:ind w:rightChars="12" w:right="25"/>
        <w:rPr>
          <w:rFonts w:ascii="仿宋" w:eastAsia="仿宋" w:hAnsi="仿宋"/>
          <w:sz w:val="28"/>
          <w:szCs w:val="28"/>
        </w:rPr>
      </w:pPr>
    </w:p>
    <w:p w:rsidR="00A07C9F" w:rsidRPr="00F04F3F" w:rsidRDefault="00A07C9F" w:rsidP="00F04F3F">
      <w:pPr>
        <w:pStyle w:val="4"/>
        <w:numPr>
          <w:ilvl w:val="3"/>
          <w:numId w:val="1"/>
        </w:numPr>
        <w:tabs>
          <w:tab w:val="num" w:pos="1364"/>
        </w:tabs>
        <w:ind w:left="1148" w:hanging="1148"/>
        <w:rPr>
          <w:b/>
          <w:sz w:val="28"/>
          <w:szCs w:val="24"/>
        </w:rPr>
      </w:pPr>
      <w:bookmarkStart w:id="62" w:name="_Toc470183968"/>
      <w:bookmarkStart w:id="63" w:name="_Toc462937349"/>
      <w:bookmarkStart w:id="64" w:name="_Toc443576712"/>
      <w:bookmarkStart w:id="65" w:name="_Toc436509774"/>
      <w:bookmarkStart w:id="66" w:name="_Toc436263613"/>
      <w:bookmarkStart w:id="67" w:name="_Toc21201"/>
      <w:bookmarkStart w:id="68" w:name="_Toc24492"/>
      <w:bookmarkStart w:id="69" w:name="_Toc32021"/>
      <w:bookmarkStart w:id="70" w:name="_Toc11442"/>
      <w:bookmarkStart w:id="71" w:name="_Toc19986"/>
      <w:bookmarkStart w:id="72" w:name="_Toc17153"/>
      <w:bookmarkStart w:id="73" w:name="_Toc19366"/>
      <w:bookmarkStart w:id="74" w:name="_Toc486528311"/>
      <w:bookmarkStart w:id="75" w:name="_Toc490732902"/>
      <w:r w:rsidRPr="00F04F3F">
        <w:rPr>
          <w:rFonts w:hint="eastAsia"/>
          <w:b/>
          <w:sz w:val="28"/>
          <w:szCs w:val="24"/>
        </w:rPr>
        <w:t>数据库管理系统</w:t>
      </w:r>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A07C9F" w:rsidRDefault="00A07C9F" w:rsidP="00A07C9F">
      <w:pPr>
        <w:ind w:firstLine="420"/>
        <w:rPr>
          <w:rFonts w:ascii="仿宋" w:eastAsia="仿宋" w:hAnsi="仿宋"/>
          <w:sz w:val="28"/>
          <w:szCs w:val="28"/>
        </w:rPr>
      </w:pPr>
      <w:r>
        <w:rPr>
          <w:rFonts w:ascii="仿宋" w:eastAsia="仿宋" w:hAnsi="仿宋" w:hint="eastAsia"/>
          <w:sz w:val="28"/>
          <w:szCs w:val="28"/>
        </w:rPr>
        <w:t>采用</w:t>
      </w:r>
      <w:r w:rsidR="00813137">
        <w:rPr>
          <w:rFonts w:ascii="仿宋" w:eastAsia="仿宋" w:hAnsi="仿宋" w:hint="eastAsia"/>
          <w:sz w:val="28"/>
          <w:szCs w:val="28"/>
        </w:rPr>
        <w:t>国产化配套</w:t>
      </w:r>
      <w:r>
        <w:rPr>
          <w:rFonts w:ascii="仿宋" w:eastAsia="仿宋" w:hAnsi="仿宋" w:hint="eastAsia"/>
          <w:sz w:val="28"/>
          <w:szCs w:val="28"/>
        </w:rPr>
        <w:t>数据库，该数据库管理系统具有强安全性、可伸缩性和可用性，能进行数据管理和数据挖掘、分析，能够提供全面的报表解决方案，能够在多个平台、应用程序和设备之间共享数据，更易于连接内部和外部系统。易于创建、部署和管理。</w:t>
      </w:r>
    </w:p>
    <w:p w:rsidR="002B21BA" w:rsidRPr="002B21BA" w:rsidRDefault="002B21BA" w:rsidP="002B21BA">
      <w:pPr>
        <w:spacing w:line="360" w:lineRule="auto"/>
        <w:ind w:firstLineChars="200" w:firstLine="480"/>
        <w:rPr>
          <w:rFonts w:eastAsia="仿宋_GB2312" w:hAnsi="Calibri"/>
          <w:sz w:val="24"/>
          <w:szCs w:val="24"/>
        </w:rPr>
      </w:pPr>
    </w:p>
    <w:p w:rsidR="002B21BA" w:rsidRPr="002B21BA" w:rsidRDefault="002B21BA" w:rsidP="002B21BA"/>
    <w:p w:rsidR="00C464F6" w:rsidRDefault="00C464F6" w:rsidP="0086362F">
      <w:pPr>
        <w:pStyle w:val="3"/>
        <w:numPr>
          <w:ilvl w:val="2"/>
          <w:numId w:val="1"/>
        </w:numPr>
        <w:rPr>
          <w:rFonts w:ascii="Arial" w:eastAsia="黑体" w:hAnsi="Arial"/>
          <w:b w:val="0"/>
        </w:rPr>
      </w:pPr>
      <w:bookmarkStart w:id="76" w:name="_Toc134466485"/>
      <w:r w:rsidRPr="00291625">
        <w:rPr>
          <w:rFonts w:ascii="Arial" w:eastAsia="黑体" w:hAnsi="Arial" w:hint="eastAsia"/>
          <w:b w:val="0"/>
        </w:rPr>
        <w:t>信息安全</w:t>
      </w:r>
      <w:bookmarkEnd w:id="76"/>
    </w:p>
    <w:p w:rsidR="00A07C9F" w:rsidRPr="00AB51C1" w:rsidRDefault="00A07C9F" w:rsidP="00AB51C1">
      <w:pPr>
        <w:pStyle w:val="4"/>
        <w:numPr>
          <w:ilvl w:val="3"/>
          <w:numId w:val="1"/>
        </w:numPr>
        <w:tabs>
          <w:tab w:val="num" w:pos="1364"/>
        </w:tabs>
        <w:ind w:left="1148" w:hanging="1148"/>
        <w:rPr>
          <w:b/>
          <w:sz w:val="28"/>
          <w:szCs w:val="24"/>
        </w:rPr>
      </w:pPr>
      <w:bookmarkStart w:id="77" w:name="_Toc490732892"/>
      <w:bookmarkStart w:id="78" w:name="_Toc494113298"/>
      <w:r w:rsidRPr="00AB51C1">
        <w:rPr>
          <w:rFonts w:hint="eastAsia"/>
          <w:b/>
          <w:sz w:val="28"/>
          <w:szCs w:val="24"/>
        </w:rPr>
        <w:t>制定安全策略</w:t>
      </w:r>
      <w:bookmarkEnd w:id="77"/>
      <w:bookmarkEnd w:id="78"/>
    </w:p>
    <w:p w:rsidR="00A07C9F" w:rsidRDefault="00A07C9F" w:rsidP="00AB51C1">
      <w:pPr>
        <w:ind w:firstLine="420"/>
        <w:rPr>
          <w:rFonts w:ascii="仿宋" w:eastAsia="仿宋" w:hAnsi="仿宋"/>
          <w:sz w:val="28"/>
          <w:szCs w:val="28"/>
        </w:rPr>
      </w:pPr>
      <w:r>
        <w:rPr>
          <w:rFonts w:ascii="仿宋" w:eastAsia="仿宋" w:hAnsi="仿宋" w:hint="eastAsia"/>
          <w:sz w:val="28"/>
          <w:szCs w:val="28"/>
        </w:rPr>
        <w:t>安全策略是整个安全体系的基础。构建安全系统需要工程师来操作，这就需要建立健全的规章制度和操作规范，使保护、检测、响应和恢复环节行之有效。</w:t>
      </w:r>
    </w:p>
    <w:p w:rsidR="00A07C9F" w:rsidRDefault="00A07C9F" w:rsidP="00AB51C1">
      <w:pPr>
        <w:ind w:firstLine="420"/>
        <w:rPr>
          <w:rFonts w:ascii="仿宋" w:eastAsia="仿宋" w:hAnsi="仿宋"/>
          <w:sz w:val="28"/>
          <w:szCs w:val="28"/>
        </w:rPr>
      </w:pPr>
      <w:r>
        <w:rPr>
          <w:rFonts w:ascii="仿宋" w:eastAsia="仿宋" w:hAnsi="仿宋" w:hint="eastAsia"/>
          <w:sz w:val="28"/>
          <w:szCs w:val="28"/>
        </w:rPr>
        <w:t>制定以下规章制度和操作规范：</w:t>
      </w:r>
    </w:p>
    <w:p w:rsidR="00A07C9F" w:rsidRPr="00AB51C1" w:rsidRDefault="00A07C9F" w:rsidP="008168F5">
      <w:pPr>
        <w:pStyle w:val="af7"/>
        <w:numPr>
          <w:ilvl w:val="0"/>
          <w:numId w:val="29"/>
        </w:numPr>
        <w:ind w:firstLineChars="0"/>
        <w:rPr>
          <w:rFonts w:ascii="仿宋" w:eastAsia="仿宋" w:hAnsi="仿宋"/>
          <w:sz w:val="28"/>
          <w:szCs w:val="28"/>
        </w:rPr>
      </w:pPr>
      <w:r w:rsidRPr="00AB51C1">
        <w:rPr>
          <w:rFonts w:ascii="仿宋" w:eastAsia="仿宋" w:hAnsi="仿宋" w:hint="eastAsia"/>
          <w:sz w:val="28"/>
          <w:szCs w:val="28"/>
        </w:rPr>
        <w:t>设备管理制度</w:t>
      </w:r>
    </w:p>
    <w:p w:rsidR="00A07C9F" w:rsidRPr="00AB51C1" w:rsidRDefault="00A07C9F" w:rsidP="008168F5">
      <w:pPr>
        <w:pStyle w:val="af7"/>
        <w:numPr>
          <w:ilvl w:val="0"/>
          <w:numId w:val="29"/>
        </w:numPr>
        <w:ind w:firstLineChars="0"/>
        <w:rPr>
          <w:rFonts w:ascii="仿宋" w:eastAsia="仿宋" w:hAnsi="仿宋"/>
          <w:sz w:val="28"/>
          <w:szCs w:val="28"/>
        </w:rPr>
      </w:pPr>
      <w:r w:rsidRPr="00AB51C1">
        <w:rPr>
          <w:rFonts w:ascii="仿宋" w:eastAsia="仿宋" w:hAnsi="仿宋" w:hint="eastAsia"/>
          <w:sz w:val="28"/>
          <w:szCs w:val="28"/>
        </w:rPr>
        <w:lastRenderedPageBreak/>
        <w:t>系统安全管理守则和明细</w:t>
      </w:r>
    </w:p>
    <w:p w:rsidR="00A07C9F" w:rsidRPr="00AB51C1" w:rsidRDefault="00A07C9F" w:rsidP="008168F5">
      <w:pPr>
        <w:pStyle w:val="af7"/>
        <w:numPr>
          <w:ilvl w:val="0"/>
          <w:numId w:val="29"/>
        </w:numPr>
        <w:ind w:firstLineChars="0"/>
        <w:rPr>
          <w:rFonts w:ascii="仿宋" w:eastAsia="仿宋" w:hAnsi="仿宋"/>
          <w:sz w:val="28"/>
          <w:szCs w:val="28"/>
        </w:rPr>
      </w:pPr>
      <w:r w:rsidRPr="00AB51C1">
        <w:rPr>
          <w:rFonts w:ascii="仿宋" w:eastAsia="仿宋" w:hAnsi="仿宋" w:hint="eastAsia"/>
          <w:sz w:val="28"/>
          <w:szCs w:val="28"/>
        </w:rPr>
        <w:t>网络安全管理守则和明细</w:t>
      </w:r>
    </w:p>
    <w:p w:rsidR="00A07C9F" w:rsidRPr="00AB51C1" w:rsidRDefault="00A07C9F" w:rsidP="008168F5">
      <w:pPr>
        <w:pStyle w:val="af7"/>
        <w:numPr>
          <w:ilvl w:val="0"/>
          <w:numId w:val="29"/>
        </w:numPr>
        <w:ind w:firstLineChars="0"/>
        <w:rPr>
          <w:rFonts w:ascii="仿宋" w:eastAsia="仿宋" w:hAnsi="仿宋"/>
          <w:sz w:val="28"/>
          <w:szCs w:val="28"/>
        </w:rPr>
      </w:pPr>
      <w:r w:rsidRPr="00AB51C1">
        <w:rPr>
          <w:rFonts w:ascii="仿宋" w:eastAsia="仿宋" w:hAnsi="仿宋" w:hint="eastAsia"/>
          <w:sz w:val="28"/>
          <w:szCs w:val="28"/>
        </w:rPr>
        <w:t>应用安全管理守则和明细</w:t>
      </w:r>
    </w:p>
    <w:p w:rsidR="00A07C9F" w:rsidRPr="00AB51C1" w:rsidRDefault="00A07C9F" w:rsidP="008168F5">
      <w:pPr>
        <w:pStyle w:val="af7"/>
        <w:numPr>
          <w:ilvl w:val="0"/>
          <w:numId w:val="29"/>
        </w:numPr>
        <w:ind w:firstLineChars="0"/>
        <w:rPr>
          <w:rFonts w:ascii="仿宋" w:eastAsia="仿宋" w:hAnsi="仿宋"/>
          <w:sz w:val="28"/>
          <w:szCs w:val="28"/>
        </w:rPr>
      </w:pPr>
      <w:r w:rsidRPr="00AB51C1">
        <w:rPr>
          <w:rFonts w:ascii="仿宋" w:eastAsia="仿宋" w:hAnsi="仿宋" w:hint="eastAsia"/>
          <w:sz w:val="28"/>
          <w:szCs w:val="28"/>
        </w:rPr>
        <w:t>应急响应计划</w:t>
      </w:r>
    </w:p>
    <w:p w:rsidR="00A07C9F" w:rsidRDefault="00A07C9F" w:rsidP="008168F5">
      <w:pPr>
        <w:pStyle w:val="af7"/>
        <w:numPr>
          <w:ilvl w:val="0"/>
          <w:numId w:val="29"/>
        </w:numPr>
        <w:ind w:firstLineChars="0"/>
        <w:rPr>
          <w:rFonts w:ascii="仿宋" w:eastAsia="仿宋" w:hAnsi="仿宋"/>
          <w:sz w:val="28"/>
          <w:szCs w:val="28"/>
        </w:rPr>
      </w:pPr>
      <w:r w:rsidRPr="00AB51C1">
        <w:rPr>
          <w:rFonts w:ascii="仿宋" w:eastAsia="仿宋" w:hAnsi="仿宋" w:hint="eastAsia"/>
          <w:sz w:val="28"/>
          <w:szCs w:val="28"/>
        </w:rPr>
        <w:t>灾难恢复计划</w:t>
      </w:r>
    </w:p>
    <w:p w:rsidR="00AB51C1" w:rsidRPr="00AB51C1" w:rsidRDefault="00AB51C1" w:rsidP="00AB51C1">
      <w:pPr>
        <w:pStyle w:val="af7"/>
        <w:ind w:left="840" w:firstLineChars="0" w:firstLine="0"/>
        <w:rPr>
          <w:rFonts w:ascii="仿宋" w:eastAsia="仿宋" w:hAnsi="仿宋"/>
          <w:sz w:val="28"/>
          <w:szCs w:val="28"/>
        </w:rPr>
      </w:pPr>
    </w:p>
    <w:p w:rsidR="00A07C9F" w:rsidRPr="00AB51C1" w:rsidRDefault="00A07C9F" w:rsidP="00AB51C1">
      <w:pPr>
        <w:pStyle w:val="4"/>
        <w:numPr>
          <w:ilvl w:val="3"/>
          <w:numId w:val="1"/>
        </w:numPr>
        <w:tabs>
          <w:tab w:val="num" w:pos="1364"/>
        </w:tabs>
        <w:ind w:left="1148" w:hanging="1148"/>
        <w:rPr>
          <w:b/>
          <w:sz w:val="28"/>
          <w:szCs w:val="24"/>
        </w:rPr>
      </w:pPr>
      <w:bookmarkStart w:id="79" w:name="_Toc490732893"/>
      <w:bookmarkStart w:id="80" w:name="_Toc494113299"/>
      <w:r w:rsidRPr="00AB51C1">
        <w:rPr>
          <w:rFonts w:hint="eastAsia"/>
          <w:b/>
          <w:sz w:val="28"/>
          <w:szCs w:val="24"/>
        </w:rPr>
        <w:t>应用安全防护</w:t>
      </w:r>
      <w:bookmarkEnd w:id="79"/>
      <w:bookmarkEnd w:id="80"/>
    </w:p>
    <w:p w:rsidR="00A07C9F" w:rsidRDefault="00A07C9F" w:rsidP="00A07C9F">
      <w:pPr>
        <w:ind w:firstLine="560"/>
        <w:rPr>
          <w:rFonts w:ascii="仿宋" w:eastAsia="仿宋" w:hAnsi="仿宋"/>
          <w:sz w:val="28"/>
          <w:szCs w:val="28"/>
        </w:rPr>
      </w:pPr>
      <w:r>
        <w:rPr>
          <w:rFonts w:ascii="仿宋" w:eastAsia="仿宋" w:hAnsi="仿宋" w:hint="eastAsia"/>
          <w:sz w:val="28"/>
          <w:szCs w:val="28"/>
        </w:rPr>
        <w:t>防护方案主要包括以下几个方面：</w:t>
      </w:r>
    </w:p>
    <w:p w:rsidR="00A07C9F" w:rsidRDefault="00A07C9F" w:rsidP="008168F5">
      <w:pPr>
        <w:pStyle w:val="af7"/>
        <w:numPr>
          <w:ilvl w:val="0"/>
          <w:numId w:val="29"/>
        </w:numPr>
        <w:ind w:firstLineChars="0"/>
        <w:rPr>
          <w:rFonts w:ascii="仿宋" w:eastAsia="仿宋" w:hAnsi="仿宋"/>
          <w:sz w:val="28"/>
          <w:szCs w:val="28"/>
        </w:rPr>
      </w:pPr>
      <w:r>
        <w:rPr>
          <w:rFonts w:ascii="仿宋" w:eastAsia="仿宋" w:hAnsi="仿宋" w:hint="eastAsia"/>
          <w:sz w:val="28"/>
          <w:szCs w:val="28"/>
        </w:rPr>
        <w:t>权限控制系统</w:t>
      </w:r>
    </w:p>
    <w:p w:rsidR="00A07C9F" w:rsidRDefault="00A07C9F" w:rsidP="00A07C9F">
      <w:pPr>
        <w:ind w:firstLine="560"/>
        <w:rPr>
          <w:rFonts w:ascii="仿宋" w:eastAsia="仿宋" w:hAnsi="仿宋"/>
          <w:sz w:val="28"/>
          <w:szCs w:val="28"/>
        </w:rPr>
      </w:pPr>
      <w:r>
        <w:rPr>
          <w:rFonts w:ascii="仿宋" w:eastAsia="仿宋" w:hAnsi="仿宋" w:hint="eastAsia"/>
          <w:sz w:val="28"/>
          <w:szCs w:val="28"/>
        </w:rPr>
        <w:t>权限控制包括网络的访问权限控制，设备的访问权限控制，服务器的远程访问权限控制（包括Web服务器、应用服务器、数据库服务器等），系统的权限控制。</w:t>
      </w:r>
    </w:p>
    <w:p w:rsidR="00A07C9F" w:rsidRDefault="00A07C9F" w:rsidP="008168F5">
      <w:pPr>
        <w:pStyle w:val="af7"/>
        <w:numPr>
          <w:ilvl w:val="0"/>
          <w:numId w:val="29"/>
        </w:numPr>
        <w:ind w:firstLineChars="0"/>
        <w:rPr>
          <w:rFonts w:ascii="仿宋" w:eastAsia="仿宋" w:hAnsi="仿宋"/>
          <w:sz w:val="28"/>
          <w:szCs w:val="28"/>
        </w:rPr>
      </w:pPr>
      <w:r>
        <w:rPr>
          <w:rFonts w:ascii="仿宋" w:eastAsia="仿宋" w:hAnsi="仿宋" w:hint="eastAsia"/>
          <w:sz w:val="28"/>
          <w:szCs w:val="28"/>
        </w:rPr>
        <w:t>防病毒网关</w:t>
      </w:r>
    </w:p>
    <w:p w:rsidR="00A07C9F" w:rsidRDefault="00A07C9F" w:rsidP="00A07C9F">
      <w:pPr>
        <w:ind w:firstLine="560"/>
        <w:rPr>
          <w:rFonts w:ascii="仿宋" w:eastAsia="仿宋" w:hAnsi="仿宋"/>
          <w:sz w:val="28"/>
          <w:szCs w:val="28"/>
        </w:rPr>
      </w:pPr>
      <w:r>
        <w:rPr>
          <w:rFonts w:ascii="仿宋" w:eastAsia="仿宋" w:hAnsi="仿宋" w:hint="eastAsia"/>
          <w:sz w:val="28"/>
          <w:szCs w:val="28"/>
        </w:rPr>
        <w:t>病毒、蠕虫和木马等对系统安全造成极大威胁。防病毒必须软、硬件两手抓。设置防病毒网关对进入应用区的信息进行扫描，同时系统的程序本身也要防止 SQL 注入等应用层的安全漏洞。</w:t>
      </w:r>
    </w:p>
    <w:p w:rsidR="00A07C9F" w:rsidRDefault="00A07C9F" w:rsidP="008168F5">
      <w:pPr>
        <w:pStyle w:val="af7"/>
        <w:numPr>
          <w:ilvl w:val="0"/>
          <w:numId w:val="29"/>
        </w:numPr>
        <w:ind w:firstLineChars="0"/>
        <w:rPr>
          <w:rFonts w:ascii="仿宋" w:eastAsia="仿宋" w:hAnsi="仿宋"/>
          <w:sz w:val="28"/>
          <w:szCs w:val="28"/>
        </w:rPr>
      </w:pPr>
      <w:r>
        <w:rPr>
          <w:rFonts w:ascii="仿宋" w:eastAsia="仿宋" w:hAnsi="仿宋" w:hint="eastAsia"/>
          <w:sz w:val="28"/>
          <w:szCs w:val="28"/>
        </w:rPr>
        <w:t>边界控制</w:t>
      </w:r>
    </w:p>
    <w:p w:rsidR="00A07C9F" w:rsidRDefault="00A07C9F" w:rsidP="00A07C9F">
      <w:pPr>
        <w:ind w:firstLine="560"/>
        <w:rPr>
          <w:rFonts w:ascii="仿宋" w:eastAsia="仿宋" w:hAnsi="仿宋"/>
          <w:sz w:val="28"/>
          <w:szCs w:val="28"/>
        </w:rPr>
      </w:pPr>
      <w:r>
        <w:rPr>
          <w:rFonts w:ascii="仿宋" w:eastAsia="仿宋" w:hAnsi="仿宋" w:hint="eastAsia"/>
          <w:sz w:val="28"/>
          <w:szCs w:val="28"/>
        </w:rPr>
        <w:t>可以在网络边界设置多重的防火墙，防止外界的非法访问。在网络拓扑图中也可以清楚的看到，多种的防火墙可以保证系统的通信安全。其中第一重和第二重防火墙主要是防护互联网用户的非法入侵，第三道防火墙可以防护安监局内部非本系统的其他用户非法侵入本系统。</w:t>
      </w:r>
    </w:p>
    <w:p w:rsidR="00A07C9F" w:rsidRDefault="00A07C9F" w:rsidP="008168F5">
      <w:pPr>
        <w:pStyle w:val="af7"/>
        <w:numPr>
          <w:ilvl w:val="0"/>
          <w:numId w:val="29"/>
        </w:numPr>
        <w:ind w:firstLineChars="0"/>
        <w:rPr>
          <w:rFonts w:ascii="仿宋" w:eastAsia="仿宋" w:hAnsi="仿宋"/>
          <w:sz w:val="28"/>
          <w:szCs w:val="28"/>
        </w:rPr>
      </w:pPr>
      <w:r>
        <w:rPr>
          <w:rFonts w:ascii="仿宋" w:eastAsia="仿宋" w:hAnsi="仿宋" w:hint="eastAsia"/>
          <w:sz w:val="28"/>
          <w:szCs w:val="28"/>
        </w:rPr>
        <w:lastRenderedPageBreak/>
        <w:t>传输加密</w:t>
      </w:r>
    </w:p>
    <w:p w:rsidR="00A07C9F" w:rsidRDefault="00A07C9F" w:rsidP="00A07C9F">
      <w:pPr>
        <w:ind w:firstLine="560"/>
        <w:rPr>
          <w:rFonts w:ascii="仿宋" w:eastAsia="仿宋" w:hAnsi="仿宋"/>
          <w:sz w:val="28"/>
          <w:szCs w:val="28"/>
        </w:rPr>
      </w:pPr>
      <w:r>
        <w:rPr>
          <w:rFonts w:ascii="仿宋" w:eastAsia="仿宋" w:hAnsi="仿宋" w:hint="eastAsia"/>
          <w:sz w:val="28"/>
          <w:szCs w:val="28"/>
        </w:rPr>
        <w:t>数据加密地方法有里链路层加密、网络层加密及应用层加密。对本系统来说，应用层的加密应用比较广泛。系统客户端至服务器端的安全连接可以采用SSL（Security Socket Layer）协议。SSL已得到各主流浏览器内置的支持。由于标准的SSL协议，在采用客户端证书时，并未对用户的交易数据进行显式签名，所以本系统可通过在客户浏览器安装签名控件来完成，签名控件一方面可以完成数字签名，另一方面，通过自定义签名格式，只对需要的页面要素进行签名，去除不必要的数据被签名。</w:t>
      </w:r>
    </w:p>
    <w:p w:rsidR="00AB51C1" w:rsidRDefault="00AB51C1" w:rsidP="00A07C9F">
      <w:pPr>
        <w:ind w:firstLine="560"/>
        <w:rPr>
          <w:rFonts w:ascii="仿宋" w:eastAsia="仿宋" w:hAnsi="仿宋"/>
          <w:sz w:val="28"/>
          <w:szCs w:val="28"/>
        </w:rPr>
      </w:pPr>
    </w:p>
    <w:p w:rsidR="00A07C9F" w:rsidRPr="00AB51C1" w:rsidRDefault="00A07C9F" w:rsidP="00AB51C1">
      <w:pPr>
        <w:pStyle w:val="4"/>
        <w:numPr>
          <w:ilvl w:val="3"/>
          <w:numId w:val="1"/>
        </w:numPr>
        <w:tabs>
          <w:tab w:val="num" w:pos="1364"/>
        </w:tabs>
        <w:ind w:left="1148" w:hanging="1148"/>
        <w:rPr>
          <w:b/>
          <w:sz w:val="28"/>
          <w:szCs w:val="24"/>
        </w:rPr>
      </w:pPr>
      <w:bookmarkStart w:id="81" w:name="_Toc490732894"/>
      <w:bookmarkStart w:id="82" w:name="_Toc494113300"/>
      <w:r w:rsidRPr="00AB51C1">
        <w:rPr>
          <w:rFonts w:hint="eastAsia"/>
          <w:b/>
          <w:sz w:val="28"/>
          <w:szCs w:val="24"/>
        </w:rPr>
        <w:t>物理安全防护</w:t>
      </w:r>
      <w:bookmarkEnd w:id="81"/>
      <w:bookmarkEnd w:id="82"/>
    </w:p>
    <w:p w:rsidR="00A07C9F" w:rsidRDefault="00A07C9F" w:rsidP="008168F5">
      <w:pPr>
        <w:pStyle w:val="af7"/>
        <w:numPr>
          <w:ilvl w:val="0"/>
          <w:numId w:val="29"/>
        </w:numPr>
        <w:ind w:firstLineChars="0"/>
        <w:rPr>
          <w:rFonts w:ascii="仿宋" w:eastAsia="仿宋" w:hAnsi="仿宋"/>
          <w:sz w:val="28"/>
          <w:szCs w:val="28"/>
        </w:rPr>
      </w:pPr>
      <w:r>
        <w:rPr>
          <w:rFonts w:ascii="仿宋" w:eastAsia="仿宋" w:hAnsi="仿宋" w:hint="eastAsia"/>
          <w:sz w:val="28"/>
          <w:szCs w:val="28"/>
        </w:rPr>
        <w:t>入侵检测</w:t>
      </w:r>
    </w:p>
    <w:p w:rsidR="00A07C9F" w:rsidRDefault="00A07C9F" w:rsidP="00A07C9F">
      <w:pPr>
        <w:ind w:firstLine="560"/>
        <w:rPr>
          <w:rFonts w:ascii="仿宋" w:eastAsia="仿宋" w:hAnsi="仿宋"/>
          <w:sz w:val="28"/>
          <w:szCs w:val="28"/>
        </w:rPr>
      </w:pPr>
      <w:r>
        <w:rPr>
          <w:rFonts w:ascii="仿宋" w:eastAsia="仿宋" w:hAnsi="仿宋" w:hint="eastAsia"/>
          <w:sz w:val="28"/>
          <w:szCs w:val="28"/>
        </w:rPr>
        <w:t>入侵检测可以作为传统防火墙的辅助方案，可以根据入侵检测的结果进行防护、响应和恢复。入侵检测系统（Intrusion Detection System，简称 IDS）是采用相对应的入侵检测软件和硬件的集成。采用基于网络的入侵检测产品（NIDS）实时监控公共网络和安监局网络间的通信，捕获网络入侵；采用基于主机的入侵检测产品（HIDS）监测服务器会话数据流和系统审计日志以捕获主机入侵。</w:t>
      </w:r>
    </w:p>
    <w:p w:rsidR="00A07C9F" w:rsidRDefault="00A07C9F" w:rsidP="008168F5">
      <w:pPr>
        <w:pStyle w:val="af7"/>
        <w:numPr>
          <w:ilvl w:val="0"/>
          <w:numId w:val="29"/>
        </w:numPr>
        <w:ind w:firstLineChars="0"/>
        <w:rPr>
          <w:rFonts w:ascii="仿宋" w:eastAsia="仿宋" w:hAnsi="仿宋"/>
          <w:sz w:val="28"/>
          <w:szCs w:val="28"/>
        </w:rPr>
      </w:pPr>
      <w:r>
        <w:rPr>
          <w:rFonts w:ascii="仿宋" w:eastAsia="仿宋" w:hAnsi="仿宋" w:hint="eastAsia"/>
          <w:sz w:val="28"/>
          <w:szCs w:val="28"/>
        </w:rPr>
        <w:t>状态检测</w:t>
      </w:r>
    </w:p>
    <w:p w:rsidR="00A07C9F" w:rsidRDefault="00A07C9F" w:rsidP="00A07C9F">
      <w:pPr>
        <w:ind w:firstLine="560"/>
        <w:rPr>
          <w:rFonts w:ascii="仿宋" w:eastAsia="仿宋" w:hAnsi="仿宋"/>
          <w:sz w:val="28"/>
          <w:szCs w:val="28"/>
        </w:rPr>
      </w:pPr>
      <w:r>
        <w:rPr>
          <w:rFonts w:ascii="仿宋" w:eastAsia="仿宋" w:hAnsi="仿宋" w:hint="eastAsia"/>
          <w:sz w:val="28"/>
          <w:szCs w:val="28"/>
        </w:rPr>
        <w:t>部署网络和主机的监控系统，监控网络和主机的运行状态，可以实时反映系统的性能，以及时做出相应的措施。</w:t>
      </w:r>
    </w:p>
    <w:p w:rsidR="00A07C9F" w:rsidRDefault="00A07C9F" w:rsidP="008168F5">
      <w:pPr>
        <w:pStyle w:val="af7"/>
        <w:numPr>
          <w:ilvl w:val="0"/>
          <w:numId w:val="29"/>
        </w:numPr>
        <w:ind w:firstLineChars="0"/>
        <w:rPr>
          <w:rFonts w:ascii="仿宋" w:eastAsia="仿宋" w:hAnsi="仿宋"/>
          <w:sz w:val="28"/>
          <w:szCs w:val="28"/>
        </w:rPr>
      </w:pPr>
      <w:r>
        <w:rPr>
          <w:rFonts w:ascii="仿宋" w:eastAsia="仿宋" w:hAnsi="仿宋" w:hint="eastAsia"/>
          <w:sz w:val="28"/>
          <w:szCs w:val="28"/>
        </w:rPr>
        <w:t>安全审计</w:t>
      </w:r>
    </w:p>
    <w:p w:rsidR="00A07C9F" w:rsidRDefault="00A07C9F" w:rsidP="009D3E17">
      <w:pPr>
        <w:pStyle w:val="aff0"/>
        <w:spacing w:beforeLines="50" w:before="156" w:afterLines="50" w:after="156" w:line="360" w:lineRule="auto"/>
        <w:ind w:rightChars="12" w:right="25"/>
        <w:rPr>
          <w:rFonts w:ascii="仿宋" w:eastAsia="仿宋" w:hAnsi="仿宋"/>
          <w:sz w:val="28"/>
          <w:szCs w:val="28"/>
        </w:rPr>
      </w:pPr>
      <w:r>
        <w:rPr>
          <w:rFonts w:ascii="仿宋" w:eastAsia="仿宋" w:hAnsi="仿宋" w:hint="eastAsia"/>
          <w:sz w:val="28"/>
          <w:szCs w:val="28"/>
        </w:rPr>
        <w:lastRenderedPageBreak/>
        <w:t>在设置防火墙和入侵检测系统的同时，仍需要对业务系统输入输出的信息数据需要进行审查核实，防止敏感信息数据的泄露。在整个网络系统的各个单元中设置安全审计，从软硬件各方面入手发现安全漏洞，包括数据的安全与操作的安全等。</w:t>
      </w:r>
    </w:p>
    <w:p w:rsidR="00AB51C1" w:rsidRDefault="00AB51C1" w:rsidP="009D3E17">
      <w:pPr>
        <w:pStyle w:val="aff0"/>
        <w:spacing w:beforeLines="50" w:before="156" w:afterLines="50" w:after="156" w:line="360" w:lineRule="auto"/>
        <w:ind w:rightChars="12" w:right="25"/>
        <w:rPr>
          <w:rFonts w:ascii="仿宋" w:eastAsia="仿宋" w:hAnsi="仿宋"/>
          <w:sz w:val="28"/>
          <w:szCs w:val="28"/>
        </w:rPr>
      </w:pPr>
    </w:p>
    <w:p w:rsidR="00A07C9F" w:rsidRPr="00AB51C1" w:rsidRDefault="00A07C9F" w:rsidP="00AB51C1">
      <w:pPr>
        <w:pStyle w:val="4"/>
        <w:numPr>
          <w:ilvl w:val="3"/>
          <w:numId w:val="1"/>
        </w:numPr>
        <w:tabs>
          <w:tab w:val="num" w:pos="1364"/>
        </w:tabs>
        <w:ind w:left="1148" w:hanging="1148"/>
        <w:rPr>
          <w:b/>
          <w:sz w:val="28"/>
          <w:szCs w:val="24"/>
        </w:rPr>
      </w:pPr>
      <w:bookmarkStart w:id="83" w:name="_Toc490732895"/>
      <w:bookmarkStart w:id="84" w:name="_Toc494113301"/>
      <w:r w:rsidRPr="00AB51C1">
        <w:rPr>
          <w:rFonts w:hint="eastAsia"/>
          <w:b/>
          <w:sz w:val="28"/>
          <w:szCs w:val="24"/>
        </w:rPr>
        <w:t>制定安全恢复机制</w:t>
      </w:r>
      <w:bookmarkEnd w:id="83"/>
      <w:bookmarkEnd w:id="84"/>
    </w:p>
    <w:p w:rsidR="00A07C9F" w:rsidRDefault="00A07C9F" w:rsidP="00AB51C1">
      <w:pPr>
        <w:ind w:firstLine="560"/>
        <w:rPr>
          <w:rFonts w:ascii="仿宋" w:eastAsia="仿宋" w:hAnsi="仿宋"/>
          <w:sz w:val="28"/>
          <w:szCs w:val="28"/>
        </w:rPr>
      </w:pPr>
      <w:r>
        <w:rPr>
          <w:rFonts w:ascii="仿宋" w:eastAsia="仿宋" w:hAnsi="仿宋" w:hint="eastAsia"/>
          <w:sz w:val="28"/>
          <w:szCs w:val="28"/>
        </w:rPr>
        <w:t>本系统的用户量会逐渐增大，访问和数据的流量也相应增加。所以目前类似系统多会采用负载平衡策略。负载平衡的算法有多重，包括依序，比重，流量比例，自动分配等。</w:t>
      </w:r>
    </w:p>
    <w:p w:rsidR="00A07C9F" w:rsidRDefault="00A07C9F" w:rsidP="00AB51C1">
      <w:pPr>
        <w:ind w:firstLine="560"/>
        <w:rPr>
          <w:rFonts w:ascii="仿宋" w:eastAsia="仿宋" w:hAnsi="仿宋"/>
          <w:sz w:val="28"/>
          <w:szCs w:val="28"/>
        </w:rPr>
      </w:pPr>
      <w:r>
        <w:rPr>
          <w:rFonts w:ascii="仿宋" w:eastAsia="仿宋" w:hAnsi="仿宋" w:hint="eastAsia"/>
          <w:sz w:val="28"/>
          <w:szCs w:val="28"/>
        </w:rPr>
        <w:t>此处讲的双机热备多指基于高可用系统的两台服务器的热备，包括应用服务器和数据库服务器等。其中页面服务器和应用服务器多配置为集群，可采用双主机方式（Active-Active方式）。数据库服务可以采用主—备方式（Active-Standby方式）。</w:t>
      </w:r>
    </w:p>
    <w:p w:rsidR="002B21BA" w:rsidRDefault="002B21BA" w:rsidP="00A07C9F">
      <w:pPr>
        <w:spacing w:line="360" w:lineRule="auto"/>
        <w:ind w:firstLineChars="200" w:firstLine="480"/>
        <w:rPr>
          <w:rFonts w:eastAsia="仿宋_GB2312" w:hAnsi="Calibri"/>
          <w:sz w:val="24"/>
          <w:szCs w:val="24"/>
        </w:rPr>
      </w:pPr>
    </w:p>
    <w:p w:rsidR="002B21BA" w:rsidRPr="002B21BA" w:rsidRDefault="002B21BA" w:rsidP="00A07C9F"/>
    <w:p w:rsidR="00C464F6" w:rsidRDefault="00C464F6" w:rsidP="00F43534">
      <w:pPr>
        <w:pStyle w:val="2"/>
      </w:pPr>
      <w:bookmarkStart w:id="85" w:name="_Toc134466486"/>
      <w:r w:rsidRPr="00FB55E1">
        <w:rPr>
          <w:rFonts w:hint="eastAsia"/>
        </w:rPr>
        <w:t>采用的标准</w:t>
      </w:r>
      <w:bookmarkEnd w:id="85"/>
    </w:p>
    <w:p w:rsidR="00C36234" w:rsidRPr="00AB51C1" w:rsidRDefault="00C36234" w:rsidP="00662A78">
      <w:pPr>
        <w:spacing w:line="360" w:lineRule="auto"/>
        <w:ind w:firstLineChars="179" w:firstLine="503"/>
        <w:rPr>
          <w:rFonts w:ascii="仿宋" w:eastAsia="仿宋" w:hAnsi="仿宋"/>
          <w:b/>
          <w:sz w:val="28"/>
          <w:szCs w:val="28"/>
        </w:rPr>
      </w:pPr>
      <w:r w:rsidRPr="00AB51C1">
        <w:rPr>
          <w:rFonts w:ascii="仿宋" w:eastAsia="仿宋" w:hAnsi="仿宋" w:hint="eastAsia"/>
          <w:b/>
          <w:sz w:val="28"/>
          <w:szCs w:val="28"/>
        </w:rPr>
        <w:t>1、</w:t>
      </w:r>
      <w:r w:rsidRPr="00AB51C1">
        <w:rPr>
          <w:rFonts w:ascii="仿宋" w:eastAsia="仿宋" w:hAnsi="仿宋"/>
          <w:b/>
          <w:sz w:val="28"/>
          <w:szCs w:val="28"/>
        </w:rPr>
        <w:t>应用系统设计依据：</w:t>
      </w:r>
    </w:p>
    <w:p w:rsidR="00C36234" w:rsidRPr="00AB51C1" w:rsidRDefault="00C36234" w:rsidP="008168F5">
      <w:pPr>
        <w:pStyle w:val="af7"/>
        <w:widowControl/>
        <w:numPr>
          <w:ilvl w:val="0"/>
          <w:numId w:val="15"/>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《国家电子政务标准化指南》</w:t>
      </w:r>
    </w:p>
    <w:p w:rsidR="00C36234" w:rsidRPr="00AB51C1" w:rsidRDefault="00C36234" w:rsidP="008168F5">
      <w:pPr>
        <w:pStyle w:val="af7"/>
        <w:widowControl/>
        <w:numPr>
          <w:ilvl w:val="0"/>
          <w:numId w:val="15"/>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《上海市政府信息公开规定》</w:t>
      </w:r>
    </w:p>
    <w:p w:rsidR="00C36234" w:rsidRPr="00AB51C1" w:rsidRDefault="00C36234" w:rsidP="00662A78">
      <w:pPr>
        <w:spacing w:line="360" w:lineRule="auto"/>
        <w:ind w:firstLineChars="179" w:firstLine="503"/>
        <w:rPr>
          <w:rFonts w:ascii="仿宋" w:eastAsia="仿宋" w:hAnsi="仿宋"/>
          <w:b/>
          <w:sz w:val="28"/>
          <w:szCs w:val="28"/>
        </w:rPr>
      </w:pPr>
      <w:r w:rsidRPr="00AB51C1">
        <w:rPr>
          <w:rFonts w:ascii="仿宋" w:eastAsia="仿宋" w:hAnsi="仿宋" w:hint="eastAsia"/>
          <w:b/>
          <w:sz w:val="28"/>
          <w:szCs w:val="28"/>
        </w:rPr>
        <w:t>2、</w:t>
      </w:r>
      <w:r w:rsidRPr="00AB51C1">
        <w:rPr>
          <w:rFonts w:ascii="仿宋" w:eastAsia="仿宋" w:hAnsi="仿宋"/>
          <w:b/>
          <w:sz w:val="28"/>
          <w:szCs w:val="28"/>
        </w:rPr>
        <w:t>技术标准</w:t>
      </w:r>
    </w:p>
    <w:p w:rsidR="00C36234" w:rsidRPr="00AB51C1" w:rsidRDefault="00C36234" w:rsidP="008168F5">
      <w:pPr>
        <w:pStyle w:val="af7"/>
        <w:widowControl/>
        <w:numPr>
          <w:ilvl w:val="0"/>
          <w:numId w:val="16"/>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Web服务标准-UDDI, WSDL和SOAP：该标准的使用可以实现跨不同系统环境的应用之间的通信；</w:t>
      </w:r>
    </w:p>
    <w:p w:rsidR="00C36234" w:rsidRPr="00AB51C1" w:rsidRDefault="00C36234" w:rsidP="008168F5">
      <w:pPr>
        <w:pStyle w:val="af7"/>
        <w:widowControl/>
        <w:numPr>
          <w:ilvl w:val="0"/>
          <w:numId w:val="16"/>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lastRenderedPageBreak/>
        <w:t>J2EE技术规范：从当前技术架构的发展方向、技术的成熟度和先进性、技术的扩展性和移植性等方面出发，系统采用J2EE为基本技术架构；</w:t>
      </w:r>
    </w:p>
    <w:p w:rsidR="00C36234" w:rsidRPr="00AB51C1" w:rsidRDefault="00C36234" w:rsidP="008168F5">
      <w:pPr>
        <w:pStyle w:val="af7"/>
        <w:widowControl/>
        <w:numPr>
          <w:ilvl w:val="0"/>
          <w:numId w:val="16"/>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XML技术标准：采用XML技术标准，实现系统的异构；</w:t>
      </w:r>
    </w:p>
    <w:p w:rsidR="00C36234" w:rsidRPr="00AB51C1" w:rsidRDefault="00C36234" w:rsidP="008168F5">
      <w:pPr>
        <w:pStyle w:val="af7"/>
        <w:widowControl/>
        <w:numPr>
          <w:ilvl w:val="0"/>
          <w:numId w:val="16"/>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MVC开发规范：MVC开发模式是一种先进的技术构架，有助于软件构件化的实现，提高系统的复用性和可维护性。</w:t>
      </w:r>
    </w:p>
    <w:p w:rsidR="00C36234" w:rsidRPr="00AB51C1" w:rsidRDefault="00C36234" w:rsidP="00662A78">
      <w:pPr>
        <w:spacing w:line="360" w:lineRule="auto"/>
        <w:ind w:firstLineChars="179" w:firstLine="503"/>
        <w:rPr>
          <w:rFonts w:ascii="仿宋" w:eastAsia="仿宋" w:hAnsi="仿宋"/>
          <w:b/>
          <w:sz w:val="28"/>
          <w:szCs w:val="28"/>
        </w:rPr>
      </w:pPr>
      <w:r w:rsidRPr="00AB51C1">
        <w:rPr>
          <w:rFonts w:ascii="仿宋" w:eastAsia="仿宋" w:hAnsi="仿宋" w:hint="eastAsia"/>
          <w:b/>
          <w:sz w:val="28"/>
          <w:szCs w:val="28"/>
        </w:rPr>
        <w:t>3、</w:t>
      </w:r>
      <w:r w:rsidRPr="00AB51C1">
        <w:rPr>
          <w:rFonts w:ascii="仿宋" w:eastAsia="仿宋" w:hAnsi="仿宋"/>
          <w:b/>
          <w:sz w:val="28"/>
          <w:szCs w:val="28"/>
        </w:rPr>
        <w:t>开发标准</w:t>
      </w:r>
    </w:p>
    <w:p w:rsidR="00C36234" w:rsidRPr="00AB51C1" w:rsidRDefault="00C36234" w:rsidP="008168F5">
      <w:pPr>
        <w:pStyle w:val="af7"/>
        <w:widowControl/>
        <w:numPr>
          <w:ilvl w:val="0"/>
          <w:numId w:val="17"/>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CMM规范：在需求、设计、开发、测试、实施等阶段严格遵守CMM规范；</w:t>
      </w:r>
    </w:p>
    <w:p w:rsidR="00C36234" w:rsidRPr="00AB51C1" w:rsidRDefault="00C36234" w:rsidP="008168F5">
      <w:pPr>
        <w:pStyle w:val="af7"/>
        <w:widowControl/>
        <w:numPr>
          <w:ilvl w:val="0"/>
          <w:numId w:val="17"/>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软件工程规范：在设计采用Rational Rose可视化建模工具统一建模。采用RUP进行需求、设计、编码、测试等软件开发过程的统一管理；</w:t>
      </w:r>
    </w:p>
    <w:p w:rsidR="00C36234" w:rsidRPr="00AB51C1" w:rsidRDefault="00C36234" w:rsidP="008168F5">
      <w:pPr>
        <w:pStyle w:val="af7"/>
        <w:widowControl/>
        <w:numPr>
          <w:ilvl w:val="0"/>
          <w:numId w:val="17"/>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文档规范：严格遵循CMM规范中的要求，对技术文档和管理文档进行管理。</w:t>
      </w:r>
    </w:p>
    <w:p w:rsidR="00C36234" w:rsidRPr="00AB51C1" w:rsidRDefault="00C36234" w:rsidP="008168F5">
      <w:pPr>
        <w:pStyle w:val="af7"/>
        <w:widowControl/>
        <w:numPr>
          <w:ilvl w:val="0"/>
          <w:numId w:val="17"/>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数据交换标准：采用基于XML的数据交换标准</w:t>
      </w:r>
    </w:p>
    <w:p w:rsidR="00C36234" w:rsidRPr="00AB51C1" w:rsidRDefault="00C36234" w:rsidP="008168F5">
      <w:pPr>
        <w:pStyle w:val="af7"/>
        <w:widowControl/>
        <w:numPr>
          <w:ilvl w:val="0"/>
          <w:numId w:val="17"/>
        </w:numPr>
        <w:spacing w:line="360" w:lineRule="auto"/>
        <w:ind w:firstLineChars="0"/>
        <w:contextualSpacing/>
        <w:jc w:val="left"/>
        <w:rPr>
          <w:rFonts w:ascii="仿宋" w:eastAsia="仿宋" w:hAnsi="仿宋"/>
          <w:sz w:val="28"/>
          <w:szCs w:val="28"/>
        </w:rPr>
      </w:pPr>
      <w:r w:rsidRPr="00AB51C1">
        <w:rPr>
          <w:rFonts w:ascii="仿宋" w:eastAsia="仿宋" w:hAnsi="仿宋"/>
          <w:sz w:val="28"/>
          <w:szCs w:val="28"/>
        </w:rPr>
        <w:t>业务数据标准：在业务数据编码上将参照国家和上海市有关数据标准进行规范化定义，在通用编码上将参照国家标准进行规范化定义，比如地区编码、行业编码、人员基本信息等。</w:t>
      </w:r>
    </w:p>
    <w:p w:rsidR="002B21BA" w:rsidRDefault="002B21BA">
      <w:pPr>
        <w:widowControl/>
        <w:jc w:val="left"/>
        <w:rPr>
          <w:b/>
          <w:kern w:val="44"/>
          <w:sz w:val="36"/>
        </w:rPr>
      </w:pPr>
      <w:r>
        <w:br w:type="page"/>
      </w:r>
    </w:p>
    <w:p w:rsidR="00C464F6" w:rsidRPr="00FB55E1" w:rsidRDefault="00C464F6" w:rsidP="00F43534">
      <w:pPr>
        <w:pStyle w:val="1"/>
      </w:pPr>
      <w:bookmarkStart w:id="86" w:name="_Toc134466487"/>
      <w:r w:rsidRPr="00FB55E1">
        <w:rPr>
          <w:rFonts w:hint="eastAsia"/>
        </w:rPr>
        <w:lastRenderedPageBreak/>
        <w:t>项目实施进度和组织安排</w:t>
      </w:r>
      <w:bookmarkEnd w:id="86"/>
    </w:p>
    <w:p w:rsidR="00C464F6" w:rsidRDefault="00C464F6" w:rsidP="00F43534">
      <w:pPr>
        <w:pStyle w:val="2"/>
      </w:pPr>
      <w:bookmarkStart w:id="87" w:name="_Toc134466488"/>
      <w:r w:rsidRPr="00FB55E1">
        <w:rPr>
          <w:rFonts w:hint="eastAsia"/>
        </w:rPr>
        <w:t>项目建设周期</w:t>
      </w:r>
      <w:bookmarkEnd w:id="87"/>
    </w:p>
    <w:p w:rsidR="00B70908" w:rsidRDefault="00B70908" w:rsidP="00B70908">
      <w:pPr>
        <w:ind w:left="420"/>
        <w:rPr>
          <w:rFonts w:ascii="仿宋" w:eastAsia="仿宋" w:hAnsi="仿宋" w:cs="宋体"/>
          <w:bCs/>
          <w:kern w:val="0"/>
          <w:sz w:val="28"/>
          <w:szCs w:val="28"/>
        </w:rPr>
      </w:pPr>
      <w:r>
        <w:rPr>
          <w:rFonts w:ascii="仿宋" w:eastAsia="仿宋" w:hAnsi="仿宋" w:cs="宋体" w:hint="eastAsia"/>
          <w:bCs/>
          <w:kern w:val="0"/>
          <w:sz w:val="28"/>
          <w:szCs w:val="28"/>
        </w:rPr>
        <w:t>项目实施进度为</w:t>
      </w:r>
      <w:r w:rsidR="00104C00">
        <w:rPr>
          <w:rFonts w:ascii="仿宋" w:eastAsia="仿宋" w:hAnsi="仿宋" w:cs="宋体" w:hint="eastAsia"/>
          <w:bCs/>
          <w:kern w:val="0"/>
          <w:sz w:val="28"/>
          <w:szCs w:val="28"/>
        </w:rPr>
        <w:t>4</w:t>
      </w:r>
      <w:r>
        <w:rPr>
          <w:rFonts w:ascii="仿宋" w:eastAsia="仿宋" w:hAnsi="仿宋" w:cs="宋体" w:hint="eastAsia"/>
          <w:bCs/>
          <w:kern w:val="0"/>
          <w:sz w:val="28"/>
          <w:szCs w:val="28"/>
        </w:rPr>
        <w:t>个月。</w:t>
      </w:r>
    </w:p>
    <w:p w:rsidR="00B70908" w:rsidRPr="00B70908" w:rsidRDefault="00B70908" w:rsidP="00B70908"/>
    <w:p w:rsidR="00F54F3A" w:rsidRDefault="00C464F6" w:rsidP="00F43534">
      <w:pPr>
        <w:pStyle w:val="2"/>
      </w:pPr>
      <w:bookmarkStart w:id="88" w:name="_Toc134466489"/>
      <w:r w:rsidRPr="00FB55E1">
        <w:rPr>
          <w:rFonts w:hint="eastAsia"/>
        </w:rPr>
        <w:t>实施进度计划</w:t>
      </w:r>
      <w:bookmarkEnd w:id="88"/>
    </w:p>
    <w:p w:rsidR="00B70908" w:rsidRPr="006758E6" w:rsidRDefault="00B70908" w:rsidP="006758E6">
      <w:pPr>
        <w:ind w:left="420"/>
        <w:rPr>
          <w:rFonts w:ascii="仿宋" w:eastAsia="仿宋" w:hAnsi="仿宋" w:cs="宋体"/>
          <w:bCs/>
          <w:kern w:val="0"/>
          <w:sz w:val="28"/>
          <w:szCs w:val="28"/>
        </w:rPr>
      </w:pPr>
      <w:bookmarkStart w:id="89" w:name="_Toc416985851"/>
      <w:bookmarkStart w:id="90" w:name="_Toc373160669"/>
      <w:bookmarkStart w:id="91" w:name="_Toc349653633"/>
      <w:bookmarkStart w:id="92" w:name="_Toc346035221"/>
      <w:r w:rsidRPr="006758E6">
        <w:rPr>
          <w:rFonts w:ascii="仿宋" w:eastAsia="仿宋" w:hAnsi="仿宋" w:cs="宋体" w:hint="eastAsia"/>
          <w:bCs/>
          <w:kern w:val="0"/>
          <w:sz w:val="28"/>
          <w:szCs w:val="28"/>
        </w:rPr>
        <w:t>1）项目准备阶段</w:t>
      </w:r>
      <w:bookmarkEnd w:id="89"/>
      <w:bookmarkEnd w:id="90"/>
      <w:bookmarkEnd w:id="91"/>
      <w:bookmarkEnd w:id="92"/>
    </w:p>
    <w:p w:rsidR="00B70908" w:rsidRPr="006758E6" w:rsidRDefault="00B70908" w:rsidP="006758E6">
      <w:pPr>
        <w:ind w:firstLineChars="152" w:firstLine="426"/>
        <w:rPr>
          <w:rFonts w:ascii="仿宋" w:eastAsia="仿宋" w:hAnsi="仿宋" w:cs="宋体"/>
          <w:bCs/>
          <w:kern w:val="0"/>
          <w:sz w:val="28"/>
          <w:szCs w:val="28"/>
        </w:rPr>
      </w:pPr>
      <w:r w:rsidRPr="006758E6">
        <w:rPr>
          <w:rFonts w:ascii="仿宋" w:eastAsia="仿宋" w:hAnsi="仿宋" w:cs="宋体" w:hint="eastAsia"/>
          <w:bCs/>
          <w:kern w:val="0"/>
          <w:sz w:val="28"/>
          <w:szCs w:val="28"/>
        </w:rPr>
        <w:t>本阶段主要完成本项目的立项及审批工作，落实项目建设资金，完成项目准备工作。本阶段周期预计</w:t>
      </w:r>
      <w:r w:rsidR="0070228D">
        <w:rPr>
          <w:rFonts w:ascii="仿宋" w:eastAsia="仿宋" w:hAnsi="仿宋" w:cs="宋体" w:hint="eastAsia"/>
          <w:bCs/>
          <w:kern w:val="0"/>
          <w:sz w:val="28"/>
          <w:szCs w:val="28"/>
        </w:rPr>
        <w:t>0.5</w:t>
      </w:r>
      <w:r w:rsidRPr="006758E6">
        <w:rPr>
          <w:rFonts w:ascii="仿宋" w:eastAsia="仿宋" w:hAnsi="仿宋" w:cs="宋体" w:hint="eastAsia"/>
          <w:bCs/>
          <w:kern w:val="0"/>
          <w:sz w:val="28"/>
          <w:szCs w:val="28"/>
        </w:rPr>
        <w:t>个月。</w:t>
      </w:r>
    </w:p>
    <w:p w:rsidR="00B70908" w:rsidRPr="006758E6" w:rsidRDefault="00B70908" w:rsidP="006758E6">
      <w:pPr>
        <w:ind w:left="420"/>
        <w:rPr>
          <w:rFonts w:ascii="仿宋" w:eastAsia="仿宋" w:hAnsi="仿宋" w:cs="宋体"/>
          <w:bCs/>
          <w:kern w:val="0"/>
          <w:sz w:val="28"/>
          <w:szCs w:val="28"/>
        </w:rPr>
      </w:pPr>
      <w:bookmarkStart w:id="93" w:name="_Toc416985852"/>
      <w:bookmarkStart w:id="94" w:name="_Toc373160670"/>
      <w:bookmarkStart w:id="95" w:name="_Toc349653634"/>
      <w:bookmarkStart w:id="96" w:name="_Toc346035222"/>
      <w:r w:rsidRPr="006758E6">
        <w:rPr>
          <w:rFonts w:ascii="仿宋" w:eastAsia="仿宋" w:hAnsi="仿宋" w:cs="宋体" w:hint="eastAsia"/>
          <w:bCs/>
          <w:kern w:val="0"/>
          <w:sz w:val="28"/>
          <w:szCs w:val="28"/>
        </w:rPr>
        <w:t>2）项目实施阶段</w:t>
      </w:r>
      <w:bookmarkEnd w:id="93"/>
      <w:bookmarkEnd w:id="94"/>
      <w:bookmarkEnd w:id="95"/>
      <w:bookmarkEnd w:id="96"/>
    </w:p>
    <w:p w:rsidR="00B70908" w:rsidRPr="006758E6" w:rsidRDefault="00B70908" w:rsidP="006758E6">
      <w:pPr>
        <w:ind w:firstLineChars="152" w:firstLine="426"/>
        <w:rPr>
          <w:rFonts w:ascii="仿宋" w:eastAsia="仿宋" w:hAnsi="仿宋" w:cs="宋体"/>
          <w:bCs/>
          <w:kern w:val="0"/>
          <w:sz w:val="28"/>
          <w:szCs w:val="28"/>
        </w:rPr>
      </w:pPr>
      <w:r w:rsidRPr="006758E6">
        <w:rPr>
          <w:rFonts w:ascii="仿宋" w:eastAsia="仿宋" w:hAnsi="仿宋" w:cs="宋体" w:hint="eastAsia"/>
          <w:bCs/>
          <w:kern w:val="0"/>
          <w:sz w:val="28"/>
          <w:szCs w:val="28"/>
        </w:rPr>
        <w:t>本阶段主要完成系统设计、应用系统开发</w:t>
      </w:r>
      <w:r w:rsidR="00A37E80">
        <w:rPr>
          <w:rFonts w:ascii="仿宋" w:eastAsia="仿宋" w:hAnsi="仿宋" w:cs="宋体" w:hint="eastAsia"/>
          <w:bCs/>
          <w:kern w:val="0"/>
          <w:sz w:val="28"/>
          <w:szCs w:val="28"/>
        </w:rPr>
        <w:t>、软件评测、国产化改造</w:t>
      </w:r>
      <w:r w:rsidRPr="006758E6">
        <w:rPr>
          <w:rFonts w:ascii="仿宋" w:eastAsia="仿宋" w:hAnsi="仿宋" w:cs="宋体" w:hint="eastAsia"/>
          <w:bCs/>
          <w:kern w:val="0"/>
          <w:sz w:val="28"/>
          <w:szCs w:val="28"/>
        </w:rPr>
        <w:t>、</w:t>
      </w:r>
      <w:r w:rsidR="00DB356A">
        <w:rPr>
          <w:rFonts w:ascii="仿宋" w:eastAsia="仿宋" w:hAnsi="仿宋" w:cs="宋体" w:hint="eastAsia"/>
          <w:bCs/>
          <w:kern w:val="0"/>
          <w:sz w:val="28"/>
          <w:szCs w:val="28"/>
        </w:rPr>
        <w:t>软硬件政务云采购</w:t>
      </w:r>
      <w:r w:rsidRPr="006758E6">
        <w:rPr>
          <w:rFonts w:ascii="仿宋" w:eastAsia="仿宋" w:hAnsi="仿宋" w:cs="宋体" w:hint="eastAsia"/>
          <w:bCs/>
          <w:kern w:val="0"/>
          <w:sz w:val="28"/>
          <w:szCs w:val="28"/>
        </w:rPr>
        <w:t>和部署实施等工作，并实现现有数据迁移、数据格式转换及新数据采集。本阶段周期预计为</w:t>
      </w:r>
      <w:r w:rsidR="0070228D">
        <w:rPr>
          <w:rFonts w:ascii="仿宋" w:eastAsia="仿宋" w:hAnsi="仿宋" w:cs="宋体" w:hint="eastAsia"/>
          <w:bCs/>
          <w:kern w:val="0"/>
          <w:sz w:val="28"/>
          <w:szCs w:val="28"/>
        </w:rPr>
        <w:t>2.5</w:t>
      </w:r>
      <w:r w:rsidRPr="006758E6">
        <w:rPr>
          <w:rFonts w:ascii="仿宋" w:eastAsia="仿宋" w:hAnsi="仿宋" w:cs="宋体" w:hint="eastAsia"/>
          <w:bCs/>
          <w:kern w:val="0"/>
          <w:sz w:val="28"/>
          <w:szCs w:val="28"/>
        </w:rPr>
        <w:t>个月。</w:t>
      </w:r>
    </w:p>
    <w:p w:rsidR="00B70908" w:rsidRPr="006758E6" w:rsidRDefault="00B70908" w:rsidP="006758E6">
      <w:pPr>
        <w:ind w:left="420"/>
        <w:rPr>
          <w:rFonts w:ascii="仿宋" w:eastAsia="仿宋" w:hAnsi="仿宋" w:cs="宋体"/>
          <w:bCs/>
          <w:kern w:val="0"/>
          <w:sz w:val="28"/>
          <w:szCs w:val="28"/>
        </w:rPr>
      </w:pPr>
      <w:bookmarkStart w:id="97" w:name="_Toc416985853"/>
      <w:bookmarkStart w:id="98" w:name="_Toc373160671"/>
      <w:bookmarkStart w:id="99" w:name="_Toc349653635"/>
      <w:bookmarkStart w:id="100" w:name="_Toc346035223"/>
      <w:r w:rsidRPr="006758E6">
        <w:rPr>
          <w:rFonts w:ascii="仿宋" w:eastAsia="仿宋" w:hAnsi="仿宋" w:cs="宋体" w:hint="eastAsia"/>
          <w:bCs/>
          <w:kern w:val="0"/>
          <w:sz w:val="28"/>
          <w:szCs w:val="28"/>
        </w:rPr>
        <w:t>3）项目试运行阶段</w:t>
      </w:r>
      <w:bookmarkEnd w:id="97"/>
      <w:bookmarkEnd w:id="98"/>
      <w:bookmarkEnd w:id="99"/>
      <w:bookmarkEnd w:id="100"/>
    </w:p>
    <w:p w:rsidR="00B70908" w:rsidRPr="006758E6" w:rsidRDefault="00B70908" w:rsidP="006758E6">
      <w:pPr>
        <w:ind w:firstLineChars="152" w:firstLine="426"/>
        <w:rPr>
          <w:rFonts w:ascii="仿宋" w:eastAsia="仿宋" w:hAnsi="仿宋" w:cs="宋体"/>
          <w:bCs/>
          <w:kern w:val="0"/>
          <w:sz w:val="28"/>
          <w:szCs w:val="28"/>
        </w:rPr>
      </w:pPr>
      <w:r w:rsidRPr="006758E6">
        <w:rPr>
          <w:rFonts w:ascii="仿宋" w:eastAsia="仿宋" w:hAnsi="仿宋" w:cs="宋体" w:hint="eastAsia"/>
          <w:bCs/>
          <w:kern w:val="0"/>
          <w:sz w:val="28"/>
          <w:szCs w:val="28"/>
        </w:rPr>
        <w:t>项目整体试运行，修正项目各组成部分联调中出现的问题，修正软件bug。试运行期为</w:t>
      </w:r>
      <w:r w:rsidR="0070228D">
        <w:rPr>
          <w:rFonts w:ascii="仿宋" w:eastAsia="仿宋" w:hAnsi="仿宋" w:cs="宋体" w:hint="eastAsia"/>
          <w:bCs/>
          <w:kern w:val="0"/>
          <w:sz w:val="28"/>
          <w:szCs w:val="28"/>
        </w:rPr>
        <w:t>0.5</w:t>
      </w:r>
      <w:r w:rsidRPr="006758E6">
        <w:rPr>
          <w:rFonts w:ascii="仿宋" w:eastAsia="仿宋" w:hAnsi="仿宋" w:cs="宋体" w:hint="eastAsia"/>
          <w:bCs/>
          <w:kern w:val="0"/>
          <w:sz w:val="28"/>
          <w:szCs w:val="28"/>
        </w:rPr>
        <w:t>个月，试运行期无重大故障且解决所有发现的缺陷后进行项目整体验收。</w:t>
      </w:r>
    </w:p>
    <w:p w:rsidR="00B70908" w:rsidRPr="006758E6" w:rsidRDefault="00B70908" w:rsidP="006758E6">
      <w:pPr>
        <w:ind w:left="420"/>
        <w:rPr>
          <w:rFonts w:ascii="仿宋" w:eastAsia="仿宋" w:hAnsi="仿宋" w:cs="宋体"/>
          <w:bCs/>
          <w:kern w:val="0"/>
          <w:sz w:val="28"/>
          <w:szCs w:val="28"/>
        </w:rPr>
      </w:pPr>
      <w:bookmarkStart w:id="101" w:name="_Toc416985854"/>
      <w:bookmarkStart w:id="102" w:name="_Toc373160672"/>
      <w:bookmarkStart w:id="103" w:name="_Toc349653636"/>
      <w:bookmarkStart w:id="104" w:name="_Toc346035224"/>
      <w:r w:rsidRPr="006758E6">
        <w:rPr>
          <w:rFonts w:ascii="仿宋" w:eastAsia="仿宋" w:hAnsi="仿宋" w:cs="宋体" w:hint="eastAsia"/>
          <w:bCs/>
          <w:kern w:val="0"/>
          <w:sz w:val="28"/>
          <w:szCs w:val="28"/>
        </w:rPr>
        <w:t>4）项目验收阶段</w:t>
      </w:r>
      <w:bookmarkEnd w:id="101"/>
      <w:bookmarkEnd w:id="102"/>
      <w:bookmarkEnd w:id="103"/>
      <w:bookmarkEnd w:id="104"/>
    </w:p>
    <w:p w:rsidR="00B70908" w:rsidRPr="006758E6" w:rsidRDefault="00B70908" w:rsidP="006758E6">
      <w:pPr>
        <w:ind w:firstLineChars="152" w:firstLine="426"/>
        <w:rPr>
          <w:rFonts w:ascii="仿宋" w:eastAsia="仿宋" w:hAnsi="仿宋" w:cs="宋体"/>
          <w:bCs/>
          <w:kern w:val="0"/>
          <w:sz w:val="28"/>
          <w:szCs w:val="28"/>
        </w:rPr>
      </w:pPr>
      <w:r w:rsidRPr="006758E6">
        <w:rPr>
          <w:rFonts w:ascii="仿宋" w:eastAsia="仿宋" w:hAnsi="仿宋" w:cs="宋体" w:hint="eastAsia"/>
          <w:bCs/>
          <w:kern w:val="0"/>
          <w:sz w:val="28"/>
          <w:szCs w:val="28"/>
        </w:rPr>
        <w:t>根据</w:t>
      </w:r>
      <w:r w:rsidR="006758E6">
        <w:rPr>
          <w:rFonts w:ascii="仿宋" w:eastAsia="仿宋" w:hAnsi="仿宋" w:cs="宋体" w:hint="eastAsia"/>
          <w:bCs/>
          <w:kern w:val="0"/>
          <w:sz w:val="28"/>
          <w:szCs w:val="28"/>
        </w:rPr>
        <w:t>区</w:t>
      </w:r>
      <w:r w:rsidRPr="006758E6">
        <w:rPr>
          <w:rFonts w:ascii="仿宋" w:eastAsia="仿宋" w:hAnsi="仿宋" w:cs="宋体" w:hint="eastAsia"/>
          <w:bCs/>
          <w:kern w:val="0"/>
          <w:sz w:val="28"/>
          <w:szCs w:val="28"/>
        </w:rPr>
        <w:t>建设财力项目竣工验收的相关要求，开展项目第三方测评、项目内部验收、专项验收、项目审计和竣工验收等工作。本阶段周期预计</w:t>
      </w:r>
      <w:r w:rsidR="0070228D">
        <w:rPr>
          <w:rFonts w:ascii="仿宋" w:eastAsia="仿宋" w:hAnsi="仿宋" w:cs="宋体" w:hint="eastAsia"/>
          <w:bCs/>
          <w:kern w:val="0"/>
          <w:sz w:val="28"/>
          <w:szCs w:val="28"/>
        </w:rPr>
        <w:t>0.5</w:t>
      </w:r>
      <w:r w:rsidRPr="006758E6">
        <w:rPr>
          <w:rFonts w:ascii="仿宋" w:eastAsia="仿宋" w:hAnsi="仿宋" w:cs="宋体" w:hint="eastAsia"/>
          <w:bCs/>
          <w:kern w:val="0"/>
          <w:sz w:val="28"/>
          <w:szCs w:val="28"/>
        </w:rPr>
        <w:t>个月。</w:t>
      </w:r>
    </w:p>
    <w:p w:rsidR="00B70908" w:rsidRPr="00B70908" w:rsidRDefault="00B70908" w:rsidP="00B70908"/>
    <w:p w:rsidR="00C464F6" w:rsidRPr="00FB55E1" w:rsidRDefault="00C464F6" w:rsidP="00F43534">
      <w:pPr>
        <w:pStyle w:val="2"/>
      </w:pPr>
      <w:bookmarkStart w:id="105" w:name="_Toc134466490"/>
      <w:r w:rsidRPr="00FB55E1">
        <w:rPr>
          <w:rFonts w:hint="eastAsia"/>
        </w:rPr>
        <w:lastRenderedPageBreak/>
        <w:t>责任人和组织保障</w:t>
      </w:r>
      <w:bookmarkEnd w:id="105"/>
    </w:p>
    <w:p w:rsidR="00B70908" w:rsidRDefault="00B70908" w:rsidP="00B70908">
      <w:pPr>
        <w:pStyle w:val="afe"/>
        <w:spacing w:before="156"/>
        <w:ind w:firstLine="560"/>
        <w:rPr>
          <w:rFonts w:ascii="仿宋" w:eastAsia="仿宋" w:hAnsi="仿宋"/>
          <w:sz w:val="28"/>
          <w:szCs w:val="28"/>
        </w:rPr>
      </w:pPr>
      <w:r>
        <w:rPr>
          <w:rFonts w:ascii="仿宋" w:eastAsia="仿宋" w:hAnsi="仿宋" w:hint="eastAsia"/>
          <w:sz w:val="28"/>
          <w:szCs w:val="28"/>
        </w:rPr>
        <w:t>针对本项目的特点，我们将从项目领导小组、项目专家小组和项目开发实施小组三个方面来进行组织，以确保项目的成功实施。</w:t>
      </w:r>
    </w:p>
    <w:p w:rsidR="00B70908" w:rsidRDefault="00B70908" w:rsidP="00B70908">
      <w:pPr>
        <w:snapToGrid w:val="0"/>
        <w:ind w:firstLine="560"/>
        <w:jc w:val="center"/>
        <w:rPr>
          <w:rFonts w:ascii="仿宋" w:eastAsia="仿宋" w:hAnsi="仿宋" w:cs="宋体"/>
          <w:sz w:val="28"/>
          <w:szCs w:val="28"/>
        </w:rPr>
      </w:pPr>
      <w:r>
        <w:rPr>
          <w:rFonts w:ascii="仿宋" w:eastAsia="仿宋" w:hAnsi="仿宋" w:cs="宋体"/>
          <w:noProof/>
          <w:sz w:val="28"/>
          <w:szCs w:val="28"/>
        </w:rPr>
        <w:drawing>
          <wp:inline distT="0" distB="0" distL="0" distR="0" wp14:anchorId="014A4578" wp14:editId="1957BDE6">
            <wp:extent cx="4581525" cy="3019425"/>
            <wp:effectExtent l="0" t="0"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81525" cy="3019425"/>
                    </a:xfrm>
                    <a:prstGeom prst="rect">
                      <a:avLst/>
                    </a:prstGeom>
                    <a:noFill/>
                    <a:ln>
                      <a:noFill/>
                    </a:ln>
                  </pic:spPr>
                </pic:pic>
              </a:graphicData>
            </a:graphic>
          </wp:inline>
        </w:drawing>
      </w:r>
    </w:p>
    <w:p w:rsidR="00B70908" w:rsidRDefault="00B70908" w:rsidP="00B70908">
      <w:pPr>
        <w:pStyle w:val="afe"/>
        <w:spacing w:before="156"/>
        <w:ind w:firstLine="560"/>
        <w:rPr>
          <w:rFonts w:ascii="仿宋" w:eastAsia="仿宋" w:hAnsi="仿宋"/>
          <w:sz w:val="28"/>
          <w:szCs w:val="28"/>
        </w:rPr>
      </w:pPr>
      <w:r>
        <w:rPr>
          <w:rFonts w:ascii="仿宋" w:eastAsia="仿宋" w:hAnsi="仿宋" w:hint="eastAsia"/>
          <w:sz w:val="28"/>
          <w:szCs w:val="28"/>
        </w:rPr>
        <w:t>项目领导小组主要由局领导、相关部门领导组成，负责整个项目的方向把握、资源调配、项目协调、进度监督等层面的指导和管理性工作。</w:t>
      </w:r>
    </w:p>
    <w:p w:rsidR="00B70908" w:rsidRDefault="00B70908" w:rsidP="00B70908">
      <w:pPr>
        <w:pStyle w:val="afe"/>
        <w:spacing w:before="156"/>
        <w:ind w:firstLine="560"/>
        <w:rPr>
          <w:rFonts w:ascii="仿宋" w:eastAsia="仿宋" w:hAnsi="仿宋"/>
          <w:sz w:val="28"/>
          <w:szCs w:val="28"/>
        </w:rPr>
      </w:pPr>
      <w:r>
        <w:rPr>
          <w:rFonts w:ascii="仿宋" w:eastAsia="仿宋" w:hAnsi="仿宋" w:hint="eastAsia"/>
          <w:sz w:val="28"/>
          <w:szCs w:val="28"/>
        </w:rPr>
        <w:t>项目专家小组主要由与本项目相关背景的用户专家组成，参与并指导本项目的需求确定、设计方案讨论、系统试用和测试、问题反馈和建议等，与项目开发实施小组会有比较多的沟通和交流。</w:t>
      </w:r>
    </w:p>
    <w:p w:rsidR="00B70908" w:rsidRDefault="00B70908" w:rsidP="00B70908">
      <w:pPr>
        <w:pStyle w:val="afe"/>
        <w:spacing w:before="156"/>
        <w:ind w:firstLine="560"/>
        <w:rPr>
          <w:rFonts w:ascii="仿宋" w:eastAsia="仿宋" w:hAnsi="仿宋"/>
          <w:sz w:val="28"/>
          <w:szCs w:val="28"/>
        </w:rPr>
      </w:pPr>
      <w:r>
        <w:rPr>
          <w:rFonts w:ascii="仿宋" w:eastAsia="仿宋" w:hAnsi="仿宋" w:hint="eastAsia"/>
          <w:sz w:val="28"/>
          <w:szCs w:val="28"/>
        </w:rPr>
        <w:t>项目开发实施小组主要相关开发公司组成，负责管理项目的具体开发和实施工作，包括组织项目会议讨论、制定项目实施计划、提交项目阶段性报告和文档、控制项目进度和成本，并和项目专家小组、项目领导小组及时沟通和协调，明确项目任务。项目组成员</w:t>
      </w:r>
      <w:r>
        <w:rPr>
          <w:rFonts w:ascii="仿宋" w:eastAsia="仿宋" w:hAnsi="仿宋" w:hint="eastAsia"/>
          <w:sz w:val="28"/>
          <w:szCs w:val="28"/>
        </w:rPr>
        <w:lastRenderedPageBreak/>
        <w:t>包括：调研小组，开发小组，测试小组，各部门负责人，技术保障人员。</w:t>
      </w:r>
    </w:p>
    <w:p w:rsidR="00C464F6" w:rsidRPr="00B70908" w:rsidRDefault="00C464F6" w:rsidP="00F43534">
      <w:pPr>
        <w:pStyle w:val="15515515"/>
        <w:spacing w:before="0" w:afterLines="10" w:line="300" w:lineRule="auto"/>
        <w:rPr>
          <w:rFonts w:ascii="Arial" w:eastAsia="仿宋_GB2312" w:hAnsi="Arial"/>
          <w:sz w:val="24"/>
        </w:rPr>
      </w:pPr>
    </w:p>
    <w:p w:rsidR="002B21BA" w:rsidRDefault="002B21BA">
      <w:pPr>
        <w:widowControl/>
        <w:jc w:val="left"/>
        <w:rPr>
          <w:b/>
          <w:kern w:val="44"/>
          <w:sz w:val="36"/>
        </w:rPr>
      </w:pPr>
      <w:r>
        <w:br w:type="page"/>
      </w:r>
    </w:p>
    <w:p w:rsidR="00C464F6" w:rsidRPr="00FB55E1" w:rsidRDefault="00C464F6" w:rsidP="00F43534">
      <w:pPr>
        <w:pStyle w:val="1"/>
      </w:pPr>
      <w:bookmarkStart w:id="106" w:name="_Toc134466491"/>
      <w:r w:rsidRPr="00FB55E1">
        <w:rPr>
          <w:rFonts w:hint="eastAsia"/>
        </w:rPr>
        <w:lastRenderedPageBreak/>
        <w:t>环保、消防、职业安全卫生和节能</w:t>
      </w:r>
      <w:bookmarkEnd w:id="106"/>
    </w:p>
    <w:p w:rsidR="00C464F6" w:rsidRDefault="00C464F6" w:rsidP="00F43534">
      <w:pPr>
        <w:pStyle w:val="2"/>
      </w:pPr>
      <w:bookmarkStart w:id="107" w:name="_Toc118189886"/>
      <w:bookmarkStart w:id="108" w:name="_Toc200936034"/>
      <w:bookmarkStart w:id="109" w:name="_Toc201044124"/>
      <w:bookmarkStart w:id="110" w:name="_Toc218267592"/>
      <w:bookmarkStart w:id="111" w:name="_Toc134466492"/>
      <w:r w:rsidRPr="00FB55E1">
        <w:rPr>
          <w:rFonts w:hint="eastAsia"/>
        </w:rPr>
        <w:t>环境保护</w:t>
      </w:r>
      <w:bookmarkEnd w:id="107"/>
      <w:bookmarkEnd w:id="108"/>
      <w:bookmarkEnd w:id="109"/>
      <w:bookmarkEnd w:id="110"/>
      <w:bookmarkEnd w:id="111"/>
    </w:p>
    <w:p w:rsidR="001D31C8" w:rsidRDefault="001D31C8" w:rsidP="001D31C8">
      <w:pPr>
        <w:ind w:firstLineChars="200" w:firstLine="560"/>
        <w:rPr>
          <w:rFonts w:eastAsia="仿宋_GB2312"/>
          <w:sz w:val="28"/>
          <w:szCs w:val="28"/>
        </w:rPr>
      </w:pPr>
      <w:r w:rsidRPr="00BD4BA8">
        <w:rPr>
          <w:rFonts w:eastAsia="仿宋_GB2312" w:hint="eastAsia"/>
          <w:sz w:val="28"/>
          <w:szCs w:val="28"/>
        </w:rPr>
        <w:t>本项目主要进行电子信息的搜集、加工、整理和发布。在实施运营过程中对周围环境基本不造成污染，项目运作过程中基本没有有害气体、废渣、废水排出，所采用的设备也不产生电磁污染。项目基本不产生设备噪声源，不会对周围环境造成危害。</w:t>
      </w:r>
    </w:p>
    <w:p w:rsidR="002B21BA" w:rsidRPr="002B21BA" w:rsidRDefault="002B21BA" w:rsidP="002B21BA"/>
    <w:p w:rsidR="00C464F6" w:rsidRDefault="00C464F6" w:rsidP="00F43534">
      <w:pPr>
        <w:pStyle w:val="2"/>
      </w:pPr>
      <w:bookmarkStart w:id="112" w:name="_Toc118189887"/>
      <w:bookmarkStart w:id="113" w:name="_Toc200936035"/>
      <w:bookmarkStart w:id="114" w:name="_Toc201044125"/>
      <w:bookmarkStart w:id="115" w:name="_Toc218267593"/>
      <w:bookmarkStart w:id="116" w:name="_Toc134466493"/>
      <w:r w:rsidRPr="00FB55E1">
        <w:rPr>
          <w:rFonts w:hint="eastAsia"/>
        </w:rPr>
        <w:t>消防</w:t>
      </w:r>
      <w:bookmarkEnd w:id="112"/>
      <w:bookmarkEnd w:id="113"/>
      <w:bookmarkEnd w:id="114"/>
      <w:r w:rsidRPr="00FB55E1">
        <w:rPr>
          <w:rFonts w:hint="eastAsia"/>
        </w:rPr>
        <w:t>及职业安全卫生</w:t>
      </w:r>
      <w:bookmarkEnd w:id="115"/>
      <w:bookmarkEnd w:id="116"/>
    </w:p>
    <w:p w:rsidR="001D31C8" w:rsidRDefault="001D31C8" w:rsidP="001D31C8">
      <w:pPr>
        <w:ind w:firstLineChars="200" w:firstLine="560"/>
        <w:rPr>
          <w:rFonts w:eastAsia="仿宋_GB2312"/>
          <w:sz w:val="28"/>
          <w:szCs w:val="30"/>
        </w:rPr>
      </w:pPr>
      <w:r w:rsidRPr="0050724E">
        <w:rPr>
          <w:rFonts w:eastAsia="仿宋_GB2312" w:hint="eastAsia"/>
          <w:sz w:val="28"/>
          <w:szCs w:val="30"/>
        </w:rPr>
        <w:t>在职业安全卫生、电力和消防设施方面，</w:t>
      </w:r>
      <w:r>
        <w:rPr>
          <w:rFonts w:eastAsia="仿宋_GB2312" w:hint="eastAsia"/>
          <w:sz w:val="28"/>
          <w:szCs w:val="30"/>
        </w:rPr>
        <w:t>采用的租赁机房</w:t>
      </w:r>
      <w:r w:rsidRPr="0050724E">
        <w:rPr>
          <w:rFonts w:eastAsia="仿宋_GB2312" w:hint="eastAsia"/>
          <w:sz w:val="28"/>
          <w:szCs w:val="30"/>
        </w:rPr>
        <w:t>完全符合国家有关标准，在职业安全卫生、供电系统、暖通（机房精密空调）系统方面严格控制，能够满足要求。项目在设备选购等方面，将严格执行国家有关消防的规范和规定。</w:t>
      </w:r>
    </w:p>
    <w:p w:rsidR="002B21BA" w:rsidRPr="002B21BA" w:rsidRDefault="002B21BA" w:rsidP="002B21BA"/>
    <w:p w:rsidR="00C464F6" w:rsidRDefault="00C464F6" w:rsidP="00F43534">
      <w:pPr>
        <w:pStyle w:val="2"/>
      </w:pPr>
      <w:bookmarkStart w:id="117" w:name="_Toc118189888"/>
      <w:bookmarkStart w:id="118" w:name="_Toc200936036"/>
      <w:bookmarkStart w:id="119" w:name="_Toc201044126"/>
      <w:bookmarkStart w:id="120" w:name="_Toc218267594"/>
      <w:bookmarkStart w:id="121" w:name="_Toc134466494"/>
      <w:r w:rsidRPr="00FB55E1">
        <w:rPr>
          <w:rFonts w:hint="eastAsia"/>
        </w:rPr>
        <w:t>节能</w:t>
      </w:r>
      <w:bookmarkEnd w:id="117"/>
      <w:bookmarkEnd w:id="118"/>
      <w:bookmarkEnd w:id="119"/>
      <w:bookmarkEnd w:id="120"/>
      <w:bookmarkEnd w:id="121"/>
    </w:p>
    <w:p w:rsidR="001D31C8" w:rsidRPr="0050724E" w:rsidRDefault="001D31C8" w:rsidP="001D31C8">
      <w:pPr>
        <w:ind w:firstLineChars="200" w:firstLine="560"/>
        <w:rPr>
          <w:rFonts w:eastAsia="仿宋_GB2312"/>
          <w:sz w:val="28"/>
          <w:szCs w:val="30"/>
        </w:rPr>
      </w:pPr>
      <w:r w:rsidRPr="0050724E">
        <w:rPr>
          <w:rFonts w:eastAsia="仿宋_GB2312" w:hint="eastAsia"/>
          <w:sz w:val="28"/>
          <w:szCs w:val="30"/>
        </w:rPr>
        <w:t>本项目设备主要能源为电能，能耗指标与设备选用将严格执行国家有关节能的规定，优先考虑选用节能型设备。本项目将严格执行国家《节约能源法》和《上海市节约能源条例》及《上海市关于进一步加强本市节能工作的若干意见》中有关节能管理的规定，在项目建设和运维过程中积极落实节能工作。</w:t>
      </w:r>
    </w:p>
    <w:p w:rsidR="002B21BA" w:rsidRPr="001D31C8" w:rsidRDefault="002B21BA" w:rsidP="002B21BA"/>
    <w:p w:rsidR="002B21BA" w:rsidRPr="002B21BA" w:rsidRDefault="002B21BA" w:rsidP="002B21BA"/>
    <w:p w:rsidR="00C464F6" w:rsidRPr="00FB55E1" w:rsidRDefault="00C464F6" w:rsidP="009D3E17">
      <w:pPr>
        <w:pStyle w:val="15515515"/>
        <w:spacing w:before="0" w:afterLines="50" w:after="156" w:line="300" w:lineRule="auto"/>
        <w:ind w:firstLineChars="200" w:firstLine="480"/>
        <w:rPr>
          <w:rFonts w:ascii="Arial" w:eastAsia="仿宋_GB2312" w:hAnsi="Arial"/>
          <w:sz w:val="24"/>
        </w:rPr>
      </w:pPr>
      <w:r w:rsidRPr="00FB55E1">
        <w:rPr>
          <w:rFonts w:ascii="Arial" w:eastAsia="仿宋_GB2312" w:hAnsi="Arial"/>
          <w:sz w:val="24"/>
        </w:rPr>
        <w:br w:type="page"/>
      </w:r>
    </w:p>
    <w:p w:rsidR="00C464F6" w:rsidRPr="00FB55E1" w:rsidRDefault="00C464F6" w:rsidP="00F43534">
      <w:pPr>
        <w:pStyle w:val="1"/>
      </w:pPr>
      <w:bookmarkStart w:id="122" w:name="_Toc134466495"/>
      <w:r w:rsidRPr="00FB55E1">
        <w:rPr>
          <w:rFonts w:hint="eastAsia"/>
        </w:rPr>
        <w:lastRenderedPageBreak/>
        <w:t>项目风险及控制措施</w:t>
      </w:r>
      <w:bookmarkEnd w:id="122"/>
    </w:p>
    <w:p w:rsidR="00C464F6" w:rsidRDefault="00C464F6" w:rsidP="00F43534">
      <w:pPr>
        <w:pStyle w:val="2"/>
      </w:pPr>
      <w:bookmarkStart w:id="123" w:name="_Toc134466496"/>
      <w:r w:rsidRPr="00FB55E1">
        <w:rPr>
          <w:rFonts w:hint="eastAsia"/>
        </w:rPr>
        <w:t>项目实施的外部风险及控制措施</w:t>
      </w:r>
      <w:bookmarkEnd w:id="123"/>
    </w:p>
    <w:p w:rsidR="001D31C8" w:rsidRDefault="001D31C8" w:rsidP="001D31C8">
      <w:pPr>
        <w:ind w:firstLineChars="200" w:firstLine="560"/>
        <w:rPr>
          <w:rFonts w:eastAsia="仿宋_GB2312"/>
          <w:sz w:val="28"/>
          <w:szCs w:val="28"/>
        </w:rPr>
      </w:pPr>
      <w:r w:rsidRPr="0050724E">
        <w:rPr>
          <w:rFonts w:eastAsia="仿宋_GB2312" w:hint="eastAsia"/>
          <w:sz w:val="28"/>
          <w:szCs w:val="28"/>
        </w:rPr>
        <w:t>本项目的建设涉及多个部门的业务及其信息系统，</w:t>
      </w:r>
      <w:r>
        <w:rPr>
          <w:rFonts w:eastAsia="仿宋_GB2312" w:hint="eastAsia"/>
          <w:sz w:val="28"/>
          <w:szCs w:val="28"/>
        </w:rPr>
        <w:t>信息</w:t>
      </w:r>
      <w:r w:rsidRPr="0050724E">
        <w:rPr>
          <w:rFonts w:eastAsia="仿宋_GB2312" w:hint="eastAsia"/>
          <w:sz w:val="28"/>
          <w:szCs w:val="28"/>
        </w:rPr>
        <w:t>采集、更新、维护和共享需要多个业务部门相互协</w:t>
      </w:r>
      <w:r>
        <w:rPr>
          <w:rFonts w:eastAsia="仿宋_GB2312" w:hint="eastAsia"/>
          <w:sz w:val="28"/>
          <w:szCs w:val="28"/>
        </w:rPr>
        <w:t>作</w:t>
      </w:r>
      <w:r w:rsidRPr="0050724E">
        <w:rPr>
          <w:rFonts w:eastAsia="仿宋_GB2312" w:hint="eastAsia"/>
          <w:sz w:val="28"/>
          <w:szCs w:val="28"/>
        </w:rPr>
        <w:t>。建议由区</w:t>
      </w:r>
      <w:r w:rsidR="00077238">
        <w:rPr>
          <w:rFonts w:eastAsia="仿宋_GB2312" w:hint="eastAsia"/>
          <w:sz w:val="28"/>
          <w:szCs w:val="28"/>
        </w:rPr>
        <w:t>文旅</w:t>
      </w:r>
      <w:r>
        <w:rPr>
          <w:rFonts w:eastAsia="仿宋_GB2312" w:hint="eastAsia"/>
          <w:sz w:val="28"/>
          <w:szCs w:val="28"/>
        </w:rPr>
        <w:t>局</w:t>
      </w:r>
      <w:r w:rsidRPr="0050724E">
        <w:rPr>
          <w:rFonts w:eastAsia="仿宋_GB2312" w:hint="eastAsia"/>
          <w:sz w:val="28"/>
          <w:szCs w:val="28"/>
        </w:rPr>
        <w:t>牵头成立项目建设协调小组，由参与本项目建设的各部门参加，对项目建设过程中的重大事宜或协调事项进行协商与决定，并制定相应的管理办法及制度，明确各方的职能、权利和义务，保证项目工程顺利进行，减低组织协调风险。</w:t>
      </w:r>
    </w:p>
    <w:p w:rsidR="002B21BA" w:rsidRPr="002B21BA" w:rsidRDefault="002B21BA" w:rsidP="002B21BA"/>
    <w:p w:rsidR="00C464F6" w:rsidRDefault="00C464F6" w:rsidP="00F43534">
      <w:pPr>
        <w:pStyle w:val="2"/>
      </w:pPr>
      <w:bookmarkStart w:id="124" w:name="_Toc134466497"/>
      <w:r w:rsidRPr="00FB55E1">
        <w:rPr>
          <w:rFonts w:hint="eastAsia"/>
        </w:rPr>
        <w:t>项目实施的内部风险及控制措施</w:t>
      </w:r>
      <w:bookmarkEnd w:id="124"/>
    </w:p>
    <w:p w:rsidR="001D31C8" w:rsidRPr="0050724E" w:rsidRDefault="001D31C8" w:rsidP="001D31C8">
      <w:pPr>
        <w:ind w:firstLineChars="200" w:firstLine="560"/>
        <w:rPr>
          <w:rFonts w:eastAsia="仿宋_GB2312"/>
          <w:sz w:val="28"/>
          <w:szCs w:val="28"/>
        </w:rPr>
      </w:pPr>
      <w:r w:rsidRPr="0050724E">
        <w:rPr>
          <w:rFonts w:eastAsia="仿宋_GB2312" w:hint="eastAsia"/>
          <w:sz w:val="28"/>
          <w:szCs w:val="28"/>
        </w:rPr>
        <w:t>技术风险：技术风险主要表现在技术标准、技术路线、设备选型、工程质量、系统性能等方面。技术风险不但关系项目的成败，也关系项目建设成本以及以后的应用和维护。建议由相关专业技术人员对目前已建或在建的相关系统进行充分分析，在此基础上进行改进和完善，以便减少本项目实施的技术风险。</w:t>
      </w:r>
    </w:p>
    <w:p w:rsidR="001D31C8" w:rsidRDefault="001D31C8" w:rsidP="001D31C8">
      <w:pPr>
        <w:ind w:firstLineChars="200" w:firstLine="560"/>
        <w:rPr>
          <w:rFonts w:eastAsia="仿宋_GB2312"/>
          <w:sz w:val="28"/>
          <w:szCs w:val="28"/>
        </w:rPr>
      </w:pPr>
      <w:r w:rsidRPr="0050724E">
        <w:rPr>
          <w:rFonts w:eastAsia="仿宋_GB2312" w:hint="eastAsia"/>
          <w:sz w:val="28"/>
          <w:szCs w:val="28"/>
        </w:rPr>
        <w:t>人员风险：主要来自人员的业务和技术能力和人员流动。建议选择一个成熟规范的项目承建单位，且该单位参与项目工作的人员有较强的技术能力及本领域相关的开发经验；可按照系统集成和软件开发技术规范及相应国家、行业标准制定完善的文档管理和工作交接制度，建立完备的项目管理体系，加强项目管理工作，降低人员风险对本项目产生的影响。</w:t>
      </w:r>
    </w:p>
    <w:p w:rsidR="002B21BA" w:rsidRPr="001D31C8" w:rsidRDefault="002B21BA" w:rsidP="002B21BA"/>
    <w:p w:rsidR="00C464F6" w:rsidRDefault="00C464F6" w:rsidP="00F43534">
      <w:pPr>
        <w:pStyle w:val="2"/>
      </w:pPr>
      <w:bookmarkStart w:id="125" w:name="_Toc134466498"/>
      <w:r w:rsidRPr="00FB55E1">
        <w:rPr>
          <w:rFonts w:hint="eastAsia"/>
        </w:rPr>
        <w:t>项目长期运行风险及控制措施</w:t>
      </w:r>
      <w:bookmarkEnd w:id="125"/>
    </w:p>
    <w:p w:rsidR="001D31C8" w:rsidRPr="0050724E" w:rsidRDefault="001D31C8" w:rsidP="001D31C8">
      <w:pPr>
        <w:ind w:firstLineChars="200" w:firstLine="560"/>
        <w:rPr>
          <w:rFonts w:eastAsia="仿宋_GB2312"/>
          <w:sz w:val="28"/>
          <w:szCs w:val="28"/>
        </w:rPr>
      </w:pPr>
      <w:r w:rsidRPr="0050724E">
        <w:rPr>
          <w:rFonts w:eastAsia="仿宋_GB2312" w:hint="eastAsia"/>
          <w:sz w:val="28"/>
          <w:szCs w:val="28"/>
        </w:rPr>
        <w:t>规划风险：规划是信息化建设的基础的工作。由于对信息化认识的局限性等原因，相当部分的项目在进行总体规划时候，项目设计出现一定的偏差，不能统筹各类信息化资源，使建成的项目相关性、集成度存在不足，为项目的后续实施带来了一定的风险。建议在项目前期引进相关专业人员，并从内部各参与部门抽调业务人员组成项目咨询小组，为项目的规划、可研、论证、决策和实施提供依据和帮助。</w:t>
      </w:r>
    </w:p>
    <w:p w:rsidR="001D31C8" w:rsidRPr="0050724E" w:rsidRDefault="001D31C8" w:rsidP="001D31C8">
      <w:pPr>
        <w:ind w:firstLineChars="200" w:firstLine="560"/>
        <w:rPr>
          <w:rFonts w:eastAsia="仿宋_GB2312"/>
          <w:sz w:val="28"/>
          <w:szCs w:val="28"/>
        </w:rPr>
      </w:pPr>
      <w:r w:rsidRPr="0050724E">
        <w:rPr>
          <w:rFonts w:eastAsia="仿宋_GB2312" w:hint="eastAsia"/>
          <w:sz w:val="28"/>
          <w:szCs w:val="28"/>
        </w:rPr>
        <w:t>运维风险：保持项目的长期稳定运行，需要设置长期稳定的维护机构和相应的维护机制来保障。维护服务供应商的长期稳定和健康发展的外因，可能会影响项目的长期的正常运行的原因；没有良好项目管理办法、协调机制和系统间数据交换规范等，也会使本项目的数据一致性和及时性出现问题，从而导致项目难以长期运行。建议在前期选择服务商时，要从长远考虑双方合作的可能性，并对其进行相应的评估工作，建设完成后，系统运行维护管理工作建议采用服务外包的方式，委托给该服务商负责，同时建立配套完善的管理规范、协调机制和数据交换规范，保障项目的长期运行。</w:t>
      </w:r>
    </w:p>
    <w:p w:rsidR="002B21BA" w:rsidRPr="001D31C8" w:rsidRDefault="002B21BA" w:rsidP="002B21BA"/>
    <w:p w:rsidR="002B21BA" w:rsidRPr="002B21BA" w:rsidRDefault="002B21BA" w:rsidP="002B21BA"/>
    <w:p w:rsidR="002B21BA" w:rsidRDefault="002B21BA">
      <w:pPr>
        <w:widowControl/>
        <w:jc w:val="left"/>
        <w:rPr>
          <w:b/>
          <w:kern w:val="44"/>
          <w:sz w:val="36"/>
        </w:rPr>
      </w:pPr>
      <w:r>
        <w:br w:type="page"/>
      </w:r>
    </w:p>
    <w:p w:rsidR="00C464F6" w:rsidRPr="00FB55E1" w:rsidRDefault="00C464F6" w:rsidP="00F43534">
      <w:pPr>
        <w:pStyle w:val="1"/>
      </w:pPr>
      <w:bookmarkStart w:id="126" w:name="_Toc134466499"/>
      <w:r w:rsidRPr="00FB55E1">
        <w:rPr>
          <w:rFonts w:hint="eastAsia"/>
        </w:rPr>
        <w:lastRenderedPageBreak/>
        <w:t>总投资估算和资金来源</w:t>
      </w:r>
      <w:bookmarkEnd w:id="126"/>
    </w:p>
    <w:p w:rsidR="00C464F6" w:rsidRDefault="00C464F6" w:rsidP="00F43534">
      <w:pPr>
        <w:pStyle w:val="2"/>
      </w:pPr>
      <w:bookmarkStart w:id="127" w:name="_Toc198713001"/>
      <w:bookmarkStart w:id="128" w:name="_Toc199648131"/>
      <w:bookmarkStart w:id="129" w:name="_Toc134466500"/>
      <w:r w:rsidRPr="00FB55E1">
        <w:rPr>
          <w:rFonts w:hint="eastAsia"/>
        </w:rPr>
        <w:t>投资估算说明</w:t>
      </w:r>
      <w:bookmarkEnd w:id="127"/>
      <w:bookmarkEnd w:id="128"/>
      <w:bookmarkEnd w:id="129"/>
    </w:p>
    <w:p w:rsidR="003A1658" w:rsidRPr="0090434F" w:rsidRDefault="003A1658" w:rsidP="003A1658">
      <w:pPr>
        <w:ind w:firstLine="420"/>
        <w:rPr>
          <w:rFonts w:eastAsia="仿宋_GB2312"/>
          <w:sz w:val="28"/>
          <w:szCs w:val="28"/>
        </w:rPr>
      </w:pPr>
      <w:bookmarkStart w:id="130" w:name="PO_a38"/>
      <w:r w:rsidRPr="0090434F">
        <w:rPr>
          <w:rFonts w:eastAsia="仿宋_GB2312" w:hint="eastAsia"/>
          <w:sz w:val="28"/>
          <w:szCs w:val="28"/>
        </w:rPr>
        <w:t>本项目总投资约</w:t>
      </w:r>
      <w:r w:rsidR="00CC5D03">
        <w:rPr>
          <w:rFonts w:eastAsia="仿宋_GB2312" w:hint="eastAsia"/>
          <w:sz w:val="28"/>
          <w:szCs w:val="28"/>
        </w:rPr>
        <w:t>26</w:t>
      </w:r>
      <w:r w:rsidR="008A615B">
        <w:rPr>
          <w:rFonts w:eastAsia="仿宋_GB2312" w:hint="eastAsia"/>
          <w:sz w:val="28"/>
          <w:szCs w:val="28"/>
        </w:rPr>
        <w:t>.4</w:t>
      </w:r>
      <w:r w:rsidRPr="0090434F">
        <w:rPr>
          <w:rFonts w:eastAsia="仿宋_GB2312"/>
          <w:sz w:val="28"/>
          <w:szCs w:val="28"/>
        </w:rPr>
        <w:t>万元。其中：</w:t>
      </w:r>
    </w:p>
    <w:p w:rsidR="003A1658" w:rsidRPr="00E45219" w:rsidRDefault="003A1658" w:rsidP="003A1658">
      <w:pPr>
        <w:ind w:firstLine="420"/>
        <w:rPr>
          <w:rFonts w:ascii="仿宋" w:eastAsia="仿宋" w:hAnsi="仿宋"/>
          <w:sz w:val="28"/>
          <w:szCs w:val="28"/>
        </w:rPr>
      </w:pPr>
      <w:r w:rsidRPr="00E45219">
        <w:rPr>
          <w:rFonts w:ascii="仿宋" w:eastAsia="仿宋" w:hAnsi="仿宋"/>
          <w:sz w:val="28"/>
          <w:szCs w:val="28"/>
        </w:rPr>
        <w:t>1.</w:t>
      </w:r>
      <w:r w:rsidRPr="00E45219">
        <w:rPr>
          <w:rFonts w:ascii="仿宋" w:eastAsia="仿宋" w:hAnsi="仿宋"/>
          <w:sz w:val="28"/>
          <w:szCs w:val="28"/>
        </w:rPr>
        <w:tab/>
        <w:t>系统建设费：</w:t>
      </w:r>
      <w:r w:rsidR="00CC5D03">
        <w:rPr>
          <w:rFonts w:ascii="仿宋" w:eastAsia="仿宋" w:hAnsi="仿宋" w:hint="eastAsia"/>
          <w:sz w:val="28"/>
          <w:szCs w:val="28"/>
        </w:rPr>
        <w:t>24</w:t>
      </w:r>
      <w:r w:rsidRPr="00E45219">
        <w:rPr>
          <w:rFonts w:ascii="仿宋" w:eastAsia="仿宋" w:hAnsi="仿宋"/>
          <w:sz w:val="28"/>
          <w:szCs w:val="28"/>
        </w:rPr>
        <w:t>万元。</w:t>
      </w:r>
    </w:p>
    <w:p w:rsidR="00881521" w:rsidRDefault="003A1658" w:rsidP="00881521">
      <w:pPr>
        <w:ind w:firstLine="420"/>
        <w:rPr>
          <w:rFonts w:ascii="仿宋" w:eastAsia="仿宋" w:hAnsi="仿宋"/>
          <w:sz w:val="28"/>
          <w:szCs w:val="28"/>
        </w:rPr>
      </w:pPr>
      <w:r w:rsidRPr="00E45219">
        <w:rPr>
          <w:rFonts w:ascii="仿宋" w:eastAsia="仿宋" w:hAnsi="仿宋"/>
          <w:sz w:val="28"/>
          <w:szCs w:val="28"/>
        </w:rPr>
        <w:t>2.</w:t>
      </w:r>
      <w:r w:rsidRPr="00E45219">
        <w:rPr>
          <w:rFonts w:ascii="仿宋" w:eastAsia="仿宋" w:hAnsi="仿宋"/>
          <w:sz w:val="28"/>
          <w:szCs w:val="28"/>
        </w:rPr>
        <w:tab/>
        <w:t>其他建设费用：</w:t>
      </w:r>
      <w:r w:rsidR="008A615B">
        <w:rPr>
          <w:rFonts w:ascii="仿宋" w:eastAsia="仿宋" w:hAnsi="仿宋" w:hint="eastAsia"/>
          <w:sz w:val="28"/>
          <w:szCs w:val="28"/>
        </w:rPr>
        <w:t>2.4</w:t>
      </w:r>
      <w:r w:rsidRPr="00E45219">
        <w:rPr>
          <w:rFonts w:ascii="仿宋" w:eastAsia="仿宋" w:hAnsi="仿宋"/>
          <w:sz w:val="28"/>
          <w:szCs w:val="28"/>
        </w:rPr>
        <w:t>万元，包括</w:t>
      </w:r>
      <w:r w:rsidR="00213DA2">
        <w:rPr>
          <w:rFonts w:ascii="仿宋" w:eastAsia="仿宋" w:hAnsi="仿宋" w:hint="eastAsia"/>
          <w:sz w:val="28"/>
          <w:szCs w:val="28"/>
        </w:rPr>
        <w:t>测评</w:t>
      </w:r>
      <w:r w:rsidR="008A615B">
        <w:rPr>
          <w:rFonts w:ascii="仿宋" w:eastAsia="仿宋" w:hAnsi="仿宋" w:hint="eastAsia"/>
          <w:sz w:val="28"/>
          <w:szCs w:val="28"/>
        </w:rPr>
        <w:t>1.2</w:t>
      </w:r>
      <w:r w:rsidRPr="00E45219">
        <w:rPr>
          <w:rFonts w:ascii="仿宋" w:eastAsia="仿宋" w:hAnsi="仿宋"/>
          <w:sz w:val="28"/>
          <w:szCs w:val="28"/>
        </w:rPr>
        <w:t>万元</w:t>
      </w:r>
      <w:r w:rsidR="001051D6">
        <w:rPr>
          <w:rFonts w:ascii="仿宋" w:eastAsia="仿宋" w:hAnsi="仿宋" w:hint="eastAsia"/>
          <w:sz w:val="28"/>
          <w:szCs w:val="28"/>
        </w:rPr>
        <w:t>，</w:t>
      </w:r>
      <w:proofErr w:type="gramStart"/>
      <w:r w:rsidR="001051D6">
        <w:rPr>
          <w:rFonts w:ascii="仿宋" w:eastAsia="仿宋" w:hAnsi="仿宋" w:hint="eastAsia"/>
          <w:sz w:val="28"/>
          <w:szCs w:val="28"/>
        </w:rPr>
        <w:t>安测</w:t>
      </w:r>
      <w:proofErr w:type="gramEnd"/>
      <w:r w:rsidR="0051656F">
        <w:rPr>
          <w:rFonts w:ascii="仿宋" w:eastAsia="仿宋" w:hAnsi="仿宋" w:hint="eastAsia"/>
          <w:sz w:val="28"/>
          <w:szCs w:val="28"/>
        </w:rPr>
        <w:t>1.</w:t>
      </w:r>
      <w:r w:rsidR="008A615B">
        <w:rPr>
          <w:rFonts w:ascii="仿宋" w:eastAsia="仿宋" w:hAnsi="仿宋" w:hint="eastAsia"/>
          <w:sz w:val="28"/>
          <w:szCs w:val="28"/>
        </w:rPr>
        <w:t>2</w:t>
      </w:r>
      <w:r w:rsidR="001051D6">
        <w:rPr>
          <w:rFonts w:ascii="仿宋" w:eastAsia="仿宋" w:hAnsi="仿宋" w:hint="eastAsia"/>
          <w:sz w:val="28"/>
          <w:szCs w:val="28"/>
        </w:rPr>
        <w:t>万元</w:t>
      </w:r>
      <w:r w:rsidR="00881521" w:rsidRPr="00E45219">
        <w:rPr>
          <w:rFonts w:ascii="仿宋" w:eastAsia="仿宋" w:hAnsi="仿宋"/>
          <w:sz w:val="28"/>
          <w:szCs w:val="28"/>
        </w:rPr>
        <w:t>。</w:t>
      </w:r>
    </w:p>
    <w:p w:rsidR="003A1658" w:rsidRPr="00E45219" w:rsidRDefault="003A1658" w:rsidP="00E45219">
      <w:pPr>
        <w:ind w:firstLine="420"/>
        <w:rPr>
          <w:rFonts w:ascii="仿宋" w:eastAsia="仿宋" w:hAnsi="仿宋"/>
          <w:sz w:val="28"/>
          <w:szCs w:val="28"/>
        </w:rPr>
      </w:pPr>
      <w:r w:rsidRPr="00E45219">
        <w:rPr>
          <w:rFonts w:ascii="仿宋" w:eastAsia="仿宋" w:hAnsi="仿宋" w:hint="eastAsia"/>
          <w:sz w:val="28"/>
          <w:szCs w:val="28"/>
        </w:rPr>
        <w:t>本项目资金由区财政支持。</w:t>
      </w:r>
    </w:p>
    <w:bookmarkEnd w:id="130"/>
    <w:p w:rsidR="00BA487E" w:rsidRPr="00BA487E" w:rsidRDefault="00BA487E" w:rsidP="009D3E17">
      <w:pPr>
        <w:pStyle w:val="ParaCharCharChar"/>
        <w:spacing w:afterLines="50" w:after="156" w:line="360" w:lineRule="auto"/>
        <w:ind w:firstLineChars="200" w:firstLine="480"/>
        <w:rPr>
          <w:rFonts w:ascii="Arial" w:eastAsia="仿宋_GB2312" w:hAnsi="Arial"/>
          <w:color w:val="FF0000"/>
          <w:sz w:val="24"/>
        </w:rPr>
      </w:pPr>
    </w:p>
    <w:p w:rsidR="00C464F6" w:rsidRDefault="00BA487E" w:rsidP="00F43534">
      <w:pPr>
        <w:pStyle w:val="3"/>
        <w:numPr>
          <w:ilvl w:val="2"/>
          <w:numId w:val="1"/>
        </w:numPr>
        <w:rPr>
          <w:rFonts w:ascii="Arial" w:hAnsi="Arial"/>
        </w:rPr>
      </w:pPr>
      <w:bookmarkStart w:id="131" w:name="_Toc134466501"/>
      <w:r>
        <w:rPr>
          <w:rFonts w:ascii="Arial" w:hAnsi="Arial" w:hint="eastAsia"/>
        </w:rPr>
        <w:t>资金</w:t>
      </w:r>
      <w:r w:rsidR="00C464F6" w:rsidRPr="00FB55E1">
        <w:rPr>
          <w:rFonts w:ascii="Arial" w:hAnsi="Arial" w:hint="eastAsia"/>
        </w:rPr>
        <w:t>估算总表</w:t>
      </w:r>
      <w:bookmarkEnd w:id="131"/>
    </w:p>
    <w:tbl>
      <w:tblPr>
        <w:tblW w:w="5000" w:type="pct"/>
        <w:tblLook w:val="04A0" w:firstRow="1" w:lastRow="0" w:firstColumn="1" w:lastColumn="0" w:noHBand="0" w:noVBand="1"/>
      </w:tblPr>
      <w:tblGrid>
        <w:gridCol w:w="2927"/>
        <w:gridCol w:w="1044"/>
        <w:gridCol w:w="4557"/>
      </w:tblGrid>
      <w:tr w:rsidR="00E45219" w:rsidRPr="00E45219" w:rsidTr="00E45219">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5219" w:rsidRPr="00E45219" w:rsidRDefault="00E45219" w:rsidP="00E45219">
            <w:pPr>
              <w:widowControl/>
              <w:jc w:val="center"/>
              <w:rPr>
                <w:rFonts w:ascii="宋体" w:hAnsi="宋体" w:cs="宋体"/>
                <w:b/>
                <w:bCs/>
                <w:color w:val="000000"/>
                <w:kern w:val="0"/>
                <w:sz w:val="24"/>
                <w:szCs w:val="24"/>
              </w:rPr>
            </w:pPr>
            <w:r w:rsidRPr="00E45219">
              <w:rPr>
                <w:rFonts w:ascii="宋体" w:hAnsi="宋体" w:cs="宋体" w:hint="eastAsia"/>
                <w:b/>
                <w:bCs/>
                <w:color w:val="000000"/>
                <w:kern w:val="0"/>
                <w:sz w:val="24"/>
                <w:szCs w:val="24"/>
              </w:rPr>
              <w:t>资金估算总表(单位：万元)</w:t>
            </w:r>
          </w:p>
        </w:tc>
      </w:tr>
      <w:tr w:rsidR="00E45219" w:rsidRPr="00E45219" w:rsidTr="00E45219">
        <w:trPr>
          <w:trHeight w:val="300"/>
        </w:trPr>
        <w:tc>
          <w:tcPr>
            <w:tcW w:w="1716" w:type="pct"/>
            <w:tcBorders>
              <w:top w:val="nil"/>
              <w:left w:val="single" w:sz="4" w:space="0" w:color="auto"/>
              <w:bottom w:val="single" w:sz="4" w:space="0" w:color="auto"/>
              <w:right w:val="single" w:sz="4" w:space="0" w:color="auto"/>
            </w:tcBorders>
            <w:shd w:val="clear" w:color="000000" w:fill="FFFF00"/>
            <w:noWrap/>
            <w:vAlign w:val="center"/>
            <w:hideMark/>
          </w:tcPr>
          <w:p w:rsidR="00E45219" w:rsidRPr="00E45219" w:rsidRDefault="00E45219" w:rsidP="00E45219">
            <w:pPr>
              <w:widowControl/>
              <w:jc w:val="left"/>
              <w:rPr>
                <w:rFonts w:ascii="宋体" w:hAnsi="宋体" w:cs="宋体"/>
                <w:b/>
                <w:bCs/>
                <w:color w:val="000000"/>
                <w:kern w:val="0"/>
                <w:sz w:val="24"/>
                <w:szCs w:val="24"/>
              </w:rPr>
            </w:pPr>
            <w:r w:rsidRPr="00E45219">
              <w:rPr>
                <w:rFonts w:ascii="宋体" w:hAnsi="宋体" w:cs="宋体" w:hint="eastAsia"/>
                <w:b/>
                <w:bCs/>
                <w:color w:val="000000"/>
                <w:kern w:val="0"/>
                <w:sz w:val="24"/>
                <w:szCs w:val="24"/>
              </w:rPr>
              <w:t>一、系统建设费</w:t>
            </w:r>
          </w:p>
        </w:tc>
        <w:tc>
          <w:tcPr>
            <w:tcW w:w="612" w:type="pct"/>
            <w:tcBorders>
              <w:top w:val="nil"/>
              <w:left w:val="nil"/>
              <w:bottom w:val="single" w:sz="4" w:space="0" w:color="auto"/>
              <w:right w:val="single" w:sz="4" w:space="0" w:color="auto"/>
            </w:tcBorders>
            <w:shd w:val="clear" w:color="000000" w:fill="FFFF00"/>
            <w:noWrap/>
            <w:vAlign w:val="center"/>
            <w:hideMark/>
          </w:tcPr>
          <w:p w:rsidR="00E45219" w:rsidRPr="00E45219" w:rsidRDefault="00CC5D03" w:rsidP="00135A58">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24</w:t>
            </w:r>
          </w:p>
        </w:tc>
        <w:tc>
          <w:tcPr>
            <w:tcW w:w="2672" w:type="pct"/>
            <w:tcBorders>
              <w:top w:val="nil"/>
              <w:left w:val="nil"/>
              <w:bottom w:val="single" w:sz="4" w:space="0" w:color="auto"/>
              <w:right w:val="single" w:sz="4" w:space="0" w:color="auto"/>
            </w:tcBorders>
            <w:shd w:val="clear" w:color="000000" w:fill="FFFF00"/>
            <w:noWrap/>
            <w:vAlign w:val="center"/>
            <w:hideMark/>
          </w:tcPr>
          <w:p w:rsidR="00E45219" w:rsidRPr="00E45219" w:rsidRDefault="00E45219" w:rsidP="00E45219">
            <w:pPr>
              <w:widowControl/>
              <w:jc w:val="center"/>
              <w:rPr>
                <w:rFonts w:ascii="宋体" w:hAnsi="宋体" w:cs="宋体"/>
                <w:color w:val="000000"/>
                <w:kern w:val="0"/>
                <w:sz w:val="24"/>
                <w:szCs w:val="24"/>
              </w:rPr>
            </w:pPr>
            <w:r w:rsidRPr="00E45219">
              <w:rPr>
                <w:rFonts w:ascii="宋体" w:hAnsi="宋体" w:cs="宋体" w:hint="eastAsia"/>
                <w:color w:val="000000"/>
                <w:kern w:val="0"/>
                <w:sz w:val="24"/>
                <w:szCs w:val="24"/>
              </w:rPr>
              <w:t xml:space="preserve">　</w:t>
            </w:r>
          </w:p>
        </w:tc>
      </w:tr>
      <w:tr w:rsidR="00E45219" w:rsidRPr="00E45219" w:rsidTr="00E45219">
        <w:trPr>
          <w:trHeight w:val="300"/>
        </w:trPr>
        <w:tc>
          <w:tcPr>
            <w:tcW w:w="1716" w:type="pct"/>
            <w:tcBorders>
              <w:top w:val="nil"/>
              <w:left w:val="single" w:sz="4" w:space="0" w:color="auto"/>
              <w:bottom w:val="single" w:sz="4" w:space="0" w:color="auto"/>
              <w:right w:val="nil"/>
            </w:tcBorders>
            <w:shd w:val="clear" w:color="auto" w:fill="auto"/>
            <w:noWrap/>
            <w:vAlign w:val="center"/>
            <w:hideMark/>
          </w:tcPr>
          <w:p w:rsidR="00E45219" w:rsidRPr="00E45219" w:rsidRDefault="00E45219" w:rsidP="00E45219">
            <w:pPr>
              <w:widowControl/>
              <w:jc w:val="left"/>
              <w:rPr>
                <w:rFonts w:ascii="宋体" w:hAnsi="宋体" w:cs="宋体"/>
                <w:color w:val="000000"/>
                <w:kern w:val="0"/>
                <w:sz w:val="24"/>
                <w:szCs w:val="24"/>
              </w:rPr>
            </w:pPr>
            <w:r w:rsidRPr="00E45219">
              <w:rPr>
                <w:rFonts w:ascii="宋体" w:hAnsi="宋体" w:cs="宋体" w:hint="eastAsia"/>
                <w:color w:val="000000"/>
                <w:kern w:val="0"/>
                <w:sz w:val="24"/>
                <w:szCs w:val="24"/>
              </w:rPr>
              <w:t>1、应用系统建设</w:t>
            </w:r>
          </w:p>
        </w:tc>
        <w:tc>
          <w:tcPr>
            <w:tcW w:w="612" w:type="pct"/>
            <w:tcBorders>
              <w:top w:val="nil"/>
              <w:left w:val="single" w:sz="4" w:space="0" w:color="auto"/>
              <w:bottom w:val="single" w:sz="4" w:space="0" w:color="auto"/>
              <w:right w:val="single" w:sz="4" w:space="0" w:color="auto"/>
            </w:tcBorders>
            <w:shd w:val="clear" w:color="auto" w:fill="auto"/>
            <w:noWrap/>
            <w:vAlign w:val="center"/>
            <w:hideMark/>
          </w:tcPr>
          <w:p w:rsidR="00E45219" w:rsidRPr="00E45219" w:rsidRDefault="00CC5D03" w:rsidP="00135A58">
            <w:pPr>
              <w:widowControl/>
              <w:jc w:val="center"/>
              <w:rPr>
                <w:rFonts w:ascii="宋体" w:hAnsi="宋体" w:cs="宋体"/>
                <w:color w:val="000000"/>
                <w:kern w:val="0"/>
                <w:sz w:val="24"/>
                <w:szCs w:val="24"/>
              </w:rPr>
            </w:pPr>
            <w:r>
              <w:rPr>
                <w:rFonts w:ascii="宋体" w:hAnsi="宋体" w:cs="宋体" w:hint="eastAsia"/>
                <w:color w:val="000000"/>
                <w:kern w:val="0"/>
                <w:sz w:val="24"/>
                <w:szCs w:val="24"/>
              </w:rPr>
              <w:t>24</w:t>
            </w:r>
          </w:p>
        </w:tc>
        <w:tc>
          <w:tcPr>
            <w:tcW w:w="2672" w:type="pct"/>
            <w:tcBorders>
              <w:top w:val="nil"/>
              <w:left w:val="nil"/>
              <w:bottom w:val="single" w:sz="4" w:space="0" w:color="auto"/>
              <w:right w:val="single" w:sz="4" w:space="0" w:color="auto"/>
            </w:tcBorders>
            <w:shd w:val="clear" w:color="auto" w:fill="auto"/>
            <w:noWrap/>
            <w:vAlign w:val="center"/>
            <w:hideMark/>
          </w:tcPr>
          <w:p w:rsidR="00E45219" w:rsidRPr="00E45219" w:rsidRDefault="00E45219" w:rsidP="00E45219">
            <w:pPr>
              <w:widowControl/>
              <w:jc w:val="center"/>
              <w:rPr>
                <w:rFonts w:ascii="宋体" w:hAnsi="宋体" w:cs="宋体"/>
                <w:color w:val="000000"/>
                <w:kern w:val="0"/>
                <w:sz w:val="24"/>
                <w:szCs w:val="24"/>
              </w:rPr>
            </w:pPr>
            <w:r w:rsidRPr="00E45219">
              <w:rPr>
                <w:rFonts w:ascii="宋体" w:hAnsi="宋体" w:cs="宋体" w:hint="eastAsia"/>
                <w:color w:val="000000"/>
                <w:kern w:val="0"/>
                <w:sz w:val="24"/>
                <w:szCs w:val="24"/>
              </w:rPr>
              <w:t xml:space="preserve">　</w:t>
            </w:r>
          </w:p>
        </w:tc>
      </w:tr>
      <w:tr w:rsidR="00E45219" w:rsidRPr="00E45219" w:rsidTr="00805F41">
        <w:trPr>
          <w:trHeight w:val="300"/>
        </w:trPr>
        <w:tc>
          <w:tcPr>
            <w:tcW w:w="1716" w:type="pct"/>
            <w:tcBorders>
              <w:top w:val="nil"/>
              <w:left w:val="single" w:sz="4" w:space="0" w:color="auto"/>
              <w:bottom w:val="single" w:sz="4" w:space="0" w:color="auto"/>
              <w:right w:val="nil"/>
            </w:tcBorders>
            <w:shd w:val="clear" w:color="auto" w:fill="auto"/>
            <w:noWrap/>
            <w:vAlign w:val="center"/>
          </w:tcPr>
          <w:p w:rsidR="00E45219" w:rsidRPr="00E45219" w:rsidRDefault="00E45219" w:rsidP="00E45219">
            <w:pPr>
              <w:widowControl/>
              <w:jc w:val="left"/>
              <w:rPr>
                <w:rFonts w:ascii="宋体" w:hAnsi="宋体" w:cs="宋体"/>
                <w:color w:val="000000"/>
                <w:kern w:val="0"/>
                <w:sz w:val="24"/>
                <w:szCs w:val="24"/>
              </w:rPr>
            </w:pPr>
          </w:p>
        </w:tc>
        <w:tc>
          <w:tcPr>
            <w:tcW w:w="612" w:type="pct"/>
            <w:tcBorders>
              <w:top w:val="nil"/>
              <w:left w:val="single" w:sz="4" w:space="0" w:color="auto"/>
              <w:bottom w:val="single" w:sz="4" w:space="0" w:color="auto"/>
              <w:right w:val="single" w:sz="4" w:space="0" w:color="auto"/>
            </w:tcBorders>
            <w:shd w:val="clear" w:color="auto" w:fill="auto"/>
            <w:noWrap/>
            <w:vAlign w:val="center"/>
          </w:tcPr>
          <w:p w:rsidR="00E45219" w:rsidRPr="00E45219" w:rsidRDefault="00E45219" w:rsidP="00135A58">
            <w:pPr>
              <w:widowControl/>
              <w:jc w:val="center"/>
              <w:rPr>
                <w:rFonts w:ascii="宋体" w:hAnsi="宋体" w:cs="宋体"/>
                <w:color w:val="000000"/>
                <w:kern w:val="0"/>
                <w:sz w:val="24"/>
                <w:szCs w:val="24"/>
              </w:rPr>
            </w:pPr>
          </w:p>
        </w:tc>
        <w:tc>
          <w:tcPr>
            <w:tcW w:w="2672" w:type="pct"/>
            <w:tcBorders>
              <w:top w:val="nil"/>
              <w:left w:val="nil"/>
              <w:bottom w:val="single" w:sz="4" w:space="0" w:color="auto"/>
              <w:right w:val="single" w:sz="4" w:space="0" w:color="auto"/>
            </w:tcBorders>
            <w:shd w:val="clear" w:color="auto" w:fill="auto"/>
            <w:noWrap/>
            <w:vAlign w:val="center"/>
          </w:tcPr>
          <w:p w:rsidR="00E45219" w:rsidRPr="00E45219" w:rsidRDefault="00E45219" w:rsidP="00E45219">
            <w:pPr>
              <w:widowControl/>
              <w:jc w:val="center"/>
              <w:rPr>
                <w:rFonts w:ascii="宋体" w:hAnsi="宋体" w:cs="宋体"/>
                <w:color w:val="000000"/>
                <w:kern w:val="0"/>
                <w:sz w:val="24"/>
                <w:szCs w:val="24"/>
              </w:rPr>
            </w:pPr>
          </w:p>
        </w:tc>
      </w:tr>
      <w:tr w:rsidR="00E45219" w:rsidRPr="00E45219" w:rsidTr="00E45219">
        <w:trPr>
          <w:trHeight w:val="300"/>
        </w:trPr>
        <w:tc>
          <w:tcPr>
            <w:tcW w:w="1716" w:type="pct"/>
            <w:tcBorders>
              <w:top w:val="nil"/>
              <w:left w:val="single" w:sz="4" w:space="0" w:color="auto"/>
              <w:bottom w:val="single" w:sz="4" w:space="0" w:color="auto"/>
              <w:right w:val="single" w:sz="4" w:space="0" w:color="auto"/>
            </w:tcBorders>
            <w:shd w:val="clear" w:color="000000" w:fill="FFFF00"/>
            <w:noWrap/>
            <w:vAlign w:val="center"/>
            <w:hideMark/>
          </w:tcPr>
          <w:p w:rsidR="00E45219" w:rsidRPr="00E45219" w:rsidRDefault="00E45219" w:rsidP="00E45219">
            <w:pPr>
              <w:widowControl/>
              <w:jc w:val="left"/>
              <w:rPr>
                <w:rFonts w:ascii="宋体" w:hAnsi="宋体" w:cs="宋体"/>
                <w:b/>
                <w:bCs/>
                <w:color w:val="000000"/>
                <w:kern w:val="0"/>
                <w:sz w:val="24"/>
                <w:szCs w:val="24"/>
              </w:rPr>
            </w:pPr>
            <w:r w:rsidRPr="00E45219">
              <w:rPr>
                <w:rFonts w:ascii="宋体" w:hAnsi="宋体" w:cs="宋体" w:hint="eastAsia"/>
                <w:b/>
                <w:bCs/>
                <w:color w:val="000000"/>
                <w:kern w:val="0"/>
                <w:sz w:val="24"/>
                <w:szCs w:val="24"/>
              </w:rPr>
              <w:t>二、其他费用</w:t>
            </w:r>
          </w:p>
        </w:tc>
        <w:tc>
          <w:tcPr>
            <w:tcW w:w="612" w:type="pct"/>
            <w:tcBorders>
              <w:top w:val="nil"/>
              <w:left w:val="nil"/>
              <w:bottom w:val="single" w:sz="4" w:space="0" w:color="auto"/>
              <w:right w:val="single" w:sz="4" w:space="0" w:color="auto"/>
            </w:tcBorders>
            <w:shd w:val="clear" w:color="000000" w:fill="FFFF00"/>
            <w:noWrap/>
            <w:vAlign w:val="center"/>
            <w:hideMark/>
          </w:tcPr>
          <w:p w:rsidR="00E45219" w:rsidRPr="00E45219" w:rsidRDefault="0051656F" w:rsidP="00135A58">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2</w:t>
            </w:r>
          </w:p>
        </w:tc>
        <w:tc>
          <w:tcPr>
            <w:tcW w:w="2672" w:type="pct"/>
            <w:tcBorders>
              <w:top w:val="nil"/>
              <w:left w:val="nil"/>
              <w:bottom w:val="single" w:sz="4" w:space="0" w:color="auto"/>
              <w:right w:val="single" w:sz="4" w:space="0" w:color="auto"/>
            </w:tcBorders>
            <w:shd w:val="clear" w:color="000000" w:fill="FFFF00"/>
            <w:noWrap/>
            <w:vAlign w:val="center"/>
            <w:hideMark/>
          </w:tcPr>
          <w:p w:rsidR="00E45219" w:rsidRPr="00E45219" w:rsidRDefault="00E45219" w:rsidP="00E45219">
            <w:pPr>
              <w:widowControl/>
              <w:jc w:val="center"/>
              <w:rPr>
                <w:rFonts w:ascii="宋体" w:hAnsi="宋体" w:cs="宋体"/>
                <w:color w:val="000000"/>
                <w:kern w:val="0"/>
                <w:sz w:val="24"/>
                <w:szCs w:val="24"/>
              </w:rPr>
            </w:pPr>
            <w:r w:rsidRPr="00E45219">
              <w:rPr>
                <w:rFonts w:ascii="宋体" w:hAnsi="宋体" w:cs="宋体" w:hint="eastAsia"/>
                <w:color w:val="000000"/>
                <w:kern w:val="0"/>
                <w:sz w:val="24"/>
                <w:szCs w:val="24"/>
              </w:rPr>
              <w:t xml:space="preserve">　</w:t>
            </w:r>
          </w:p>
        </w:tc>
      </w:tr>
      <w:tr w:rsidR="00ED6F4C" w:rsidRPr="00E45219" w:rsidTr="00ED6F4C">
        <w:trPr>
          <w:trHeight w:val="300"/>
        </w:trPr>
        <w:tc>
          <w:tcPr>
            <w:tcW w:w="1716" w:type="pct"/>
            <w:tcBorders>
              <w:top w:val="nil"/>
              <w:left w:val="single" w:sz="4" w:space="0" w:color="auto"/>
              <w:bottom w:val="single" w:sz="4" w:space="0" w:color="auto"/>
              <w:right w:val="single" w:sz="4" w:space="0" w:color="auto"/>
            </w:tcBorders>
            <w:shd w:val="clear" w:color="auto" w:fill="auto"/>
            <w:noWrap/>
            <w:vAlign w:val="center"/>
          </w:tcPr>
          <w:p w:rsidR="00ED6F4C" w:rsidRPr="00E45219" w:rsidRDefault="000752CE" w:rsidP="00E45219">
            <w:pPr>
              <w:widowControl/>
              <w:jc w:val="left"/>
              <w:rPr>
                <w:rFonts w:ascii="宋体" w:hAnsi="宋体" w:cs="宋体"/>
                <w:color w:val="000000"/>
                <w:kern w:val="0"/>
                <w:sz w:val="24"/>
                <w:szCs w:val="24"/>
              </w:rPr>
            </w:pPr>
            <w:r>
              <w:rPr>
                <w:rFonts w:ascii="宋体" w:hAnsi="宋体" w:cs="宋体" w:hint="eastAsia"/>
                <w:color w:val="000000"/>
                <w:kern w:val="0"/>
                <w:sz w:val="24"/>
                <w:szCs w:val="24"/>
              </w:rPr>
              <w:t>测评费</w:t>
            </w:r>
            <w:r w:rsidR="00ED6F4C" w:rsidRPr="00E45219">
              <w:rPr>
                <w:rFonts w:ascii="宋体" w:hAnsi="宋体" w:cs="宋体" w:hint="eastAsia"/>
                <w:color w:val="000000"/>
                <w:kern w:val="0"/>
                <w:sz w:val="24"/>
                <w:szCs w:val="24"/>
              </w:rPr>
              <w:t xml:space="preserve"> </w:t>
            </w:r>
          </w:p>
        </w:tc>
        <w:tc>
          <w:tcPr>
            <w:tcW w:w="612" w:type="pct"/>
            <w:tcBorders>
              <w:top w:val="nil"/>
              <w:left w:val="nil"/>
              <w:bottom w:val="single" w:sz="4" w:space="0" w:color="auto"/>
              <w:right w:val="single" w:sz="4" w:space="0" w:color="auto"/>
            </w:tcBorders>
            <w:shd w:val="clear" w:color="auto" w:fill="auto"/>
            <w:noWrap/>
            <w:vAlign w:val="center"/>
          </w:tcPr>
          <w:p w:rsidR="00ED6F4C" w:rsidRPr="00E45219" w:rsidRDefault="008A615B" w:rsidP="00135A58">
            <w:pPr>
              <w:widowControl/>
              <w:jc w:val="center"/>
              <w:rPr>
                <w:rFonts w:ascii="宋体" w:hAnsi="宋体" w:cs="宋体"/>
                <w:color w:val="000000"/>
                <w:kern w:val="0"/>
                <w:sz w:val="24"/>
                <w:szCs w:val="24"/>
              </w:rPr>
            </w:pPr>
            <w:r>
              <w:rPr>
                <w:rFonts w:ascii="宋体" w:hAnsi="宋体" w:cs="宋体" w:hint="eastAsia"/>
                <w:color w:val="000000"/>
                <w:kern w:val="0"/>
                <w:sz w:val="24"/>
                <w:szCs w:val="24"/>
              </w:rPr>
              <w:t>1.2</w:t>
            </w:r>
          </w:p>
        </w:tc>
        <w:tc>
          <w:tcPr>
            <w:tcW w:w="2672" w:type="pct"/>
            <w:tcBorders>
              <w:top w:val="nil"/>
              <w:left w:val="nil"/>
              <w:bottom w:val="single" w:sz="4" w:space="0" w:color="auto"/>
              <w:right w:val="single" w:sz="4" w:space="0" w:color="auto"/>
            </w:tcBorders>
            <w:shd w:val="clear" w:color="auto" w:fill="auto"/>
            <w:noWrap/>
            <w:vAlign w:val="center"/>
          </w:tcPr>
          <w:p w:rsidR="00ED6F4C" w:rsidRPr="00E45219" w:rsidRDefault="00085639" w:rsidP="00E45219">
            <w:pPr>
              <w:widowControl/>
              <w:jc w:val="center"/>
              <w:rPr>
                <w:rFonts w:ascii="宋体" w:hAnsi="宋体" w:cs="宋体"/>
                <w:color w:val="000000"/>
                <w:kern w:val="0"/>
                <w:sz w:val="24"/>
                <w:szCs w:val="24"/>
              </w:rPr>
            </w:pPr>
            <w:r>
              <w:rPr>
                <w:rFonts w:ascii="宋体" w:hAnsi="宋体" w:cs="宋体" w:hint="eastAsia"/>
                <w:color w:val="000000"/>
                <w:kern w:val="0"/>
                <w:sz w:val="24"/>
                <w:szCs w:val="24"/>
              </w:rPr>
              <w:t>软件</w:t>
            </w:r>
            <w:r w:rsidR="000752CE">
              <w:rPr>
                <w:rFonts w:ascii="宋体" w:hAnsi="宋体" w:cs="宋体" w:hint="eastAsia"/>
                <w:color w:val="000000"/>
                <w:kern w:val="0"/>
                <w:sz w:val="24"/>
                <w:szCs w:val="24"/>
              </w:rPr>
              <w:t>测评</w:t>
            </w:r>
          </w:p>
        </w:tc>
      </w:tr>
      <w:tr w:rsidR="00ED6F4C" w:rsidRPr="00E45219" w:rsidTr="00ED6F4C">
        <w:trPr>
          <w:trHeight w:val="300"/>
        </w:trPr>
        <w:tc>
          <w:tcPr>
            <w:tcW w:w="1716" w:type="pct"/>
            <w:tcBorders>
              <w:top w:val="nil"/>
              <w:left w:val="single" w:sz="4" w:space="0" w:color="auto"/>
              <w:bottom w:val="single" w:sz="4" w:space="0" w:color="auto"/>
              <w:right w:val="single" w:sz="4" w:space="0" w:color="auto"/>
            </w:tcBorders>
            <w:shd w:val="clear" w:color="auto" w:fill="auto"/>
            <w:noWrap/>
            <w:vAlign w:val="center"/>
          </w:tcPr>
          <w:p w:rsidR="00ED6F4C" w:rsidRPr="00E45219" w:rsidRDefault="00085639" w:rsidP="00E45219">
            <w:pPr>
              <w:widowControl/>
              <w:jc w:val="left"/>
              <w:rPr>
                <w:rFonts w:ascii="宋体" w:hAnsi="宋体" w:cs="宋体"/>
                <w:color w:val="000000"/>
                <w:kern w:val="0"/>
                <w:sz w:val="24"/>
                <w:szCs w:val="24"/>
              </w:rPr>
            </w:pPr>
            <w:r>
              <w:rPr>
                <w:rFonts w:ascii="宋体" w:hAnsi="宋体" w:cs="宋体" w:hint="eastAsia"/>
                <w:color w:val="000000"/>
                <w:kern w:val="0"/>
                <w:sz w:val="24"/>
                <w:szCs w:val="24"/>
              </w:rPr>
              <w:t>安全测试费</w:t>
            </w:r>
          </w:p>
        </w:tc>
        <w:tc>
          <w:tcPr>
            <w:tcW w:w="612" w:type="pct"/>
            <w:tcBorders>
              <w:top w:val="nil"/>
              <w:left w:val="nil"/>
              <w:bottom w:val="single" w:sz="4" w:space="0" w:color="auto"/>
              <w:right w:val="single" w:sz="4" w:space="0" w:color="auto"/>
            </w:tcBorders>
            <w:shd w:val="clear" w:color="auto" w:fill="auto"/>
            <w:noWrap/>
            <w:vAlign w:val="center"/>
          </w:tcPr>
          <w:p w:rsidR="00ED6F4C" w:rsidRPr="00E45219" w:rsidRDefault="0051656F" w:rsidP="008A615B">
            <w:pPr>
              <w:widowControl/>
              <w:jc w:val="center"/>
              <w:rPr>
                <w:rFonts w:ascii="宋体" w:hAnsi="宋体" w:cs="宋体"/>
                <w:color w:val="000000"/>
                <w:kern w:val="0"/>
                <w:sz w:val="24"/>
                <w:szCs w:val="24"/>
              </w:rPr>
            </w:pPr>
            <w:r>
              <w:rPr>
                <w:rFonts w:ascii="宋体" w:hAnsi="宋体" w:cs="宋体" w:hint="eastAsia"/>
                <w:color w:val="000000"/>
                <w:kern w:val="0"/>
                <w:sz w:val="24"/>
                <w:szCs w:val="24"/>
              </w:rPr>
              <w:t>1.</w:t>
            </w:r>
            <w:r w:rsidR="008A615B">
              <w:rPr>
                <w:rFonts w:ascii="宋体" w:hAnsi="宋体" w:cs="宋体" w:hint="eastAsia"/>
                <w:color w:val="000000"/>
                <w:kern w:val="0"/>
                <w:sz w:val="24"/>
                <w:szCs w:val="24"/>
              </w:rPr>
              <w:t>2</w:t>
            </w:r>
          </w:p>
        </w:tc>
        <w:tc>
          <w:tcPr>
            <w:tcW w:w="2672" w:type="pct"/>
            <w:tcBorders>
              <w:top w:val="nil"/>
              <w:left w:val="nil"/>
              <w:bottom w:val="single" w:sz="4" w:space="0" w:color="auto"/>
              <w:right w:val="single" w:sz="4" w:space="0" w:color="auto"/>
            </w:tcBorders>
            <w:shd w:val="clear" w:color="auto" w:fill="auto"/>
            <w:noWrap/>
            <w:vAlign w:val="center"/>
          </w:tcPr>
          <w:p w:rsidR="00ED6F4C" w:rsidRPr="00E45219" w:rsidRDefault="00085639" w:rsidP="00E45219">
            <w:pPr>
              <w:widowControl/>
              <w:jc w:val="center"/>
              <w:rPr>
                <w:rFonts w:ascii="宋体" w:hAnsi="宋体" w:cs="宋体"/>
                <w:color w:val="000000"/>
                <w:kern w:val="0"/>
                <w:sz w:val="24"/>
                <w:szCs w:val="24"/>
              </w:rPr>
            </w:pPr>
            <w:r>
              <w:rPr>
                <w:rFonts w:ascii="宋体" w:hAnsi="宋体" w:cs="宋体" w:hint="eastAsia"/>
                <w:color w:val="000000"/>
                <w:kern w:val="0"/>
                <w:sz w:val="24"/>
                <w:szCs w:val="24"/>
              </w:rPr>
              <w:t>安全测试</w:t>
            </w:r>
          </w:p>
        </w:tc>
      </w:tr>
      <w:tr w:rsidR="0096258C" w:rsidRPr="00E45219" w:rsidTr="00097F1B">
        <w:trPr>
          <w:trHeight w:val="300"/>
        </w:trPr>
        <w:tc>
          <w:tcPr>
            <w:tcW w:w="1716" w:type="pct"/>
            <w:tcBorders>
              <w:top w:val="nil"/>
              <w:left w:val="single" w:sz="4" w:space="0" w:color="auto"/>
              <w:bottom w:val="single" w:sz="4" w:space="0" w:color="auto"/>
              <w:right w:val="single" w:sz="4" w:space="0" w:color="auto"/>
            </w:tcBorders>
            <w:shd w:val="clear" w:color="auto" w:fill="auto"/>
            <w:noWrap/>
            <w:vAlign w:val="center"/>
          </w:tcPr>
          <w:p w:rsidR="0096258C" w:rsidRPr="00E45219" w:rsidRDefault="0096258C" w:rsidP="00E45219">
            <w:pPr>
              <w:widowControl/>
              <w:jc w:val="left"/>
              <w:rPr>
                <w:rFonts w:ascii="宋体" w:hAnsi="宋体" w:cs="宋体"/>
                <w:color w:val="000000"/>
                <w:kern w:val="0"/>
                <w:sz w:val="24"/>
                <w:szCs w:val="24"/>
              </w:rPr>
            </w:pPr>
          </w:p>
        </w:tc>
        <w:tc>
          <w:tcPr>
            <w:tcW w:w="612" w:type="pct"/>
            <w:tcBorders>
              <w:top w:val="nil"/>
              <w:left w:val="nil"/>
              <w:bottom w:val="single" w:sz="4" w:space="0" w:color="auto"/>
              <w:right w:val="single" w:sz="4" w:space="0" w:color="auto"/>
            </w:tcBorders>
            <w:shd w:val="clear" w:color="auto" w:fill="auto"/>
            <w:noWrap/>
            <w:vAlign w:val="center"/>
          </w:tcPr>
          <w:p w:rsidR="0096258C" w:rsidRPr="00E45219" w:rsidRDefault="0096258C" w:rsidP="00135A58">
            <w:pPr>
              <w:widowControl/>
              <w:jc w:val="center"/>
              <w:rPr>
                <w:rFonts w:ascii="宋体" w:hAnsi="宋体" w:cs="宋体"/>
                <w:color w:val="000000"/>
                <w:kern w:val="0"/>
                <w:sz w:val="24"/>
                <w:szCs w:val="24"/>
              </w:rPr>
            </w:pPr>
          </w:p>
        </w:tc>
        <w:tc>
          <w:tcPr>
            <w:tcW w:w="2672" w:type="pct"/>
            <w:tcBorders>
              <w:top w:val="nil"/>
              <w:left w:val="nil"/>
              <w:bottom w:val="single" w:sz="4" w:space="0" w:color="auto"/>
              <w:right w:val="single" w:sz="4" w:space="0" w:color="auto"/>
            </w:tcBorders>
            <w:shd w:val="clear" w:color="auto" w:fill="auto"/>
            <w:noWrap/>
            <w:vAlign w:val="center"/>
          </w:tcPr>
          <w:p w:rsidR="0096258C" w:rsidRPr="00E45219" w:rsidRDefault="0096258C" w:rsidP="00E45219">
            <w:pPr>
              <w:widowControl/>
              <w:jc w:val="center"/>
              <w:rPr>
                <w:rFonts w:ascii="宋体" w:hAnsi="宋体" w:cs="宋体"/>
                <w:color w:val="000000"/>
                <w:kern w:val="0"/>
                <w:sz w:val="24"/>
                <w:szCs w:val="24"/>
              </w:rPr>
            </w:pPr>
          </w:p>
        </w:tc>
      </w:tr>
      <w:tr w:rsidR="0096258C" w:rsidRPr="00E45219" w:rsidTr="00E45219">
        <w:trPr>
          <w:trHeight w:val="300"/>
        </w:trPr>
        <w:tc>
          <w:tcPr>
            <w:tcW w:w="1716" w:type="pct"/>
            <w:tcBorders>
              <w:top w:val="nil"/>
              <w:left w:val="single" w:sz="4" w:space="0" w:color="auto"/>
              <w:bottom w:val="single" w:sz="4" w:space="0" w:color="auto"/>
              <w:right w:val="single" w:sz="4" w:space="0" w:color="auto"/>
            </w:tcBorders>
            <w:shd w:val="clear" w:color="000000" w:fill="FFFF00"/>
            <w:noWrap/>
            <w:vAlign w:val="center"/>
            <w:hideMark/>
          </w:tcPr>
          <w:p w:rsidR="0096258C" w:rsidRPr="00E45219" w:rsidRDefault="0096258C" w:rsidP="00E45219">
            <w:pPr>
              <w:widowControl/>
              <w:jc w:val="center"/>
              <w:rPr>
                <w:rFonts w:ascii="宋体" w:hAnsi="宋体" w:cs="宋体"/>
                <w:b/>
                <w:bCs/>
                <w:color w:val="000000"/>
                <w:kern w:val="0"/>
                <w:sz w:val="24"/>
                <w:szCs w:val="24"/>
              </w:rPr>
            </w:pPr>
            <w:r w:rsidRPr="00E45219">
              <w:rPr>
                <w:rFonts w:ascii="宋体" w:hAnsi="宋体" w:cs="宋体" w:hint="eastAsia"/>
                <w:b/>
                <w:bCs/>
                <w:color w:val="000000"/>
                <w:kern w:val="0"/>
                <w:sz w:val="24"/>
                <w:szCs w:val="24"/>
              </w:rPr>
              <w:t>总投资</w:t>
            </w:r>
          </w:p>
        </w:tc>
        <w:tc>
          <w:tcPr>
            <w:tcW w:w="612" w:type="pct"/>
            <w:tcBorders>
              <w:top w:val="nil"/>
              <w:left w:val="nil"/>
              <w:bottom w:val="single" w:sz="4" w:space="0" w:color="auto"/>
              <w:right w:val="single" w:sz="4" w:space="0" w:color="auto"/>
            </w:tcBorders>
            <w:shd w:val="clear" w:color="000000" w:fill="FFFF00"/>
            <w:noWrap/>
            <w:vAlign w:val="center"/>
            <w:hideMark/>
          </w:tcPr>
          <w:p w:rsidR="0096258C" w:rsidRPr="00E45219" w:rsidRDefault="00CC5D03" w:rsidP="00135A58">
            <w:pPr>
              <w:widowControl/>
              <w:jc w:val="center"/>
              <w:rPr>
                <w:rFonts w:ascii="宋体" w:hAnsi="宋体" w:cs="宋体"/>
                <w:b/>
                <w:bCs/>
                <w:color w:val="000000"/>
                <w:kern w:val="0"/>
                <w:sz w:val="24"/>
                <w:szCs w:val="24"/>
              </w:rPr>
            </w:pPr>
            <w:r>
              <w:rPr>
                <w:rFonts w:ascii="宋体" w:hAnsi="宋体" w:cs="宋体" w:hint="eastAsia"/>
                <w:b/>
                <w:bCs/>
                <w:color w:val="000000"/>
                <w:kern w:val="0"/>
                <w:sz w:val="24"/>
                <w:szCs w:val="24"/>
              </w:rPr>
              <w:t>26</w:t>
            </w:r>
            <w:r w:rsidR="008A615B">
              <w:rPr>
                <w:rFonts w:ascii="宋体" w:hAnsi="宋体" w:cs="宋体" w:hint="eastAsia"/>
                <w:b/>
                <w:bCs/>
                <w:color w:val="000000"/>
                <w:kern w:val="0"/>
                <w:sz w:val="24"/>
                <w:szCs w:val="24"/>
              </w:rPr>
              <w:t>.4</w:t>
            </w:r>
          </w:p>
        </w:tc>
        <w:tc>
          <w:tcPr>
            <w:tcW w:w="2672" w:type="pct"/>
            <w:tcBorders>
              <w:top w:val="nil"/>
              <w:left w:val="nil"/>
              <w:bottom w:val="single" w:sz="4" w:space="0" w:color="auto"/>
              <w:right w:val="single" w:sz="4" w:space="0" w:color="auto"/>
            </w:tcBorders>
            <w:shd w:val="clear" w:color="000000" w:fill="FFFF00"/>
            <w:noWrap/>
            <w:vAlign w:val="center"/>
            <w:hideMark/>
          </w:tcPr>
          <w:p w:rsidR="0096258C" w:rsidRPr="00E45219" w:rsidRDefault="0096258C" w:rsidP="00E45219">
            <w:pPr>
              <w:widowControl/>
              <w:jc w:val="center"/>
              <w:rPr>
                <w:rFonts w:ascii="宋体" w:hAnsi="宋体" w:cs="宋体"/>
                <w:color w:val="000000"/>
                <w:kern w:val="0"/>
                <w:sz w:val="24"/>
                <w:szCs w:val="24"/>
              </w:rPr>
            </w:pPr>
            <w:r w:rsidRPr="00E45219">
              <w:rPr>
                <w:rFonts w:ascii="宋体" w:hAnsi="宋体" w:cs="宋体" w:hint="eastAsia"/>
                <w:color w:val="000000"/>
                <w:kern w:val="0"/>
                <w:sz w:val="24"/>
                <w:szCs w:val="24"/>
              </w:rPr>
              <w:t xml:space="preserve">　</w:t>
            </w:r>
          </w:p>
        </w:tc>
      </w:tr>
    </w:tbl>
    <w:p w:rsidR="00BA487E" w:rsidRPr="00BA487E" w:rsidRDefault="00BA487E" w:rsidP="00BA487E"/>
    <w:p w:rsidR="00C464F6" w:rsidRPr="00FB55E1" w:rsidRDefault="00C464F6" w:rsidP="00F43534">
      <w:pPr>
        <w:pStyle w:val="3"/>
        <w:numPr>
          <w:ilvl w:val="2"/>
          <w:numId w:val="1"/>
        </w:numPr>
        <w:rPr>
          <w:rFonts w:ascii="Arial" w:eastAsia="黑体" w:hAnsi="Arial"/>
          <w:b w:val="0"/>
        </w:rPr>
      </w:pPr>
      <w:bookmarkStart w:id="132" w:name="_Toc134466502"/>
      <w:r w:rsidRPr="00FB55E1">
        <w:rPr>
          <w:rFonts w:ascii="Arial" w:eastAsia="黑体" w:hAnsi="Arial" w:hint="eastAsia"/>
          <w:b w:val="0"/>
        </w:rPr>
        <w:t>投资估算明细表</w:t>
      </w:r>
      <w:bookmarkEnd w:id="132"/>
    </w:p>
    <w:p w:rsidR="00E45219" w:rsidRPr="00E45219" w:rsidRDefault="00E45219" w:rsidP="00E45219">
      <w:pPr>
        <w:ind w:firstLine="420"/>
        <w:rPr>
          <w:rFonts w:ascii="仿宋" w:eastAsia="仿宋" w:hAnsi="仿宋"/>
          <w:sz w:val="28"/>
          <w:szCs w:val="28"/>
        </w:rPr>
      </w:pPr>
      <w:r>
        <w:rPr>
          <w:rFonts w:ascii="仿宋" w:eastAsia="仿宋" w:hAnsi="仿宋" w:hint="eastAsia"/>
          <w:sz w:val="28"/>
          <w:szCs w:val="28"/>
        </w:rPr>
        <w:t>1、</w:t>
      </w:r>
      <w:r w:rsidRPr="00E45219">
        <w:rPr>
          <w:rFonts w:ascii="仿宋" w:eastAsia="仿宋" w:hAnsi="仿宋" w:hint="eastAsia"/>
          <w:sz w:val="28"/>
          <w:szCs w:val="28"/>
        </w:rPr>
        <w:t>应用软件开发</w:t>
      </w:r>
    </w:p>
    <w:tbl>
      <w:tblPr>
        <w:tblStyle w:val="af6"/>
        <w:tblW w:w="8756" w:type="dxa"/>
        <w:tblLayout w:type="fixed"/>
        <w:tblLook w:val="04A0" w:firstRow="1" w:lastRow="0" w:firstColumn="1" w:lastColumn="0" w:noHBand="0" w:noVBand="1"/>
      </w:tblPr>
      <w:tblGrid>
        <w:gridCol w:w="1242"/>
        <w:gridCol w:w="1418"/>
        <w:gridCol w:w="2836"/>
        <w:gridCol w:w="896"/>
        <w:gridCol w:w="712"/>
        <w:gridCol w:w="712"/>
        <w:gridCol w:w="940"/>
      </w:tblGrid>
      <w:tr w:rsidR="006A24E4" w:rsidRPr="006A24E4" w:rsidTr="00B9600B">
        <w:trPr>
          <w:trHeight w:val="276"/>
        </w:trPr>
        <w:tc>
          <w:tcPr>
            <w:tcW w:w="1242" w:type="dxa"/>
            <w:vMerge w:val="restart"/>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系统</w:t>
            </w:r>
          </w:p>
        </w:tc>
        <w:tc>
          <w:tcPr>
            <w:tcW w:w="1418" w:type="dxa"/>
            <w:vMerge w:val="restart"/>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模块</w:t>
            </w:r>
          </w:p>
        </w:tc>
        <w:tc>
          <w:tcPr>
            <w:tcW w:w="2836" w:type="dxa"/>
            <w:vMerge w:val="restart"/>
            <w:hideMark/>
          </w:tcPr>
          <w:p w:rsidR="006A24E4" w:rsidRPr="0099611A" w:rsidRDefault="000B071D" w:rsidP="006A24E4">
            <w:pPr>
              <w:rPr>
                <w:rFonts w:ascii="FangSong" w:eastAsia="FangSong" w:hAnsi="FangSong"/>
                <w:b/>
                <w:bCs/>
                <w:sz w:val="20"/>
              </w:rPr>
            </w:pPr>
            <w:r>
              <w:rPr>
                <w:rFonts w:ascii="FangSong" w:eastAsia="FangSong" w:hAnsi="FangSong" w:hint="eastAsia"/>
                <w:b/>
                <w:bCs/>
                <w:sz w:val="20"/>
              </w:rPr>
              <w:t>子模块</w:t>
            </w:r>
          </w:p>
        </w:tc>
        <w:tc>
          <w:tcPr>
            <w:tcW w:w="896" w:type="dxa"/>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单价</w:t>
            </w:r>
          </w:p>
        </w:tc>
        <w:tc>
          <w:tcPr>
            <w:tcW w:w="712" w:type="dxa"/>
            <w:vMerge w:val="restart"/>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数量</w:t>
            </w:r>
          </w:p>
        </w:tc>
        <w:tc>
          <w:tcPr>
            <w:tcW w:w="712" w:type="dxa"/>
            <w:vMerge w:val="restart"/>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单位</w:t>
            </w:r>
          </w:p>
        </w:tc>
        <w:tc>
          <w:tcPr>
            <w:tcW w:w="940" w:type="dxa"/>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合计</w:t>
            </w:r>
          </w:p>
        </w:tc>
      </w:tr>
      <w:tr w:rsidR="006A24E4" w:rsidRPr="006A24E4" w:rsidTr="00B9600B">
        <w:trPr>
          <w:trHeight w:val="276"/>
        </w:trPr>
        <w:tc>
          <w:tcPr>
            <w:tcW w:w="1242" w:type="dxa"/>
            <w:vMerge/>
            <w:hideMark/>
          </w:tcPr>
          <w:p w:rsidR="006A24E4" w:rsidRPr="0099611A" w:rsidRDefault="006A24E4">
            <w:pPr>
              <w:rPr>
                <w:rFonts w:ascii="FangSong" w:eastAsia="FangSong" w:hAnsi="FangSong"/>
                <w:b/>
                <w:bCs/>
                <w:sz w:val="20"/>
              </w:rPr>
            </w:pPr>
          </w:p>
        </w:tc>
        <w:tc>
          <w:tcPr>
            <w:tcW w:w="1418" w:type="dxa"/>
            <w:vMerge/>
            <w:hideMark/>
          </w:tcPr>
          <w:p w:rsidR="006A24E4" w:rsidRPr="0099611A" w:rsidRDefault="006A24E4">
            <w:pPr>
              <w:rPr>
                <w:rFonts w:ascii="FangSong" w:eastAsia="FangSong" w:hAnsi="FangSong"/>
                <w:b/>
                <w:bCs/>
                <w:sz w:val="20"/>
              </w:rPr>
            </w:pPr>
          </w:p>
        </w:tc>
        <w:tc>
          <w:tcPr>
            <w:tcW w:w="2836" w:type="dxa"/>
            <w:vMerge/>
            <w:hideMark/>
          </w:tcPr>
          <w:p w:rsidR="006A24E4" w:rsidRPr="0099611A" w:rsidRDefault="006A24E4">
            <w:pPr>
              <w:rPr>
                <w:rFonts w:ascii="FangSong" w:eastAsia="FangSong" w:hAnsi="FangSong"/>
                <w:b/>
                <w:bCs/>
                <w:sz w:val="20"/>
              </w:rPr>
            </w:pPr>
          </w:p>
        </w:tc>
        <w:tc>
          <w:tcPr>
            <w:tcW w:w="896" w:type="dxa"/>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(万元</w:t>
            </w:r>
            <w:r w:rsidR="002F7073">
              <w:rPr>
                <w:rFonts w:ascii="FangSong" w:eastAsia="FangSong" w:hAnsi="FangSong" w:hint="eastAsia"/>
                <w:b/>
                <w:bCs/>
                <w:sz w:val="20"/>
              </w:rPr>
              <w:t>)</w:t>
            </w:r>
          </w:p>
        </w:tc>
        <w:tc>
          <w:tcPr>
            <w:tcW w:w="712" w:type="dxa"/>
            <w:vMerge/>
            <w:hideMark/>
          </w:tcPr>
          <w:p w:rsidR="006A24E4" w:rsidRPr="0099611A" w:rsidRDefault="006A24E4">
            <w:pPr>
              <w:rPr>
                <w:rFonts w:ascii="FangSong" w:eastAsia="FangSong" w:hAnsi="FangSong"/>
                <w:b/>
                <w:bCs/>
                <w:sz w:val="20"/>
              </w:rPr>
            </w:pPr>
          </w:p>
        </w:tc>
        <w:tc>
          <w:tcPr>
            <w:tcW w:w="712" w:type="dxa"/>
            <w:vMerge/>
            <w:hideMark/>
          </w:tcPr>
          <w:p w:rsidR="006A24E4" w:rsidRPr="0099611A" w:rsidRDefault="006A24E4">
            <w:pPr>
              <w:rPr>
                <w:rFonts w:ascii="FangSong" w:eastAsia="FangSong" w:hAnsi="FangSong"/>
                <w:b/>
                <w:bCs/>
                <w:sz w:val="20"/>
              </w:rPr>
            </w:pPr>
          </w:p>
        </w:tc>
        <w:tc>
          <w:tcPr>
            <w:tcW w:w="940" w:type="dxa"/>
            <w:hideMark/>
          </w:tcPr>
          <w:p w:rsidR="006A24E4" w:rsidRPr="0099611A" w:rsidRDefault="006A24E4" w:rsidP="006A24E4">
            <w:pPr>
              <w:rPr>
                <w:rFonts w:ascii="FangSong" w:eastAsia="FangSong" w:hAnsi="FangSong"/>
                <w:b/>
                <w:bCs/>
                <w:sz w:val="20"/>
              </w:rPr>
            </w:pPr>
            <w:r w:rsidRPr="0099611A">
              <w:rPr>
                <w:rFonts w:ascii="FangSong" w:eastAsia="FangSong" w:hAnsi="FangSong" w:hint="eastAsia"/>
                <w:b/>
                <w:bCs/>
                <w:sz w:val="20"/>
              </w:rPr>
              <w:t>(万元</w:t>
            </w:r>
            <w:r w:rsidR="00892989">
              <w:rPr>
                <w:rFonts w:ascii="FangSong" w:eastAsia="FangSong" w:hAnsi="FangSong" w:hint="eastAsia"/>
                <w:b/>
                <w:bCs/>
                <w:sz w:val="20"/>
              </w:rPr>
              <w:t>)</w:t>
            </w:r>
          </w:p>
        </w:tc>
      </w:tr>
      <w:tr w:rsidR="00A334D2" w:rsidRPr="006A24E4" w:rsidTr="00B9600B">
        <w:trPr>
          <w:trHeight w:val="424"/>
        </w:trPr>
        <w:tc>
          <w:tcPr>
            <w:tcW w:w="1242" w:type="dxa"/>
            <w:vMerge w:val="restart"/>
            <w:hideMark/>
          </w:tcPr>
          <w:p w:rsidR="00A334D2" w:rsidRPr="0099611A" w:rsidRDefault="00A334D2" w:rsidP="00E61782">
            <w:pPr>
              <w:rPr>
                <w:rFonts w:ascii="FangSong" w:eastAsia="FangSong" w:hAnsi="FangSong"/>
                <w:sz w:val="20"/>
              </w:rPr>
            </w:pPr>
            <w:r w:rsidRPr="0099611A">
              <w:rPr>
                <w:rFonts w:ascii="FangSong" w:eastAsia="FangSong" w:hAnsi="FangSong" w:hint="eastAsia"/>
                <w:sz w:val="20"/>
              </w:rPr>
              <w:t>前台系统</w:t>
            </w: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内容集成应用</w:t>
            </w:r>
          </w:p>
        </w:tc>
        <w:tc>
          <w:tcPr>
            <w:tcW w:w="2836"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媒体矩阵中自动化采集的内容进行内容分类、关键词检索、主题归类；匹配算法集成展示</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233F19" w:rsidP="002F7073">
            <w:pPr>
              <w:rPr>
                <w:rFonts w:ascii="FangSong" w:eastAsia="FangSong" w:hAnsi="FangSong"/>
                <w:sz w:val="20"/>
              </w:rPr>
            </w:pPr>
            <w:r>
              <w:rPr>
                <w:rFonts w:ascii="FangSong" w:eastAsia="FangSong" w:hAnsi="FangSong" w:hint="eastAsia"/>
                <w:sz w:val="20"/>
              </w:rPr>
              <w:t>0.5</w:t>
            </w:r>
          </w:p>
        </w:tc>
        <w:tc>
          <w:tcPr>
            <w:tcW w:w="712" w:type="dxa"/>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233F19" w:rsidP="002F7073">
            <w:pPr>
              <w:rPr>
                <w:rFonts w:ascii="FangSong" w:eastAsia="FangSong" w:hAnsi="FangSong"/>
                <w:sz w:val="20"/>
              </w:rPr>
            </w:pPr>
            <w:r>
              <w:rPr>
                <w:rFonts w:ascii="FangSong" w:eastAsia="FangSong" w:hAnsi="FangSong" w:hint="eastAsia"/>
                <w:sz w:val="20"/>
              </w:rPr>
              <w:t>1</w:t>
            </w:r>
          </w:p>
        </w:tc>
      </w:tr>
      <w:tr w:rsidR="00A334D2" w:rsidRPr="006A24E4" w:rsidTr="00B9600B">
        <w:trPr>
          <w:trHeight w:val="424"/>
        </w:trPr>
        <w:tc>
          <w:tcPr>
            <w:tcW w:w="1242" w:type="dxa"/>
            <w:vMerge/>
            <w:hideMark/>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文创产品</w:t>
            </w:r>
          </w:p>
        </w:tc>
        <w:tc>
          <w:tcPr>
            <w:tcW w:w="2836" w:type="dxa"/>
          </w:tcPr>
          <w:p w:rsidR="00A334D2" w:rsidRPr="0099611A" w:rsidRDefault="00A334D2" w:rsidP="0099611A">
            <w:pPr>
              <w:rPr>
                <w:rFonts w:ascii="FangSong" w:eastAsia="FangSong" w:hAnsi="FangSong"/>
                <w:sz w:val="20"/>
              </w:rPr>
            </w:pPr>
            <w:r w:rsidRPr="0099611A">
              <w:rPr>
                <w:rFonts w:ascii="FangSong" w:eastAsia="FangSong" w:hAnsi="FangSong" w:hint="eastAsia"/>
                <w:sz w:val="20"/>
              </w:rPr>
              <w:t>文创产品专栏，根据标签和分类聚合展示文创产品</w:t>
            </w:r>
            <w:r w:rsidRPr="0099611A">
              <w:rPr>
                <w:rFonts w:ascii="FangSong" w:eastAsia="FangSong" w:hAnsi="FangSong"/>
                <w:sz w:val="20"/>
              </w:rPr>
              <w:t xml:space="preserve"> </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9B0CF0" w:rsidP="006A24E4">
            <w:pPr>
              <w:rPr>
                <w:rFonts w:ascii="FangSong" w:eastAsia="FangSong" w:hAnsi="FangSong"/>
                <w:sz w:val="20"/>
              </w:rPr>
            </w:pPr>
            <w:r>
              <w:rPr>
                <w:rFonts w:ascii="FangSong" w:eastAsia="FangSong" w:hAnsi="FangSong" w:hint="eastAsia"/>
                <w:sz w:val="20"/>
              </w:rPr>
              <w:t>0.5</w:t>
            </w:r>
          </w:p>
        </w:tc>
        <w:tc>
          <w:tcPr>
            <w:tcW w:w="712" w:type="dxa"/>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9B0CF0"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276"/>
        </w:trPr>
        <w:tc>
          <w:tcPr>
            <w:tcW w:w="1242" w:type="dxa"/>
            <w:vMerge/>
            <w:hideMark/>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志愿者</w:t>
            </w:r>
          </w:p>
        </w:tc>
        <w:tc>
          <w:tcPr>
            <w:tcW w:w="2836" w:type="dxa"/>
          </w:tcPr>
          <w:p w:rsidR="00A334D2" w:rsidRPr="0099611A" w:rsidRDefault="00753CE6" w:rsidP="00753CE6">
            <w:pPr>
              <w:rPr>
                <w:rFonts w:ascii="FangSong" w:eastAsia="FangSong" w:hAnsi="FangSong"/>
                <w:sz w:val="20"/>
              </w:rPr>
            </w:pPr>
            <w:r>
              <w:rPr>
                <w:rFonts w:ascii="FangSong" w:eastAsia="FangSong" w:hAnsi="FangSong" w:hint="eastAsia"/>
                <w:sz w:val="20"/>
              </w:rPr>
              <w:t>志愿者注册填报</w:t>
            </w:r>
            <w:r w:rsidR="00A334D2" w:rsidRPr="0099611A">
              <w:rPr>
                <w:rFonts w:ascii="FangSong" w:eastAsia="FangSong" w:hAnsi="FangSong" w:hint="eastAsia"/>
                <w:sz w:val="20"/>
              </w:rPr>
              <w:t>，志愿者积分</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753CE6" w:rsidP="006A24E4">
            <w:pPr>
              <w:rPr>
                <w:rFonts w:ascii="FangSong" w:eastAsia="FangSong" w:hAnsi="FangSong"/>
                <w:sz w:val="20"/>
              </w:rPr>
            </w:pPr>
            <w:r>
              <w:rPr>
                <w:rFonts w:ascii="FangSong" w:eastAsia="FangSong" w:hAnsi="FangSong" w:hint="eastAsia"/>
                <w:sz w:val="20"/>
              </w:rPr>
              <w:t>0.5</w:t>
            </w:r>
          </w:p>
        </w:tc>
        <w:tc>
          <w:tcPr>
            <w:tcW w:w="712" w:type="dxa"/>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9B0CF0"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67"/>
        </w:trPr>
        <w:tc>
          <w:tcPr>
            <w:tcW w:w="1242" w:type="dxa"/>
            <w:vMerge/>
            <w:hideMark/>
          </w:tcPr>
          <w:p w:rsidR="00A334D2" w:rsidRPr="0099611A" w:rsidRDefault="00A334D2">
            <w:pPr>
              <w:rPr>
                <w:rFonts w:ascii="FangSong" w:eastAsia="FangSong" w:hAnsi="FangSong"/>
                <w:sz w:val="20"/>
              </w:rPr>
            </w:pPr>
          </w:p>
        </w:tc>
        <w:tc>
          <w:tcPr>
            <w:tcW w:w="1418" w:type="dxa"/>
            <w:vMerge w:val="restart"/>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文旅荟</w:t>
            </w:r>
            <w:r w:rsidR="00FE0DE7">
              <w:rPr>
                <w:rFonts w:ascii="FangSong" w:eastAsia="FangSong" w:hAnsi="FangSong" w:hint="eastAsia"/>
                <w:sz w:val="20"/>
              </w:rPr>
              <w:t>（I期）</w:t>
            </w:r>
          </w:p>
        </w:tc>
        <w:tc>
          <w:tcPr>
            <w:tcW w:w="2836" w:type="dxa"/>
          </w:tcPr>
          <w:p w:rsidR="00A334D2" w:rsidRPr="0099611A" w:rsidRDefault="00A334D2" w:rsidP="000B071D">
            <w:pPr>
              <w:rPr>
                <w:rFonts w:ascii="FangSong" w:eastAsia="FangSong" w:hAnsi="FangSong"/>
                <w:sz w:val="20"/>
              </w:rPr>
            </w:pPr>
            <w:r>
              <w:rPr>
                <w:rFonts w:ascii="FangSong" w:eastAsia="FangSong" w:hAnsi="FangSong" w:hint="eastAsia"/>
                <w:sz w:val="20"/>
              </w:rPr>
              <w:t>发布需求</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6876D5" w:rsidP="006A24E4">
            <w:pPr>
              <w:rPr>
                <w:rFonts w:ascii="FangSong" w:eastAsia="FangSong" w:hAnsi="FangSong"/>
                <w:sz w:val="20"/>
              </w:rPr>
            </w:pPr>
            <w:r>
              <w:rPr>
                <w:rFonts w:ascii="FangSong" w:eastAsia="FangSong" w:hAnsi="FangSong" w:hint="eastAsia"/>
                <w:sz w:val="20"/>
              </w:rPr>
              <w:t>0.5</w:t>
            </w:r>
          </w:p>
        </w:tc>
        <w:tc>
          <w:tcPr>
            <w:tcW w:w="712" w:type="dxa"/>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6876D5"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67"/>
        </w:trPr>
        <w:tc>
          <w:tcPr>
            <w:tcW w:w="1242" w:type="dxa"/>
            <w:vMerge/>
          </w:tcPr>
          <w:p w:rsidR="00A334D2" w:rsidRPr="0099611A" w:rsidRDefault="00A334D2">
            <w:pPr>
              <w:rPr>
                <w:rFonts w:ascii="FangSong" w:eastAsia="FangSong" w:hAnsi="FangSong"/>
                <w:sz w:val="20"/>
              </w:rPr>
            </w:pPr>
          </w:p>
        </w:tc>
        <w:tc>
          <w:tcPr>
            <w:tcW w:w="1418" w:type="dxa"/>
            <w:vMerge/>
          </w:tcPr>
          <w:p w:rsidR="00A334D2" w:rsidRPr="0099611A" w:rsidRDefault="00A334D2" w:rsidP="006A24E4">
            <w:pPr>
              <w:rPr>
                <w:rFonts w:ascii="FangSong" w:eastAsia="FangSong" w:hAnsi="FangSong"/>
                <w:sz w:val="20"/>
              </w:rPr>
            </w:pPr>
          </w:p>
        </w:tc>
        <w:tc>
          <w:tcPr>
            <w:tcW w:w="2836" w:type="dxa"/>
          </w:tcPr>
          <w:p w:rsidR="00A334D2" w:rsidRPr="0099611A" w:rsidRDefault="00A334D2" w:rsidP="000B071D">
            <w:pPr>
              <w:rPr>
                <w:rFonts w:ascii="FangSong" w:eastAsia="FangSong" w:hAnsi="FangSong"/>
                <w:sz w:val="20"/>
              </w:rPr>
            </w:pPr>
            <w:r>
              <w:rPr>
                <w:rFonts w:ascii="FangSong" w:eastAsia="FangSong" w:hAnsi="FangSong" w:hint="eastAsia"/>
                <w:sz w:val="20"/>
              </w:rPr>
              <w:t>寻找资源</w:t>
            </w:r>
          </w:p>
        </w:tc>
        <w:tc>
          <w:tcPr>
            <w:tcW w:w="896" w:type="dxa"/>
          </w:tcPr>
          <w:p w:rsidR="00A334D2"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Default="006876D5"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Default="006876D5"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67"/>
        </w:trPr>
        <w:tc>
          <w:tcPr>
            <w:tcW w:w="1242" w:type="dxa"/>
            <w:vMerge/>
          </w:tcPr>
          <w:p w:rsidR="00A334D2" w:rsidRPr="0099611A" w:rsidRDefault="00A334D2">
            <w:pPr>
              <w:rPr>
                <w:rFonts w:ascii="FangSong" w:eastAsia="FangSong" w:hAnsi="FangSong"/>
                <w:sz w:val="20"/>
              </w:rPr>
            </w:pPr>
          </w:p>
        </w:tc>
        <w:tc>
          <w:tcPr>
            <w:tcW w:w="1418" w:type="dxa"/>
            <w:vMerge/>
          </w:tcPr>
          <w:p w:rsidR="00A334D2" w:rsidRPr="0099611A" w:rsidRDefault="00A334D2" w:rsidP="006A24E4">
            <w:pPr>
              <w:rPr>
                <w:rFonts w:ascii="FangSong" w:eastAsia="FangSong" w:hAnsi="FangSong"/>
                <w:sz w:val="20"/>
              </w:rPr>
            </w:pPr>
          </w:p>
        </w:tc>
        <w:tc>
          <w:tcPr>
            <w:tcW w:w="2836" w:type="dxa"/>
          </w:tcPr>
          <w:p w:rsidR="00A334D2" w:rsidRPr="0099611A" w:rsidRDefault="00A334D2" w:rsidP="000B071D">
            <w:pPr>
              <w:rPr>
                <w:rFonts w:ascii="FangSong" w:eastAsia="FangSong" w:hAnsi="FangSong"/>
                <w:sz w:val="20"/>
              </w:rPr>
            </w:pPr>
            <w:r>
              <w:rPr>
                <w:rFonts w:ascii="FangSong" w:eastAsia="FangSong" w:hAnsi="FangSong" w:hint="eastAsia"/>
                <w:sz w:val="20"/>
              </w:rPr>
              <w:t>政策指南</w:t>
            </w:r>
          </w:p>
        </w:tc>
        <w:tc>
          <w:tcPr>
            <w:tcW w:w="896" w:type="dxa"/>
          </w:tcPr>
          <w:p w:rsidR="00A334D2"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Default="00753CE6"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Default="009B0CF0"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67"/>
        </w:trPr>
        <w:tc>
          <w:tcPr>
            <w:tcW w:w="1242" w:type="dxa"/>
            <w:vMerge/>
          </w:tcPr>
          <w:p w:rsidR="00A334D2" w:rsidRPr="0099611A" w:rsidRDefault="00A334D2">
            <w:pPr>
              <w:rPr>
                <w:rFonts w:ascii="FangSong" w:eastAsia="FangSong" w:hAnsi="FangSong"/>
                <w:sz w:val="20"/>
              </w:rPr>
            </w:pPr>
          </w:p>
        </w:tc>
        <w:tc>
          <w:tcPr>
            <w:tcW w:w="1418" w:type="dxa"/>
            <w:vMerge/>
          </w:tcPr>
          <w:p w:rsidR="00A334D2" w:rsidRPr="0099611A" w:rsidRDefault="00A334D2" w:rsidP="006A24E4">
            <w:pPr>
              <w:rPr>
                <w:rFonts w:ascii="FangSong" w:eastAsia="FangSong" w:hAnsi="FangSong"/>
                <w:sz w:val="20"/>
              </w:rPr>
            </w:pPr>
          </w:p>
        </w:tc>
        <w:tc>
          <w:tcPr>
            <w:tcW w:w="2836" w:type="dxa"/>
          </w:tcPr>
          <w:p w:rsidR="00A334D2" w:rsidRPr="0099611A" w:rsidRDefault="00A334D2" w:rsidP="006A24E4">
            <w:pPr>
              <w:rPr>
                <w:rFonts w:ascii="FangSong" w:eastAsia="FangSong" w:hAnsi="FangSong"/>
                <w:sz w:val="20"/>
              </w:rPr>
            </w:pPr>
            <w:r>
              <w:rPr>
                <w:rFonts w:ascii="FangSong" w:eastAsia="FangSong" w:hAnsi="FangSong" w:hint="eastAsia"/>
                <w:sz w:val="20"/>
              </w:rPr>
              <w:t>寻求合作</w:t>
            </w:r>
          </w:p>
        </w:tc>
        <w:tc>
          <w:tcPr>
            <w:tcW w:w="896" w:type="dxa"/>
          </w:tcPr>
          <w:p w:rsidR="00A334D2"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Default="009B0CF0"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Default="00297D41"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423"/>
        </w:trPr>
        <w:tc>
          <w:tcPr>
            <w:tcW w:w="1242" w:type="dxa"/>
            <w:vMerge/>
            <w:hideMark/>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指尖地图</w:t>
            </w:r>
          </w:p>
        </w:tc>
        <w:tc>
          <w:tcPr>
            <w:tcW w:w="2836" w:type="dxa"/>
          </w:tcPr>
          <w:p w:rsidR="00A334D2" w:rsidRPr="0099611A" w:rsidRDefault="00A334D2" w:rsidP="006A24E4">
            <w:pPr>
              <w:rPr>
                <w:rFonts w:ascii="FangSong" w:eastAsia="FangSong" w:hAnsi="FangSong"/>
                <w:sz w:val="20"/>
              </w:rPr>
            </w:pPr>
            <w:r>
              <w:rPr>
                <w:rFonts w:ascii="FangSong" w:eastAsia="FangSong" w:hAnsi="FangSong" w:hint="eastAsia"/>
                <w:sz w:val="20"/>
              </w:rPr>
              <w:t>手绘地图分类撒点，点击交互，内容展示，场馆和VR连接</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233F19" w:rsidP="006A24E4">
            <w:pPr>
              <w:rPr>
                <w:rFonts w:ascii="FangSong" w:eastAsia="FangSong" w:hAnsi="FangSong"/>
                <w:sz w:val="20"/>
              </w:rPr>
            </w:pPr>
            <w:r>
              <w:rPr>
                <w:rFonts w:ascii="FangSong" w:eastAsia="FangSong" w:hAnsi="FangSong" w:hint="eastAsia"/>
                <w:sz w:val="20"/>
              </w:rPr>
              <w:t>0.5</w:t>
            </w:r>
          </w:p>
        </w:tc>
        <w:tc>
          <w:tcPr>
            <w:tcW w:w="712" w:type="dxa"/>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233F19"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423"/>
        </w:trPr>
        <w:tc>
          <w:tcPr>
            <w:tcW w:w="1242" w:type="dxa"/>
            <w:vMerge/>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数字全景VR</w:t>
            </w:r>
          </w:p>
        </w:tc>
        <w:tc>
          <w:tcPr>
            <w:tcW w:w="2836" w:type="dxa"/>
          </w:tcPr>
          <w:p w:rsidR="00A334D2" w:rsidRPr="0099611A" w:rsidRDefault="00A334D2" w:rsidP="006A24E4">
            <w:pPr>
              <w:rPr>
                <w:rFonts w:ascii="FangSong" w:eastAsia="FangSong" w:hAnsi="FangSong"/>
                <w:sz w:val="20"/>
              </w:rPr>
            </w:pPr>
            <w:r>
              <w:rPr>
                <w:rFonts w:ascii="FangSong" w:eastAsia="FangSong" w:hAnsi="FangSong" w:hint="eastAsia"/>
                <w:sz w:val="20"/>
              </w:rPr>
              <w:t>拍摄制作360全景，按照主题和分类进行展示和交互</w:t>
            </w:r>
          </w:p>
        </w:tc>
        <w:tc>
          <w:tcPr>
            <w:tcW w:w="896" w:type="dxa"/>
          </w:tcPr>
          <w:p w:rsidR="00A334D2" w:rsidRPr="0099611A" w:rsidRDefault="00A334D2" w:rsidP="00DE77D8">
            <w:pPr>
              <w:rPr>
                <w:rFonts w:ascii="FangSong" w:eastAsia="FangSong" w:hAnsi="FangSong"/>
                <w:sz w:val="20"/>
              </w:rPr>
            </w:pPr>
            <w:r>
              <w:rPr>
                <w:rFonts w:ascii="FangSong" w:eastAsia="FangSong" w:hAnsi="FangSong" w:hint="eastAsia"/>
                <w:sz w:val="20"/>
              </w:rPr>
              <w:t>0.</w:t>
            </w:r>
            <w:r w:rsidR="00DE77D8">
              <w:rPr>
                <w:rFonts w:ascii="FangSong" w:eastAsia="FangSong" w:hAnsi="FangSong" w:hint="eastAsia"/>
                <w:sz w:val="20"/>
              </w:rPr>
              <w:t>2</w:t>
            </w:r>
          </w:p>
        </w:tc>
        <w:tc>
          <w:tcPr>
            <w:tcW w:w="712" w:type="dxa"/>
          </w:tcPr>
          <w:p w:rsidR="00A334D2" w:rsidRPr="0099611A" w:rsidRDefault="006876D5" w:rsidP="00DE77D8">
            <w:pPr>
              <w:rPr>
                <w:rFonts w:ascii="FangSong" w:eastAsia="FangSong" w:hAnsi="FangSong"/>
                <w:sz w:val="20"/>
              </w:rPr>
            </w:pPr>
            <w:r>
              <w:rPr>
                <w:rFonts w:ascii="FangSong" w:eastAsia="FangSong" w:hAnsi="FangSong" w:hint="eastAsia"/>
                <w:sz w:val="20"/>
              </w:rPr>
              <w:t>5</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个</w:t>
            </w:r>
          </w:p>
        </w:tc>
        <w:tc>
          <w:tcPr>
            <w:tcW w:w="940" w:type="dxa"/>
          </w:tcPr>
          <w:p w:rsidR="00A334D2" w:rsidRPr="0099611A" w:rsidRDefault="006876D5"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423"/>
        </w:trPr>
        <w:tc>
          <w:tcPr>
            <w:tcW w:w="1242" w:type="dxa"/>
            <w:vMerge/>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文旅场馆</w:t>
            </w:r>
          </w:p>
        </w:tc>
        <w:tc>
          <w:tcPr>
            <w:tcW w:w="2836" w:type="dxa"/>
          </w:tcPr>
          <w:p w:rsidR="00A334D2" w:rsidRPr="0099611A" w:rsidRDefault="00A334D2" w:rsidP="006A24E4">
            <w:pPr>
              <w:rPr>
                <w:rFonts w:ascii="FangSong" w:eastAsia="FangSong" w:hAnsi="FangSong"/>
                <w:sz w:val="20"/>
              </w:rPr>
            </w:pPr>
            <w:r>
              <w:rPr>
                <w:rFonts w:ascii="FangSong" w:eastAsia="FangSong" w:hAnsi="FangSong" w:hint="eastAsia"/>
                <w:sz w:val="20"/>
              </w:rPr>
              <w:t>结构化文旅场馆信息，分类和标签，地图展示</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233F19"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233F19" w:rsidP="002F7073">
            <w:pPr>
              <w:rPr>
                <w:rFonts w:ascii="FangSong" w:eastAsia="FangSong" w:hAnsi="FangSong"/>
                <w:sz w:val="20"/>
              </w:rPr>
            </w:pPr>
            <w:r>
              <w:rPr>
                <w:rFonts w:ascii="FangSong" w:eastAsia="FangSong" w:hAnsi="FangSong" w:hint="eastAsia"/>
                <w:sz w:val="20"/>
              </w:rPr>
              <w:t>1</w:t>
            </w:r>
          </w:p>
        </w:tc>
      </w:tr>
      <w:tr w:rsidR="00A334D2" w:rsidRPr="006A24E4" w:rsidTr="00B9600B">
        <w:trPr>
          <w:trHeight w:val="423"/>
        </w:trPr>
        <w:tc>
          <w:tcPr>
            <w:tcW w:w="1242" w:type="dxa"/>
            <w:vMerge/>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Pr>
                <w:rFonts w:ascii="FangSong" w:eastAsia="FangSong" w:hAnsi="FangSong" w:hint="eastAsia"/>
                <w:sz w:val="20"/>
              </w:rPr>
              <w:t>志愿者积分兑换</w:t>
            </w:r>
          </w:p>
        </w:tc>
        <w:tc>
          <w:tcPr>
            <w:tcW w:w="2836" w:type="dxa"/>
          </w:tcPr>
          <w:p w:rsidR="00A334D2" w:rsidRPr="0099611A" w:rsidRDefault="00A334D2" w:rsidP="006A24E4">
            <w:pPr>
              <w:rPr>
                <w:rFonts w:ascii="FangSong" w:eastAsia="FangSong" w:hAnsi="FangSong"/>
                <w:sz w:val="20"/>
              </w:rPr>
            </w:pPr>
            <w:r>
              <w:rPr>
                <w:rFonts w:ascii="FangSong" w:eastAsia="FangSong" w:hAnsi="FangSong" w:hint="eastAsia"/>
                <w:sz w:val="20"/>
              </w:rPr>
              <w:t>积分兑换，供应链SKU上架</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233F19"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233F19" w:rsidP="006A24E4">
            <w:pPr>
              <w:rPr>
                <w:rFonts w:ascii="FangSong" w:eastAsia="FangSong" w:hAnsi="FangSong"/>
                <w:sz w:val="20"/>
              </w:rPr>
            </w:pPr>
            <w:r>
              <w:rPr>
                <w:rFonts w:ascii="FangSong" w:eastAsia="FangSong" w:hAnsi="FangSong" w:hint="eastAsia"/>
                <w:sz w:val="20"/>
              </w:rPr>
              <w:t>1</w:t>
            </w:r>
          </w:p>
        </w:tc>
      </w:tr>
      <w:tr w:rsidR="004F2CF6" w:rsidRPr="006A24E4" w:rsidTr="004F2CF6">
        <w:trPr>
          <w:trHeight w:val="44"/>
        </w:trPr>
        <w:tc>
          <w:tcPr>
            <w:tcW w:w="1242" w:type="dxa"/>
            <w:vMerge/>
          </w:tcPr>
          <w:p w:rsidR="004F2CF6" w:rsidRPr="0099611A" w:rsidRDefault="004F2CF6">
            <w:pPr>
              <w:rPr>
                <w:rFonts w:ascii="FangSong" w:eastAsia="FangSong" w:hAnsi="FangSong"/>
                <w:sz w:val="20"/>
              </w:rPr>
            </w:pPr>
          </w:p>
        </w:tc>
        <w:tc>
          <w:tcPr>
            <w:tcW w:w="1418" w:type="dxa"/>
            <w:vMerge w:val="restart"/>
          </w:tcPr>
          <w:p w:rsidR="004F2CF6" w:rsidRPr="0099611A" w:rsidRDefault="004F2CF6" w:rsidP="006A24E4">
            <w:pPr>
              <w:rPr>
                <w:rFonts w:ascii="FangSong" w:eastAsia="FangSong" w:hAnsi="FangSong"/>
                <w:sz w:val="20"/>
              </w:rPr>
            </w:pPr>
            <w:r>
              <w:rPr>
                <w:rFonts w:ascii="FangSong" w:eastAsia="FangSong" w:hAnsi="FangSong" w:hint="eastAsia"/>
                <w:sz w:val="20"/>
              </w:rPr>
              <w:t>入口栏目</w:t>
            </w: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城市微旅行</w:t>
            </w:r>
          </w:p>
        </w:tc>
        <w:tc>
          <w:tcPr>
            <w:tcW w:w="896" w:type="dxa"/>
            <w:vMerge w:val="restart"/>
            <w:vAlign w:val="center"/>
          </w:tcPr>
          <w:p w:rsidR="004F2CF6" w:rsidRPr="0099611A" w:rsidRDefault="004F2CF6" w:rsidP="004F2CF6">
            <w:pPr>
              <w:jc w:val="center"/>
              <w:rPr>
                <w:rFonts w:ascii="FangSong" w:eastAsia="FangSong" w:hAnsi="FangSong"/>
                <w:sz w:val="20"/>
              </w:rPr>
            </w:pPr>
            <w:r>
              <w:rPr>
                <w:rFonts w:ascii="FangSong" w:eastAsia="FangSong" w:hAnsi="FangSong" w:hint="eastAsia"/>
                <w:sz w:val="20"/>
              </w:rPr>
              <w:t>2</w:t>
            </w:r>
          </w:p>
        </w:tc>
        <w:tc>
          <w:tcPr>
            <w:tcW w:w="712" w:type="dxa"/>
            <w:vMerge w:val="restart"/>
            <w:vAlign w:val="center"/>
          </w:tcPr>
          <w:p w:rsidR="004F2CF6" w:rsidRPr="0099611A" w:rsidRDefault="006876D5" w:rsidP="004F2CF6">
            <w:pPr>
              <w:jc w:val="center"/>
              <w:rPr>
                <w:rFonts w:ascii="FangSong" w:eastAsia="FangSong" w:hAnsi="FangSong"/>
                <w:sz w:val="20"/>
              </w:rPr>
            </w:pPr>
            <w:r>
              <w:rPr>
                <w:rFonts w:ascii="FangSong" w:eastAsia="FangSong" w:hAnsi="FangSong" w:hint="eastAsia"/>
                <w:sz w:val="20"/>
              </w:rPr>
              <w:t>0.5</w:t>
            </w:r>
          </w:p>
        </w:tc>
        <w:tc>
          <w:tcPr>
            <w:tcW w:w="712" w:type="dxa"/>
            <w:vMerge w:val="restart"/>
            <w:vAlign w:val="center"/>
          </w:tcPr>
          <w:p w:rsidR="004F2CF6" w:rsidRPr="0099611A" w:rsidRDefault="004F2CF6" w:rsidP="004F2CF6">
            <w:pPr>
              <w:jc w:val="center"/>
              <w:rPr>
                <w:rFonts w:ascii="FangSong" w:eastAsia="FangSong" w:hAnsi="FangSong"/>
                <w:sz w:val="20"/>
              </w:rPr>
            </w:pPr>
            <w:r>
              <w:rPr>
                <w:rFonts w:ascii="FangSong" w:eastAsia="FangSong" w:hAnsi="FangSong" w:hint="eastAsia"/>
                <w:sz w:val="20"/>
              </w:rPr>
              <w:t>人月</w:t>
            </w:r>
          </w:p>
        </w:tc>
        <w:tc>
          <w:tcPr>
            <w:tcW w:w="940" w:type="dxa"/>
            <w:vMerge w:val="restart"/>
            <w:vAlign w:val="center"/>
          </w:tcPr>
          <w:p w:rsidR="004F2CF6" w:rsidRPr="0099611A" w:rsidRDefault="006876D5" w:rsidP="004F2CF6">
            <w:pPr>
              <w:jc w:val="left"/>
              <w:rPr>
                <w:rFonts w:ascii="FangSong" w:eastAsia="FangSong" w:hAnsi="FangSong"/>
                <w:sz w:val="20"/>
              </w:rPr>
            </w:pPr>
            <w:r>
              <w:rPr>
                <w:rFonts w:ascii="FangSong" w:eastAsia="FangSong" w:hAnsi="FangSong" w:hint="eastAsia"/>
                <w:sz w:val="20"/>
              </w:rPr>
              <w:t>1</w:t>
            </w:r>
          </w:p>
        </w:tc>
      </w:tr>
      <w:tr w:rsidR="004F2CF6" w:rsidRPr="006A24E4" w:rsidTr="00B9600B">
        <w:trPr>
          <w:trHeight w:val="44"/>
        </w:trPr>
        <w:tc>
          <w:tcPr>
            <w:tcW w:w="1242" w:type="dxa"/>
            <w:vMerge/>
          </w:tcPr>
          <w:p w:rsidR="004F2CF6" w:rsidRPr="0099611A" w:rsidRDefault="004F2CF6">
            <w:pPr>
              <w:rPr>
                <w:rFonts w:ascii="FangSong" w:eastAsia="FangSong" w:hAnsi="FangSong"/>
                <w:sz w:val="20"/>
              </w:rPr>
            </w:pPr>
          </w:p>
        </w:tc>
        <w:tc>
          <w:tcPr>
            <w:tcW w:w="1418" w:type="dxa"/>
            <w:vMerge/>
          </w:tcPr>
          <w:p w:rsidR="004F2CF6" w:rsidRDefault="004F2CF6" w:rsidP="006A24E4">
            <w:pPr>
              <w:rPr>
                <w:rFonts w:ascii="FangSong" w:eastAsia="FangSong" w:hAnsi="FangSong"/>
                <w:sz w:val="20"/>
              </w:rPr>
            </w:pP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艺术点点看</w:t>
            </w:r>
          </w:p>
        </w:tc>
        <w:tc>
          <w:tcPr>
            <w:tcW w:w="896"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940" w:type="dxa"/>
            <w:vMerge/>
          </w:tcPr>
          <w:p w:rsidR="004F2CF6" w:rsidRPr="0099611A" w:rsidRDefault="004F2CF6" w:rsidP="006A24E4">
            <w:pPr>
              <w:rPr>
                <w:rFonts w:ascii="FangSong" w:eastAsia="FangSong" w:hAnsi="FangSong"/>
                <w:sz w:val="20"/>
              </w:rPr>
            </w:pPr>
          </w:p>
        </w:tc>
      </w:tr>
      <w:tr w:rsidR="004F2CF6" w:rsidRPr="006A24E4" w:rsidTr="00B9600B">
        <w:trPr>
          <w:trHeight w:val="44"/>
        </w:trPr>
        <w:tc>
          <w:tcPr>
            <w:tcW w:w="1242" w:type="dxa"/>
            <w:vMerge/>
          </w:tcPr>
          <w:p w:rsidR="004F2CF6" w:rsidRPr="0099611A" w:rsidRDefault="004F2CF6">
            <w:pPr>
              <w:rPr>
                <w:rFonts w:ascii="FangSong" w:eastAsia="FangSong" w:hAnsi="FangSong"/>
                <w:sz w:val="20"/>
              </w:rPr>
            </w:pPr>
          </w:p>
        </w:tc>
        <w:tc>
          <w:tcPr>
            <w:tcW w:w="1418" w:type="dxa"/>
            <w:vMerge/>
          </w:tcPr>
          <w:p w:rsidR="004F2CF6" w:rsidRDefault="004F2CF6" w:rsidP="006A24E4">
            <w:pPr>
              <w:rPr>
                <w:rFonts w:ascii="FangSong" w:eastAsia="FangSong" w:hAnsi="FangSong"/>
                <w:sz w:val="20"/>
              </w:rPr>
            </w:pP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智慧图书馆</w:t>
            </w:r>
          </w:p>
        </w:tc>
        <w:tc>
          <w:tcPr>
            <w:tcW w:w="896"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940" w:type="dxa"/>
            <w:vMerge/>
          </w:tcPr>
          <w:p w:rsidR="004F2CF6" w:rsidRPr="0099611A" w:rsidRDefault="004F2CF6" w:rsidP="006A24E4">
            <w:pPr>
              <w:rPr>
                <w:rFonts w:ascii="FangSong" w:eastAsia="FangSong" w:hAnsi="FangSong"/>
                <w:sz w:val="20"/>
              </w:rPr>
            </w:pPr>
          </w:p>
        </w:tc>
      </w:tr>
      <w:tr w:rsidR="004F2CF6" w:rsidRPr="006A24E4" w:rsidTr="00B9600B">
        <w:trPr>
          <w:trHeight w:val="44"/>
        </w:trPr>
        <w:tc>
          <w:tcPr>
            <w:tcW w:w="1242" w:type="dxa"/>
            <w:vMerge/>
          </w:tcPr>
          <w:p w:rsidR="004F2CF6" w:rsidRPr="0099611A" w:rsidRDefault="004F2CF6">
            <w:pPr>
              <w:rPr>
                <w:rFonts w:ascii="FangSong" w:eastAsia="FangSong" w:hAnsi="FangSong"/>
                <w:sz w:val="20"/>
              </w:rPr>
            </w:pPr>
          </w:p>
        </w:tc>
        <w:tc>
          <w:tcPr>
            <w:tcW w:w="1418" w:type="dxa"/>
            <w:vMerge/>
          </w:tcPr>
          <w:p w:rsidR="004F2CF6" w:rsidRDefault="004F2CF6" w:rsidP="006A24E4">
            <w:pPr>
              <w:rPr>
                <w:rFonts w:ascii="FangSong" w:eastAsia="FangSong" w:hAnsi="FangSong"/>
                <w:sz w:val="20"/>
              </w:rPr>
            </w:pP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闻香识长宁</w:t>
            </w:r>
          </w:p>
        </w:tc>
        <w:tc>
          <w:tcPr>
            <w:tcW w:w="896"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940" w:type="dxa"/>
            <w:vMerge/>
          </w:tcPr>
          <w:p w:rsidR="004F2CF6" w:rsidRPr="0099611A" w:rsidRDefault="004F2CF6" w:rsidP="006A24E4">
            <w:pPr>
              <w:rPr>
                <w:rFonts w:ascii="FangSong" w:eastAsia="FangSong" w:hAnsi="FangSong"/>
                <w:sz w:val="20"/>
              </w:rPr>
            </w:pPr>
          </w:p>
        </w:tc>
      </w:tr>
      <w:tr w:rsidR="004F2CF6" w:rsidRPr="006A24E4" w:rsidTr="00B9600B">
        <w:trPr>
          <w:trHeight w:val="44"/>
        </w:trPr>
        <w:tc>
          <w:tcPr>
            <w:tcW w:w="1242" w:type="dxa"/>
            <w:vMerge/>
          </w:tcPr>
          <w:p w:rsidR="004F2CF6" w:rsidRPr="0099611A" w:rsidRDefault="004F2CF6">
            <w:pPr>
              <w:rPr>
                <w:rFonts w:ascii="FangSong" w:eastAsia="FangSong" w:hAnsi="FangSong"/>
                <w:sz w:val="20"/>
              </w:rPr>
            </w:pPr>
          </w:p>
        </w:tc>
        <w:tc>
          <w:tcPr>
            <w:tcW w:w="1418" w:type="dxa"/>
            <w:vMerge/>
          </w:tcPr>
          <w:p w:rsidR="004F2CF6" w:rsidRDefault="004F2CF6" w:rsidP="006A24E4">
            <w:pPr>
              <w:rPr>
                <w:rFonts w:ascii="FangSong" w:eastAsia="FangSong" w:hAnsi="FangSong"/>
                <w:sz w:val="20"/>
              </w:rPr>
            </w:pP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嗨购在长宁</w:t>
            </w:r>
          </w:p>
        </w:tc>
        <w:tc>
          <w:tcPr>
            <w:tcW w:w="896"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940" w:type="dxa"/>
            <w:vMerge/>
          </w:tcPr>
          <w:p w:rsidR="004F2CF6" w:rsidRPr="0099611A" w:rsidRDefault="004F2CF6" w:rsidP="006A24E4">
            <w:pPr>
              <w:rPr>
                <w:rFonts w:ascii="FangSong" w:eastAsia="FangSong" w:hAnsi="FangSong"/>
                <w:sz w:val="20"/>
              </w:rPr>
            </w:pPr>
          </w:p>
        </w:tc>
      </w:tr>
      <w:tr w:rsidR="004F2CF6" w:rsidRPr="006A24E4" w:rsidTr="00B9600B">
        <w:trPr>
          <w:trHeight w:val="44"/>
        </w:trPr>
        <w:tc>
          <w:tcPr>
            <w:tcW w:w="1242" w:type="dxa"/>
            <w:vMerge/>
          </w:tcPr>
          <w:p w:rsidR="004F2CF6" w:rsidRPr="0099611A" w:rsidRDefault="004F2CF6">
            <w:pPr>
              <w:rPr>
                <w:rFonts w:ascii="FangSong" w:eastAsia="FangSong" w:hAnsi="FangSong"/>
                <w:sz w:val="20"/>
              </w:rPr>
            </w:pPr>
          </w:p>
        </w:tc>
        <w:tc>
          <w:tcPr>
            <w:tcW w:w="1418" w:type="dxa"/>
            <w:vMerge/>
          </w:tcPr>
          <w:p w:rsidR="004F2CF6" w:rsidRDefault="004F2CF6" w:rsidP="006A24E4">
            <w:pPr>
              <w:rPr>
                <w:rFonts w:ascii="FangSong" w:eastAsia="FangSong" w:hAnsi="FangSong"/>
                <w:sz w:val="20"/>
              </w:rPr>
            </w:pP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文旅宝藏图</w:t>
            </w:r>
          </w:p>
        </w:tc>
        <w:tc>
          <w:tcPr>
            <w:tcW w:w="896"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940" w:type="dxa"/>
            <w:vMerge/>
          </w:tcPr>
          <w:p w:rsidR="004F2CF6" w:rsidRPr="0099611A" w:rsidRDefault="004F2CF6" w:rsidP="006A24E4">
            <w:pPr>
              <w:rPr>
                <w:rFonts w:ascii="FangSong" w:eastAsia="FangSong" w:hAnsi="FangSong"/>
                <w:sz w:val="20"/>
              </w:rPr>
            </w:pPr>
          </w:p>
        </w:tc>
      </w:tr>
      <w:tr w:rsidR="004F2CF6" w:rsidRPr="006A24E4" w:rsidTr="00B9600B">
        <w:trPr>
          <w:trHeight w:val="44"/>
        </w:trPr>
        <w:tc>
          <w:tcPr>
            <w:tcW w:w="1242" w:type="dxa"/>
            <w:vMerge/>
          </w:tcPr>
          <w:p w:rsidR="004F2CF6" w:rsidRPr="0099611A" w:rsidRDefault="004F2CF6">
            <w:pPr>
              <w:rPr>
                <w:rFonts w:ascii="FangSong" w:eastAsia="FangSong" w:hAnsi="FangSong"/>
                <w:sz w:val="20"/>
              </w:rPr>
            </w:pPr>
          </w:p>
        </w:tc>
        <w:tc>
          <w:tcPr>
            <w:tcW w:w="1418" w:type="dxa"/>
            <w:vMerge/>
          </w:tcPr>
          <w:p w:rsidR="004F2CF6" w:rsidRDefault="004F2CF6" w:rsidP="006A24E4">
            <w:pPr>
              <w:rPr>
                <w:rFonts w:ascii="FangSong" w:eastAsia="FangSong" w:hAnsi="FangSong"/>
                <w:sz w:val="20"/>
              </w:rPr>
            </w:pP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心机小文创</w:t>
            </w:r>
          </w:p>
        </w:tc>
        <w:tc>
          <w:tcPr>
            <w:tcW w:w="896"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940" w:type="dxa"/>
            <w:vMerge/>
          </w:tcPr>
          <w:p w:rsidR="004F2CF6" w:rsidRPr="0099611A" w:rsidRDefault="004F2CF6" w:rsidP="006A24E4">
            <w:pPr>
              <w:rPr>
                <w:rFonts w:ascii="FangSong" w:eastAsia="FangSong" w:hAnsi="FangSong"/>
                <w:sz w:val="20"/>
              </w:rPr>
            </w:pPr>
          </w:p>
        </w:tc>
      </w:tr>
      <w:tr w:rsidR="004F2CF6" w:rsidRPr="006A24E4" w:rsidTr="00B9600B">
        <w:trPr>
          <w:trHeight w:val="44"/>
        </w:trPr>
        <w:tc>
          <w:tcPr>
            <w:tcW w:w="1242" w:type="dxa"/>
            <w:vMerge/>
          </w:tcPr>
          <w:p w:rsidR="004F2CF6" w:rsidRPr="0099611A" w:rsidRDefault="004F2CF6">
            <w:pPr>
              <w:rPr>
                <w:rFonts w:ascii="FangSong" w:eastAsia="FangSong" w:hAnsi="FangSong"/>
                <w:sz w:val="20"/>
              </w:rPr>
            </w:pPr>
          </w:p>
        </w:tc>
        <w:tc>
          <w:tcPr>
            <w:tcW w:w="1418" w:type="dxa"/>
            <w:vMerge/>
          </w:tcPr>
          <w:p w:rsidR="004F2CF6" w:rsidRDefault="004F2CF6" w:rsidP="006A24E4">
            <w:pPr>
              <w:rPr>
                <w:rFonts w:ascii="FangSong" w:eastAsia="FangSong" w:hAnsi="FangSong"/>
                <w:sz w:val="20"/>
              </w:rPr>
            </w:pPr>
          </w:p>
        </w:tc>
        <w:tc>
          <w:tcPr>
            <w:tcW w:w="2836" w:type="dxa"/>
          </w:tcPr>
          <w:p w:rsidR="004F2CF6" w:rsidRPr="0099611A" w:rsidRDefault="004F2CF6" w:rsidP="006A24E4">
            <w:pPr>
              <w:rPr>
                <w:rFonts w:ascii="FangSong" w:eastAsia="FangSong" w:hAnsi="FangSong"/>
                <w:sz w:val="20"/>
              </w:rPr>
            </w:pPr>
            <w:r>
              <w:rPr>
                <w:rFonts w:ascii="FangSong" w:eastAsia="FangSong" w:hAnsi="FangSong" w:hint="eastAsia"/>
                <w:sz w:val="20"/>
              </w:rPr>
              <w:t>侬好志愿者</w:t>
            </w:r>
          </w:p>
        </w:tc>
        <w:tc>
          <w:tcPr>
            <w:tcW w:w="896"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712" w:type="dxa"/>
            <w:vMerge/>
          </w:tcPr>
          <w:p w:rsidR="004F2CF6" w:rsidRPr="0099611A" w:rsidRDefault="004F2CF6" w:rsidP="006A24E4">
            <w:pPr>
              <w:rPr>
                <w:rFonts w:ascii="FangSong" w:eastAsia="FangSong" w:hAnsi="FangSong"/>
                <w:sz w:val="20"/>
              </w:rPr>
            </w:pPr>
          </w:p>
        </w:tc>
        <w:tc>
          <w:tcPr>
            <w:tcW w:w="940" w:type="dxa"/>
            <w:vMerge/>
          </w:tcPr>
          <w:p w:rsidR="004F2CF6" w:rsidRPr="0099611A" w:rsidRDefault="004F2CF6" w:rsidP="006A24E4">
            <w:pPr>
              <w:rPr>
                <w:rFonts w:ascii="FangSong" w:eastAsia="FangSong" w:hAnsi="FangSong"/>
                <w:sz w:val="20"/>
              </w:rPr>
            </w:pPr>
          </w:p>
        </w:tc>
      </w:tr>
      <w:tr w:rsidR="00A334D2" w:rsidRPr="006A24E4" w:rsidTr="00B9600B">
        <w:trPr>
          <w:trHeight w:val="464"/>
        </w:trPr>
        <w:tc>
          <w:tcPr>
            <w:tcW w:w="1242" w:type="dxa"/>
            <w:vMerge/>
            <w:hideMark/>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会员中心</w:t>
            </w:r>
          </w:p>
        </w:tc>
        <w:tc>
          <w:tcPr>
            <w:tcW w:w="2836" w:type="dxa"/>
          </w:tcPr>
          <w:p w:rsidR="00A334D2" w:rsidRPr="0099611A" w:rsidRDefault="00A334D2" w:rsidP="006A24E4">
            <w:pPr>
              <w:rPr>
                <w:rFonts w:ascii="FangSong" w:eastAsia="FangSong" w:hAnsi="FangSong"/>
                <w:sz w:val="20"/>
              </w:rPr>
            </w:pPr>
            <w:r>
              <w:rPr>
                <w:rFonts w:ascii="FangSong" w:eastAsia="FangSong" w:hAnsi="FangSong" w:hint="eastAsia"/>
                <w:sz w:val="20"/>
              </w:rPr>
              <w:t>会员中心入口，注册登录、设置、服务入口等</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233F19" w:rsidP="006A24E4">
            <w:pPr>
              <w:rPr>
                <w:rFonts w:ascii="FangSong" w:eastAsia="FangSong" w:hAnsi="FangSong"/>
                <w:sz w:val="20"/>
              </w:rPr>
            </w:pPr>
            <w:r>
              <w:rPr>
                <w:rFonts w:ascii="FangSong" w:eastAsia="FangSong" w:hAnsi="FangSong" w:hint="eastAsia"/>
                <w:sz w:val="20"/>
              </w:rPr>
              <w:t>0.5</w:t>
            </w:r>
          </w:p>
        </w:tc>
        <w:tc>
          <w:tcPr>
            <w:tcW w:w="712" w:type="dxa"/>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233F19"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val="restart"/>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后台管理</w:t>
            </w: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集成内容管理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采集的内容增删减，主题、分类、标签管理</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866003">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tcPr>
          <w:p w:rsidR="00A334D2" w:rsidRPr="0099611A" w:rsidRDefault="00A334D2" w:rsidP="006A24E4">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会员管理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会员资料管理，会员行为管理</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tcPr>
          <w:p w:rsidR="00A334D2" w:rsidRPr="0099611A" w:rsidRDefault="00A334D2" w:rsidP="006A24E4">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运营管理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平台广告位、运营位管理和内容排序</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tcPr>
          <w:p w:rsidR="00A334D2" w:rsidRPr="0099611A" w:rsidRDefault="00A334D2" w:rsidP="006A24E4">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Pr>
                <w:rFonts w:ascii="FangSong" w:eastAsia="FangSong" w:hAnsi="FangSong" w:hint="eastAsia"/>
                <w:sz w:val="20"/>
              </w:rPr>
              <w:t>志愿者</w:t>
            </w:r>
            <w:r w:rsidRPr="0099611A">
              <w:rPr>
                <w:rFonts w:ascii="FangSong" w:eastAsia="FangSong" w:hAnsi="FangSong" w:hint="eastAsia"/>
                <w:sz w:val="20"/>
              </w:rPr>
              <w:t>积分管理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平台积分规则，SKU兑换比例，审核订单，审核用户积分行为记录</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CE6A15"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tcPr>
          <w:p w:rsidR="00A334D2" w:rsidRPr="0099611A" w:rsidRDefault="00A334D2" w:rsidP="006A24E4">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文创产品管理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文创产品增删减，主题分类标签管理</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tcPr>
          <w:p w:rsidR="00A334D2" w:rsidRPr="0099611A" w:rsidRDefault="00A334D2" w:rsidP="006A24E4">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供应链管理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供应链SKU管理，类型设定</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tcPr>
          <w:p w:rsidR="00A334D2" w:rsidRPr="0099611A" w:rsidRDefault="00A334D2" w:rsidP="006A24E4">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志愿者管理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注册志愿者审核管理，志愿积分奖励管理，输出志愿者信息</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563"/>
        </w:trPr>
        <w:tc>
          <w:tcPr>
            <w:tcW w:w="1242" w:type="dxa"/>
            <w:vMerge/>
          </w:tcPr>
          <w:p w:rsidR="00A334D2" w:rsidRPr="0099611A" w:rsidRDefault="00A334D2" w:rsidP="006A24E4">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场馆管理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场馆信息增删减，主题分类标签管理</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480"/>
        </w:trPr>
        <w:tc>
          <w:tcPr>
            <w:tcW w:w="1242" w:type="dxa"/>
            <w:vMerge/>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文旅荟管理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注册企业审核管理，需求和资源审核管理，匹配供需核定，政策内容给管理</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233F19"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233F19" w:rsidP="00866003">
            <w:pPr>
              <w:rPr>
                <w:rFonts w:ascii="FangSong" w:eastAsia="FangSong" w:hAnsi="FangSong"/>
                <w:sz w:val="20"/>
              </w:rPr>
            </w:pPr>
            <w:r>
              <w:rPr>
                <w:rFonts w:ascii="FangSong" w:eastAsia="FangSong" w:hAnsi="FangSong" w:hint="eastAsia"/>
                <w:sz w:val="20"/>
              </w:rPr>
              <w:t>1</w:t>
            </w:r>
          </w:p>
        </w:tc>
      </w:tr>
      <w:tr w:rsidR="00A334D2" w:rsidRPr="006A24E4" w:rsidTr="00B9600B">
        <w:trPr>
          <w:trHeight w:val="480"/>
        </w:trPr>
        <w:tc>
          <w:tcPr>
            <w:tcW w:w="1242" w:type="dxa"/>
            <w:vMerge/>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数据统计</w:t>
            </w:r>
          </w:p>
        </w:tc>
        <w:tc>
          <w:tcPr>
            <w:tcW w:w="2836" w:type="dxa"/>
          </w:tcPr>
          <w:p w:rsidR="00A334D2" w:rsidRPr="0099611A" w:rsidRDefault="00A334D2" w:rsidP="00222633">
            <w:pPr>
              <w:rPr>
                <w:rFonts w:ascii="FangSong" w:eastAsia="FangSong" w:hAnsi="FangSong"/>
                <w:sz w:val="20"/>
              </w:rPr>
            </w:pPr>
            <w:r>
              <w:rPr>
                <w:rFonts w:ascii="FangSong" w:eastAsia="FangSong" w:hAnsi="FangSong" w:hint="eastAsia"/>
                <w:sz w:val="20"/>
              </w:rPr>
              <w:t>平台各维度数据统计报表和查</w:t>
            </w:r>
            <w:r>
              <w:rPr>
                <w:rFonts w:ascii="FangSong" w:eastAsia="FangSong" w:hAnsi="FangSong" w:hint="eastAsia"/>
                <w:sz w:val="20"/>
              </w:rPr>
              <w:lastRenderedPageBreak/>
              <w:t>询</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lastRenderedPageBreak/>
              <w:t>2</w:t>
            </w:r>
          </w:p>
        </w:tc>
        <w:tc>
          <w:tcPr>
            <w:tcW w:w="712" w:type="dxa"/>
          </w:tcPr>
          <w:p w:rsidR="00A334D2" w:rsidRPr="0099611A" w:rsidRDefault="00CE6A15" w:rsidP="006A24E4">
            <w:pPr>
              <w:rPr>
                <w:rFonts w:ascii="FangSong" w:eastAsia="FangSong" w:hAnsi="FangSong"/>
                <w:sz w:val="20"/>
              </w:rPr>
            </w:pPr>
            <w:r>
              <w:rPr>
                <w:rFonts w:ascii="FangSong" w:eastAsia="FangSong" w:hAnsi="FangSong" w:hint="eastAsia"/>
                <w:sz w:val="20"/>
              </w:rPr>
              <w:t>0.5</w:t>
            </w:r>
          </w:p>
        </w:tc>
        <w:tc>
          <w:tcPr>
            <w:tcW w:w="712"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tcPr>
          <w:p w:rsidR="00A334D2" w:rsidRPr="0099611A" w:rsidRDefault="001C259F" w:rsidP="006A24E4">
            <w:pPr>
              <w:rPr>
                <w:rFonts w:ascii="FangSong" w:eastAsia="FangSong" w:hAnsi="FangSong"/>
                <w:sz w:val="20"/>
              </w:rPr>
            </w:pPr>
            <w:r>
              <w:rPr>
                <w:rFonts w:ascii="FangSong" w:eastAsia="FangSong" w:hAnsi="FangSong" w:hint="eastAsia"/>
                <w:sz w:val="20"/>
              </w:rPr>
              <w:t>1</w:t>
            </w:r>
          </w:p>
        </w:tc>
      </w:tr>
      <w:tr w:rsidR="00A334D2" w:rsidRPr="006A24E4" w:rsidTr="00B9600B">
        <w:trPr>
          <w:trHeight w:val="480"/>
        </w:trPr>
        <w:tc>
          <w:tcPr>
            <w:tcW w:w="1242" w:type="dxa"/>
            <w:vMerge/>
            <w:hideMark/>
          </w:tcPr>
          <w:p w:rsidR="00A334D2" w:rsidRPr="0099611A" w:rsidRDefault="00A334D2">
            <w:pPr>
              <w:rPr>
                <w:rFonts w:ascii="FangSong" w:eastAsia="FangSong" w:hAnsi="FangSong"/>
                <w:sz w:val="20"/>
              </w:rPr>
            </w:pPr>
          </w:p>
        </w:tc>
        <w:tc>
          <w:tcPr>
            <w:tcW w:w="1418" w:type="dxa"/>
          </w:tcPr>
          <w:p w:rsidR="00A334D2" w:rsidRPr="0099611A" w:rsidRDefault="00A334D2" w:rsidP="006A24E4">
            <w:pPr>
              <w:rPr>
                <w:rFonts w:ascii="FangSong" w:eastAsia="FangSong" w:hAnsi="FangSong"/>
                <w:sz w:val="20"/>
              </w:rPr>
            </w:pPr>
            <w:r w:rsidRPr="0099611A">
              <w:rPr>
                <w:rFonts w:ascii="FangSong" w:eastAsia="FangSong" w:hAnsi="FangSong" w:hint="eastAsia"/>
                <w:sz w:val="20"/>
              </w:rPr>
              <w:t>权限管理</w:t>
            </w:r>
          </w:p>
        </w:tc>
        <w:tc>
          <w:tcPr>
            <w:tcW w:w="2836" w:type="dxa"/>
          </w:tcPr>
          <w:p w:rsidR="00A334D2" w:rsidRPr="0099611A" w:rsidRDefault="00A334D2">
            <w:pPr>
              <w:rPr>
                <w:rFonts w:ascii="FangSong" w:eastAsia="FangSong" w:hAnsi="FangSong"/>
                <w:sz w:val="20"/>
              </w:rPr>
            </w:pPr>
            <w:r>
              <w:rPr>
                <w:rFonts w:ascii="FangSong" w:eastAsia="FangSong" w:hAnsi="FangSong" w:hint="eastAsia"/>
                <w:sz w:val="20"/>
              </w:rPr>
              <w:t>平台管理角色和权限管理</w:t>
            </w:r>
          </w:p>
        </w:tc>
        <w:tc>
          <w:tcPr>
            <w:tcW w:w="896" w:type="dxa"/>
          </w:tcPr>
          <w:p w:rsidR="00A334D2" w:rsidRPr="0099611A" w:rsidRDefault="004F2CF6" w:rsidP="006A24E4">
            <w:pPr>
              <w:rPr>
                <w:rFonts w:ascii="FangSong" w:eastAsia="FangSong" w:hAnsi="FangSong"/>
                <w:sz w:val="20"/>
              </w:rPr>
            </w:pPr>
            <w:r>
              <w:rPr>
                <w:rFonts w:ascii="FangSong" w:eastAsia="FangSong" w:hAnsi="FangSong" w:hint="eastAsia"/>
                <w:sz w:val="20"/>
              </w:rPr>
              <w:t>2</w:t>
            </w:r>
          </w:p>
        </w:tc>
        <w:tc>
          <w:tcPr>
            <w:tcW w:w="712" w:type="dxa"/>
          </w:tcPr>
          <w:p w:rsidR="00A334D2" w:rsidRPr="0099611A" w:rsidRDefault="00A334D2" w:rsidP="006A24E4">
            <w:pPr>
              <w:rPr>
                <w:rFonts w:ascii="FangSong" w:eastAsia="FangSong" w:hAnsi="FangSong"/>
                <w:sz w:val="20"/>
              </w:rPr>
            </w:pPr>
            <w:r>
              <w:rPr>
                <w:rFonts w:ascii="FangSong" w:eastAsia="FangSong" w:hAnsi="FangSong" w:hint="eastAsia"/>
                <w:sz w:val="20"/>
              </w:rPr>
              <w:t>0.5</w:t>
            </w:r>
          </w:p>
        </w:tc>
        <w:tc>
          <w:tcPr>
            <w:tcW w:w="712" w:type="dxa"/>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人月</w:t>
            </w:r>
          </w:p>
        </w:tc>
        <w:tc>
          <w:tcPr>
            <w:tcW w:w="940" w:type="dxa"/>
            <w:hideMark/>
          </w:tcPr>
          <w:p w:rsidR="00A334D2" w:rsidRPr="0099611A" w:rsidRDefault="001C259F" w:rsidP="00866003">
            <w:pPr>
              <w:rPr>
                <w:rFonts w:ascii="FangSong" w:eastAsia="FangSong" w:hAnsi="FangSong"/>
                <w:sz w:val="20"/>
              </w:rPr>
            </w:pPr>
            <w:r>
              <w:rPr>
                <w:rFonts w:ascii="FangSong" w:eastAsia="FangSong" w:hAnsi="FangSong" w:hint="eastAsia"/>
                <w:sz w:val="20"/>
              </w:rPr>
              <w:t>1</w:t>
            </w:r>
          </w:p>
        </w:tc>
      </w:tr>
      <w:tr w:rsidR="00A334D2" w:rsidRPr="006A24E4" w:rsidTr="00B9600B">
        <w:trPr>
          <w:trHeight w:val="276"/>
        </w:trPr>
        <w:tc>
          <w:tcPr>
            <w:tcW w:w="1242" w:type="dxa"/>
            <w:noWrap/>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 xml:space="preserve">　</w:t>
            </w:r>
          </w:p>
        </w:tc>
        <w:tc>
          <w:tcPr>
            <w:tcW w:w="4254" w:type="dxa"/>
            <w:gridSpan w:val="2"/>
            <w:noWrap/>
            <w:hideMark/>
          </w:tcPr>
          <w:p w:rsidR="00A334D2" w:rsidRPr="0099611A" w:rsidRDefault="00A334D2" w:rsidP="006A24E4">
            <w:pPr>
              <w:rPr>
                <w:rFonts w:ascii="FangSong" w:eastAsia="FangSong" w:hAnsi="FangSong"/>
                <w:sz w:val="20"/>
              </w:rPr>
            </w:pPr>
          </w:p>
        </w:tc>
        <w:tc>
          <w:tcPr>
            <w:tcW w:w="896" w:type="dxa"/>
            <w:noWrap/>
            <w:hideMark/>
          </w:tcPr>
          <w:p w:rsidR="00A334D2" w:rsidRPr="0099611A" w:rsidRDefault="00A334D2" w:rsidP="006A24E4">
            <w:pPr>
              <w:rPr>
                <w:rFonts w:ascii="FangSong" w:eastAsia="FangSong" w:hAnsi="FangSong"/>
                <w:sz w:val="20"/>
              </w:rPr>
            </w:pPr>
            <w:r w:rsidRPr="0099611A">
              <w:rPr>
                <w:rFonts w:ascii="FangSong" w:eastAsia="FangSong" w:hAnsi="FangSong" w:hint="eastAsia"/>
                <w:sz w:val="20"/>
              </w:rPr>
              <w:t xml:space="preserve">　</w:t>
            </w:r>
          </w:p>
        </w:tc>
        <w:tc>
          <w:tcPr>
            <w:tcW w:w="1424" w:type="dxa"/>
            <w:gridSpan w:val="2"/>
            <w:noWrap/>
            <w:hideMark/>
          </w:tcPr>
          <w:p w:rsidR="00A334D2" w:rsidRPr="0099611A" w:rsidRDefault="00A334D2" w:rsidP="00D4441F">
            <w:pPr>
              <w:jc w:val="right"/>
              <w:rPr>
                <w:rFonts w:ascii="FangSong" w:eastAsia="FangSong" w:hAnsi="FangSong"/>
                <w:sz w:val="20"/>
              </w:rPr>
            </w:pPr>
            <w:r w:rsidRPr="0099611A">
              <w:rPr>
                <w:rFonts w:ascii="FangSong" w:eastAsia="FangSong" w:hAnsi="FangSong" w:hint="eastAsia"/>
                <w:sz w:val="20"/>
              </w:rPr>
              <w:t>合计</w:t>
            </w:r>
          </w:p>
        </w:tc>
        <w:tc>
          <w:tcPr>
            <w:tcW w:w="940" w:type="dxa"/>
            <w:noWrap/>
            <w:hideMark/>
          </w:tcPr>
          <w:p w:rsidR="00A334D2" w:rsidRPr="0099611A" w:rsidRDefault="00CC5D03" w:rsidP="00A26671">
            <w:pPr>
              <w:rPr>
                <w:rFonts w:ascii="FangSong" w:eastAsia="FangSong" w:hAnsi="FangSong"/>
                <w:sz w:val="20"/>
              </w:rPr>
            </w:pPr>
            <w:r>
              <w:rPr>
                <w:rFonts w:ascii="FangSong" w:eastAsia="FangSong" w:hAnsi="FangSong" w:hint="eastAsia"/>
                <w:sz w:val="20"/>
              </w:rPr>
              <w:t>24</w:t>
            </w:r>
          </w:p>
        </w:tc>
      </w:tr>
    </w:tbl>
    <w:p w:rsidR="00E45219" w:rsidRDefault="00E45219" w:rsidP="006A24E4">
      <w:pPr>
        <w:rPr>
          <w:rFonts w:ascii="仿宋" w:eastAsia="仿宋" w:hAnsi="仿宋"/>
          <w:sz w:val="28"/>
          <w:szCs w:val="28"/>
        </w:rPr>
      </w:pPr>
    </w:p>
    <w:p w:rsidR="008F7A29" w:rsidRDefault="000B071D" w:rsidP="008F7A29">
      <w:pPr>
        <w:ind w:firstLine="420"/>
        <w:rPr>
          <w:rFonts w:ascii="仿宋" w:eastAsia="仿宋" w:hAnsi="仿宋"/>
          <w:sz w:val="28"/>
          <w:szCs w:val="28"/>
        </w:rPr>
      </w:pPr>
      <w:r>
        <w:rPr>
          <w:rFonts w:ascii="仿宋" w:eastAsia="仿宋" w:hAnsi="仿宋" w:hint="eastAsia"/>
          <w:sz w:val="28"/>
          <w:szCs w:val="28"/>
        </w:rPr>
        <w:t>2</w:t>
      </w:r>
      <w:r w:rsidR="008F7A29">
        <w:rPr>
          <w:rFonts w:ascii="仿宋" w:eastAsia="仿宋" w:hAnsi="仿宋" w:hint="eastAsia"/>
          <w:sz w:val="28"/>
          <w:szCs w:val="28"/>
        </w:rPr>
        <w:t>、</w:t>
      </w:r>
      <w:r>
        <w:rPr>
          <w:rFonts w:ascii="仿宋" w:eastAsia="仿宋" w:hAnsi="仿宋" w:hint="eastAsia"/>
          <w:sz w:val="28"/>
          <w:szCs w:val="28"/>
        </w:rPr>
        <w:t>其他费用</w:t>
      </w:r>
    </w:p>
    <w:tbl>
      <w:tblPr>
        <w:tblStyle w:val="af6"/>
        <w:tblW w:w="8755" w:type="dxa"/>
        <w:tblLayout w:type="fixed"/>
        <w:tblLook w:val="04A0" w:firstRow="1" w:lastRow="0" w:firstColumn="1" w:lastColumn="0" w:noHBand="0" w:noVBand="1"/>
      </w:tblPr>
      <w:tblGrid>
        <w:gridCol w:w="1242"/>
        <w:gridCol w:w="1418"/>
        <w:gridCol w:w="2836"/>
        <w:gridCol w:w="896"/>
        <w:gridCol w:w="712"/>
        <w:gridCol w:w="712"/>
        <w:gridCol w:w="939"/>
      </w:tblGrid>
      <w:tr w:rsidR="008F7A29" w:rsidRPr="006A24E4" w:rsidTr="00892989">
        <w:trPr>
          <w:trHeight w:val="276"/>
        </w:trPr>
        <w:tc>
          <w:tcPr>
            <w:tcW w:w="1242" w:type="dxa"/>
            <w:vMerge w:val="restart"/>
            <w:hideMark/>
          </w:tcPr>
          <w:p w:rsidR="008F7A29" w:rsidRPr="0099611A" w:rsidRDefault="008F7A29" w:rsidP="00892989">
            <w:pPr>
              <w:rPr>
                <w:rFonts w:ascii="FangSong" w:eastAsia="FangSong" w:hAnsi="FangSong"/>
                <w:b/>
                <w:bCs/>
                <w:sz w:val="20"/>
              </w:rPr>
            </w:pPr>
            <w:r>
              <w:rPr>
                <w:rFonts w:ascii="FangSong" w:eastAsia="FangSong" w:hAnsi="FangSong" w:hint="eastAsia"/>
                <w:b/>
                <w:bCs/>
                <w:sz w:val="20"/>
              </w:rPr>
              <w:t>项目</w:t>
            </w:r>
          </w:p>
        </w:tc>
        <w:tc>
          <w:tcPr>
            <w:tcW w:w="1418" w:type="dxa"/>
            <w:vMerge w:val="restart"/>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模块</w:t>
            </w:r>
          </w:p>
        </w:tc>
        <w:tc>
          <w:tcPr>
            <w:tcW w:w="2836" w:type="dxa"/>
            <w:vMerge w:val="restart"/>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功能</w:t>
            </w:r>
          </w:p>
        </w:tc>
        <w:tc>
          <w:tcPr>
            <w:tcW w:w="896" w:type="dxa"/>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单价</w:t>
            </w:r>
          </w:p>
        </w:tc>
        <w:tc>
          <w:tcPr>
            <w:tcW w:w="712" w:type="dxa"/>
            <w:vMerge w:val="restart"/>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数量</w:t>
            </w:r>
          </w:p>
        </w:tc>
        <w:tc>
          <w:tcPr>
            <w:tcW w:w="712" w:type="dxa"/>
            <w:vMerge w:val="restart"/>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单位</w:t>
            </w:r>
          </w:p>
        </w:tc>
        <w:tc>
          <w:tcPr>
            <w:tcW w:w="939" w:type="dxa"/>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合计</w:t>
            </w:r>
          </w:p>
        </w:tc>
      </w:tr>
      <w:tr w:rsidR="008F7A29" w:rsidRPr="006A24E4" w:rsidTr="00892989">
        <w:trPr>
          <w:trHeight w:val="276"/>
        </w:trPr>
        <w:tc>
          <w:tcPr>
            <w:tcW w:w="1242" w:type="dxa"/>
            <w:vMerge/>
            <w:hideMark/>
          </w:tcPr>
          <w:p w:rsidR="008F7A29" w:rsidRPr="0099611A" w:rsidRDefault="008F7A29" w:rsidP="00892989">
            <w:pPr>
              <w:rPr>
                <w:rFonts w:ascii="FangSong" w:eastAsia="FangSong" w:hAnsi="FangSong"/>
                <w:b/>
                <w:bCs/>
                <w:sz w:val="20"/>
              </w:rPr>
            </w:pPr>
          </w:p>
        </w:tc>
        <w:tc>
          <w:tcPr>
            <w:tcW w:w="1418" w:type="dxa"/>
            <w:vMerge/>
            <w:hideMark/>
          </w:tcPr>
          <w:p w:rsidR="008F7A29" w:rsidRPr="0099611A" w:rsidRDefault="008F7A29" w:rsidP="00892989">
            <w:pPr>
              <w:rPr>
                <w:rFonts w:ascii="FangSong" w:eastAsia="FangSong" w:hAnsi="FangSong"/>
                <w:b/>
                <w:bCs/>
                <w:sz w:val="20"/>
              </w:rPr>
            </w:pPr>
          </w:p>
        </w:tc>
        <w:tc>
          <w:tcPr>
            <w:tcW w:w="2836" w:type="dxa"/>
            <w:vMerge/>
            <w:hideMark/>
          </w:tcPr>
          <w:p w:rsidR="008F7A29" w:rsidRPr="0099611A" w:rsidRDefault="008F7A29" w:rsidP="00892989">
            <w:pPr>
              <w:rPr>
                <w:rFonts w:ascii="FangSong" w:eastAsia="FangSong" w:hAnsi="FangSong"/>
                <w:b/>
                <w:bCs/>
                <w:sz w:val="20"/>
              </w:rPr>
            </w:pPr>
          </w:p>
        </w:tc>
        <w:tc>
          <w:tcPr>
            <w:tcW w:w="896" w:type="dxa"/>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(万元）</w:t>
            </w:r>
          </w:p>
        </w:tc>
        <w:tc>
          <w:tcPr>
            <w:tcW w:w="712" w:type="dxa"/>
            <w:vMerge/>
            <w:hideMark/>
          </w:tcPr>
          <w:p w:rsidR="008F7A29" w:rsidRPr="0099611A" w:rsidRDefault="008F7A29" w:rsidP="00892989">
            <w:pPr>
              <w:rPr>
                <w:rFonts w:ascii="FangSong" w:eastAsia="FangSong" w:hAnsi="FangSong"/>
                <w:b/>
                <w:bCs/>
                <w:sz w:val="20"/>
              </w:rPr>
            </w:pPr>
          </w:p>
        </w:tc>
        <w:tc>
          <w:tcPr>
            <w:tcW w:w="712" w:type="dxa"/>
            <w:vMerge/>
            <w:hideMark/>
          </w:tcPr>
          <w:p w:rsidR="008F7A29" w:rsidRPr="0099611A" w:rsidRDefault="008F7A29" w:rsidP="00892989">
            <w:pPr>
              <w:rPr>
                <w:rFonts w:ascii="FangSong" w:eastAsia="FangSong" w:hAnsi="FangSong"/>
                <w:b/>
                <w:bCs/>
                <w:sz w:val="20"/>
              </w:rPr>
            </w:pPr>
          </w:p>
        </w:tc>
        <w:tc>
          <w:tcPr>
            <w:tcW w:w="939" w:type="dxa"/>
            <w:hideMark/>
          </w:tcPr>
          <w:p w:rsidR="008F7A29" w:rsidRPr="0099611A" w:rsidRDefault="008F7A29" w:rsidP="00892989">
            <w:pPr>
              <w:rPr>
                <w:rFonts w:ascii="FangSong" w:eastAsia="FangSong" w:hAnsi="FangSong"/>
                <w:b/>
                <w:bCs/>
                <w:sz w:val="20"/>
              </w:rPr>
            </w:pPr>
            <w:r w:rsidRPr="0099611A">
              <w:rPr>
                <w:rFonts w:ascii="FangSong" w:eastAsia="FangSong" w:hAnsi="FangSong" w:hint="eastAsia"/>
                <w:b/>
                <w:bCs/>
                <w:sz w:val="20"/>
              </w:rPr>
              <w:t>(万元</w:t>
            </w:r>
            <w:r>
              <w:rPr>
                <w:rFonts w:ascii="FangSong" w:eastAsia="FangSong" w:hAnsi="FangSong" w:hint="eastAsia"/>
                <w:b/>
                <w:bCs/>
                <w:sz w:val="20"/>
              </w:rPr>
              <w:t>)</w:t>
            </w:r>
          </w:p>
        </w:tc>
      </w:tr>
      <w:tr w:rsidR="008F7A29" w:rsidRPr="006A24E4" w:rsidTr="002C6BB2">
        <w:trPr>
          <w:trHeight w:val="424"/>
        </w:trPr>
        <w:tc>
          <w:tcPr>
            <w:tcW w:w="1242" w:type="dxa"/>
            <w:vMerge w:val="restart"/>
            <w:vAlign w:val="center"/>
            <w:hideMark/>
          </w:tcPr>
          <w:p w:rsidR="008F7A29" w:rsidRPr="0099611A" w:rsidRDefault="000F3527" w:rsidP="008F7A29">
            <w:pPr>
              <w:jc w:val="center"/>
              <w:rPr>
                <w:rFonts w:ascii="FangSong" w:eastAsia="FangSong" w:hAnsi="FangSong"/>
                <w:sz w:val="20"/>
              </w:rPr>
            </w:pPr>
            <w:r>
              <w:rPr>
                <w:rFonts w:ascii="FangSong" w:eastAsia="FangSong" w:hAnsi="FangSong" w:hint="eastAsia"/>
                <w:sz w:val="20"/>
              </w:rPr>
              <w:t>其他费用</w:t>
            </w:r>
          </w:p>
        </w:tc>
        <w:tc>
          <w:tcPr>
            <w:tcW w:w="1418" w:type="dxa"/>
          </w:tcPr>
          <w:p w:rsidR="008F7A29" w:rsidRPr="0099611A" w:rsidRDefault="000F3527" w:rsidP="00892989">
            <w:pPr>
              <w:rPr>
                <w:rFonts w:ascii="FangSong" w:eastAsia="FangSong" w:hAnsi="FangSong"/>
                <w:sz w:val="20"/>
              </w:rPr>
            </w:pPr>
            <w:r>
              <w:rPr>
                <w:rFonts w:ascii="FangSong" w:eastAsia="FangSong" w:hAnsi="FangSong" w:hint="eastAsia"/>
                <w:sz w:val="20"/>
              </w:rPr>
              <w:t>软件测试费</w:t>
            </w:r>
          </w:p>
        </w:tc>
        <w:tc>
          <w:tcPr>
            <w:tcW w:w="2836" w:type="dxa"/>
          </w:tcPr>
          <w:p w:rsidR="008F7A29" w:rsidRPr="0099611A" w:rsidRDefault="002C6BB2" w:rsidP="002A4E8C">
            <w:pPr>
              <w:rPr>
                <w:rFonts w:ascii="FangSong" w:eastAsia="FangSong" w:hAnsi="FangSong"/>
                <w:sz w:val="20"/>
              </w:rPr>
            </w:pPr>
            <w:r>
              <w:rPr>
                <w:rFonts w:ascii="FangSong" w:eastAsia="FangSong" w:hAnsi="FangSong" w:hint="eastAsia"/>
                <w:sz w:val="20"/>
              </w:rPr>
              <w:t>软件测试费</w:t>
            </w:r>
          </w:p>
        </w:tc>
        <w:tc>
          <w:tcPr>
            <w:tcW w:w="896" w:type="dxa"/>
          </w:tcPr>
          <w:p w:rsidR="008F7A29" w:rsidRPr="0099611A" w:rsidRDefault="0051656F" w:rsidP="00892989">
            <w:pPr>
              <w:rPr>
                <w:rFonts w:ascii="FangSong" w:eastAsia="FangSong" w:hAnsi="FangSong"/>
                <w:sz w:val="20"/>
              </w:rPr>
            </w:pPr>
            <w:r>
              <w:rPr>
                <w:rFonts w:ascii="FangSong" w:eastAsia="FangSong" w:hAnsi="FangSong" w:hint="eastAsia"/>
                <w:sz w:val="20"/>
              </w:rPr>
              <w:t>0.7</w:t>
            </w:r>
          </w:p>
        </w:tc>
        <w:tc>
          <w:tcPr>
            <w:tcW w:w="712" w:type="dxa"/>
          </w:tcPr>
          <w:p w:rsidR="008F7A29" w:rsidRPr="0099611A" w:rsidRDefault="002C6BB2" w:rsidP="00892989">
            <w:pPr>
              <w:rPr>
                <w:rFonts w:ascii="FangSong" w:eastAsia="FangSong" w:hAnsi="FangSong"/>
                <w:sz w:val="20"/>
              </w:rPr>
            </w:pPr>
            <w:r>
              <w:rPr>
                <w:rFonts w:ascii="FangSong" w:eastAsia="FangSong" w:hAnsi="FangSong" w:hint="eastAsia"/>
                <w:sz w:val="20"/>
              </w:rPr>
              <w:t>1</w:t>
            </w:r>
          </w:p>
        </w:tc>
        <w:tc>
          <w:tcPr>
            <w:tcW w:w="712" w:type="dxa"/>
          </w:tcPr>
          <w:p w:rsidR="008F7A29" w:rsidRPr="0099611A" w:rsidRDefault="002C6BB2" w:rsidP="00892989">
            <w:pPr>
              <w:rPr>
                <w:rFonts w:ascii="FangSong" w:eastAsia="FangSong" w:hAnsi="FangSong"/>
                <w:sz w:val="20"/>
              </w:rPr>
            </w:pPr>
            <w:r>
              <w:rPr>
                <w:rFonts w:ascii="FangSong" w:eastAsia="FangSong" w:hAnsi="FangSong" w:hint="eastAsia"/>
                <w:sz w:val="20"/>
              </w:rPr>
              <w:t>项</w:t>
            </w:r>
          </w:p>
        </w:tc>
        <w:tc>
          <w:tcPr>
            <w:tcW w:w="939" w:type="dxa"/>
          </w:tcPr>
          <w:p w:rsidR="008F7A29" w:rsidRPr="0099611A" w:rsidRDefault="0051656F" w:rsidP="00892989">
            <w:pPr>
              <w:rPr>
                <w:rFonts w:ascii="FangSong" w:eastAsia="FangSong" w:hAnsi="FangSong"/>
                <w:sz w:val="20"/>
              </w:rPr>
            </w:pPr>
            <w:r>
              <w:rPr>
                <w:rFonts w:ascii="FangSong" w:eastAsia="FangSong" w:hAnsi="FangSong" w:hint="eastAsia"/>
                <w:sz w:val="20"/>
              </w:rPr>
              <w:t>0.7</w:t>
            </w:r>
          </w:p>
        </w:tc>
      </w:tr>
      <w:tr w:rsidR="008F7A29" w:rsidRPr="006A24E4" w:rsidTr="002C6BB2">
        <w:trPr>
          <w:trHeight w:val="424"/>
        </w:trPr>
        <w:tc>
          <w:tcPr>
            <w:tcW w:w="1242" w:type="dxa"/>
            <w:vMerge/>
            <w:hideMark/>
          </w:tcPr>
          <w:p w:rsidR="008F7A29" w:rsidRPr="0099611A" w:rsidRDefault="008F7A29" w:rsidP="00892989">
            <w:pPr>
              <w:rPr>
                <w:rFonts w:ascii="FangSong" w:eastAsia="FangSong" w:hAnsi="FangSong"/>
                <w:sz w:val="20"/>
              </w:rPr>
            </w:pPr>
          </w:p>
        </w:tc>
        <w:tc>
          <w:tcPr>
            <w:tcW w:w="1418" w:type="dxa"/>
          </w:tcPr>
          <w:p w:rsidR="008F7A29" w:rsidRPr="0099611A" w:rsidRDefault="002A4E8C" w:rsidP="002C6BB2">
            <w:pPr>
              <w:rPr>
                <w:rFonts w:ascii="FangSong" w:eastAsia="FangSong" w:hAnsi="FangSong"/>
                <w:sz w:val="20"/>
              </w:rPr>
            </w:pPr>
            <w:r>
              <w:rPr>
                <w:rFonts w:ascii="FangSong" w:eastAsia="FangSong" w:hAnsi="FangSong" w:hint="eastAsia"/>
                <w:sz w:val="20"/>
              </w:rPr>
              <w:t>安全测试费</w:t>
            </w:r>
          </w:p>
        </w:tc>
        <w:tc>
          <w:tcPr>
            <w:tcW w:w="2836" w:type="dxa"/>
          </w:tcPr>
          <w:p w:rsidR="008F7A29" w:rsidRPr="0099611A" w:rsidRDefault="002A4E8C" w:rsidP="00892989">
            <w:pPr>
              <w:rPr>
                <w:rFonts w:ascii="FangSong" w:eastAsia="FangSong" w:hAnsi="FangSong"/>
                <w:sz w:val="20"/>
              </w:rPr>
            </w:pPr>
            <w:r>
              <w:rPr>
                <w:rFonts w:ascii="FangSong" w:eastAsia="FangSong" w:hAnsi="FangSong" w:hint="eastAsia"/>
                <w:sz w:val="20"/>
              </w:rPr>
              <w:t>安全测试费</w:t>
            </w:r>
          </w:p>
        </w:tc>
        <w:tc>
          <w:tcPr>
            <w:tcW w:w="896" w:type="dxa"/>
          </w:tcPr>
          <w:p w:rsidR="008F7A29" w:rsidRPr="0099611A" w:rsidRDefault="0051656F" w:rsidP="00892989">
            <w:pPr>
              <w:rPr>
                <w:rFonts w:ascii="FangSong" w:eastAsia="FangSong" w:hAnsi="FangSong"/>
                <w:sz w:val="20"/>
              </w:rPr>
            </w:pPr>
            <w:r>
              <w:rPr>
                <w:rFonts w:ascii="FangSong" w:eastAsia="FangSong" w:hAnsi="FangSong" w:hint="eastAsia"/>
                <w:sz w:val="20"/>
              </w:rPr>
              <w:t>1.3</w:t>
            </w:r>
          </w:p>
        </w:tc>
        <w:tc>
          <w:tcPr>
            <w:tcW w:w="712" w:type="dxa"/>
          </w:tcPr>
          <w:p w:rsidR="008F7A29" w:rsidRPr="0099611A" w:rsidRDefault="002A4E8C" w:rsidP="00892989">
            <w:pPr>
              <w:rPr>
                <w:rFonts w:ascii="FangSong" w:eastAsia="FangSong" w:hAnsi="FangSong"/>
                <w:sz w:val="20"/>
              </w:rPr>
            </w:pPr>
            <w:r>
              <w:rPr>
                <w:rFonts w:ascii="FangSong" w:eastAsia="FangSong" w:hAnsi="FangSong" w:hint="eastAsia"/>
                <w:sz w:val="20"/>
              </w:rPr>
              <w:t>1</w:t>
            </w:r>
          </w:p>
        </w:tc>
        <w:tc>
          <w:tcPr>
            <w:tcW w:w="712" w:type="dxa"/>
          </w:tcPr>
          <w:p w:rsidR="008F7A29" w:rsidRPr="0099611A" w:rsidRDefault="002A4E8C" w:rsidP="00892989">
            <w:pPr>
              <w:rPr>
                <w:rFonts w:ascii="FangSong" w:eastAsia="FangSong" w:hAnsi="FangSong"/>
                <w:sz w:val="20"/>
              </w:rPr>
            </w:pPr>
            <w:r>
              <w:rPr>
                <w:rFonts w:ascii="FangSong" w:eastAsia="FangSong" w:hAnsi="FangSong" w:hint="eastAsia"/>
                <w:sz w:val="20"/>
              </w:rPr>
              <w:t>项</w:t>
            </w:r>
          </w:p>
        </w:tc>
        <w:tc>
          <w:tcPr>
            <w:tcW w:w="939" w:type="dxa"/>
          </w:tcPr>
          <w:p w:rsidR="008F7A29" w:rsidRPr="0099611A" w:rsidRDefault="0051656F" w:rsidP="00892989">
            <w:pPr>
              <w:rPr>
                <w:rFonts w:ascii="FangSong" w:eastAsia="FangSong" w:hAnsi="FangSong"/>
                <w:sz w:val="20"/>
              </w:rPr>
            </w:pPr>
            <w:r>
              <w:rPr>
                <w:rFonts w:ascii="FangSong" w:eastAsia="FangSong" w:hAnsi="FangSong" w:hint="eastAsia"/>
                <w:sz w:val="20"/>
              </w:rPr>
              <w:t>1.3</w:t>
            </w:r>
          </w:p>
        </w:tc>
      </w:tr>
      <w:tr w:rsidR="008F7A29" w:rsidRPr="006A24E4" w:rsidTr="002C6BB2">
        <w:trPr>
          <w:trHeight w:val="276"/>
        </w:trPr>
        <w:tc>
          <w:tcPr>
            <w:tcW w:w="1242" w:type="dxa"/>
            <w:vMerge/>
            <w:hideMark/>
          </w:tcPr>
          <w:p w:rsidR="008F7A29" w:rsidRPr="0099611A" w:rsidRDefault="008F7A29" w:rsidP="00892989">
            <w:pPr>
              <w:rPr>
                <w:rFonts w:ascii="FangSong" w:eastAsia="FangSong" w:hAnsi="FangSong"/>
                <w:sz w:val="20"/>
              </w:rPr>
            </w:pPr>
          </w:p>
        </w:tc>
        <w:tc>
          <w:tcPr>
            <w:tcW w:w="1418" w:type="dxa"/>
          </w:tcPr>
          <w:p w:rsidR="008F7A29" w:rsidRPr="0099611A" w:rsidRDefault="008F7A29" w:rsidP="00892989">
            <w:pPr>
              <w:rPr>
                <w:rFonts w:ascii="FangSong" w:eastAsia="FangSong" w:hAnsi="FangSong"/>
                <w:sz w:val="20"/>
              </w:rPr>
            </w:pPr>
          </w:p>
        </w:tc>
        <w:tc>
          <w:tcPr>
            <w:tcW w:w="2836" w:type="dxa"/>
          </w:tcPr>
          <w:p w:rsidR="008F7A29" w:rsidRPr="0099611A" w:rsidRDefault="008F7A29" w:rsidP="00892989">
            <w:pPr>
              <w:rPr>
                <w:rFonts w:ascii="FangSong" w:eastAsia="FangSong" w:hAnsi="FangSong"/>
                <w:sz w:val="20"/>
              </w:rPr>
            </w:pPr>
          </w:p>
        </w:tc>
        <w:tc>
          <w:tcPr>
            <w:tcW w:w="896" w:type="dxa"/>
          </w:tcPr>
          <w:p w:rsidR="008F7A29" w:rsidRPr="0099611A" w:rsidRDefault="008F7A29" w:rsidP="00892989">
            <w:pPr>
              <w:rPr>
                <w:rFonts w:ascii="FangSong" w:eastAsia="FangSong" w:hAnsi="FangSong"/>
                <w:sz w:val="20"/>
              </w:rPr>
            </w:pPr>
          </w:p>
        </w:tc>
        <w:tc>
          <w:tcPr>
            <w:tcW w:w="712" w:type="dxa"/>
          </w:tcPr>
          <w:p w:rsidR="008F7A29" w:rsidRPr="0099611A" w:rsidRDefault="008F7A29" w:rsidP="00892989">
            <w:pPr>
              <w:rPr>
                <w:rFonts w:ascii="FangSong" w:eastAsia="FangSong" w:hAnsi="FangSong"/>
                <w:sz w:val="20"/>
              </w:rPr>
            </w:pPr>
          </w:p>
        </w:tc>
        <w:tc>
          <w:tcPr>
            <w:tcW w:w="712" w:type="dxa"/>
          </w:tcPr>
          <w:p w:rsidR="008F7A29" w:rsidRPr="0099611A" w:rsidRDefault="008F7A29" w:rsidP="00892989">
            <w:pPr>
              <w:rPr>
                <w:rFonts w:ascii="FangSong" w:eastAsia="FangSong" w:hAnsi="FangSong"/>
                <w:sz w:val="20"/>
              </w:rPr>
            </w:pPr>
          </w:p>
        </w:tc>
        <w:tc>
          <w:tcPr>
            <w:tcW w:w="939" w:type="dxa"/>
          </w:tcPr>
          <w:p w:rsidR="008F7A29" w:rsidRPr="0099611A" w:rsidRDefault="008F7A29" w:rsidP="00892989">
            <w:pPr>
              <w:rPr>
                <w:rFonts w:ascii="FangSong" w:eastAsia="FangSong" w:hAnsi="FangSong"/>
                <w:sz w:val="20"/>
              </w:rPr>
            </w:pPr>
          </w:p>
        </w:tc>
      </w:tr>
      <w:tr w:rsidR="008F7A29" w:rsidRPr="006A24E4" w:rsidTr="00892989">
        <w:trPr>
          <w:trHeight w:val="276"/>
        </w:trPr>
        <w:tc>
          <w:tcPr>
            <w:tcW w:w="1242" w:type="dxa"/>
            <w:vMerge/>
          </w:tcPr>
          <w:p w:rsidR="008F7A29" w:rsidRPr="0099611A" w:rsidRDefault="008F7A29" w:rsidP="00892989">
            <w:pPr>
              <w:rPr>
                <w:rFonts w:ascii="FangSong" w:eastAsia="FangSong" w:hAnsi="FangSong"/>
                <w:sz w:val="20"/>
              </w:rPr>
            </w:pPr>
          </w:p>
        </w:tc>
        <w:tc>
          <w:tcPr>
            <w:tcW w:w="1418" w:type="dxa"/>
          </w:tcPr>
          <w:p w:rsidR="008F7A29" w:rsidRDefault="008F7A29" w:rsidP="00892989">
            <w:pPr>
              <w:rPr>
                <w:rFonts w:ascii="FangSong" w:eastAsia="FangSong" w:hAnsi="FangSong"/>
                <w:sz w:val="20"/>
              </w:rPr>
            </w:pPr>
          </w:p>
        </w:tc>
        <w:tc>
          <w:tcPr>
            <w:tcW w:w="2836" w:type="dxa"/>
          </w:tcPr>
          <w:p w:rsidR="008F7A29" w:rsidRPr="0099611A" w:rsidRDefault="008F7A29" w:rsidP="00892989">
            <w:pPr>
              <w:rPr>
                <w:rFonts w:ascii="FangSong" w:eastAsia="FangSong" w:hAnsi="FangSong"/>
                <w:sz w:val="20"/>
              </w:rPr>
            </w:pPr>
          </w:p>
        </w:tc>
        <w:tc>
          <w:tcPr>
            <w:tcW w:w="896" w:type="dxa"/>
          </w:tcPr>
          <w:p w:rsidR="008F7A29" w:rsidRDefault="008F7A29" w:rsidP="00892989">
            <w:pPr>
              <w:rPr>
                <w:rFonts w:ascii="FangSong" w:eastAsia="FangSong" w:hAnsi="FangSong"/>
                <w:sz w:val="20"/>
              </w:rPr>
            </w:pPr>
          </w:p>
        </w:tc>
        <w:tc>
          <w:tcPr>
            <w:tcW w:w="712" w:type="dxa"/>
          </w:tcPr>
          <w:p w:rsidR="008F7A29" w:rsidRDefault="008F7A29" w:rsidP="00892989">
            <w:pPr>
              <w:rPr>
                <w:rFonts w:ascii="FangSong" w:eastAsia="FangSong" w:hAnsi="FangSong"/>
                <w:sz w:val="20"/>
              </w:rPr>
            </w:pPr>
          </w:p>
        </w:tc>
        <w:tc>
          <w:tcPr>
            <w:tcW w:w="712" w:type="dxa"/>
          </w:tcPr>
          <w:p w:rsidR="008F7A29" w:rsidRPr="0099611A" w:rsidRDefault="008F7A29" w:rsidP="00892989">
            <w:pPr>
              <w:rPr>
                <w:rFonts w:ascii="FangSong" w:eastAsia="FangSong" w:hAnsi="FangSong"/>
                <w:sz w:val="20"/>
              </w:rPr>
            </w:pPr>
          </w:p>
        </w:tc>
        <w:tc>
          <w:tcPr>
            <w:tcW w:w="939" w:type="dxa"/>
          </w:tcPr>
          <w:p w:rsidR="008F7A29" w:rsidRDefault="008F7A29" w:rsidP="00892989">
            <w:pPr>
              <w:rPr>
                <w:rFonts w:ascii="FangSong" w:eastAsia="FangSong" w:hAnsi="FangSong"/>
                <w:sz w:val="20"/>
              </w:rPr>
            </w:pPr>
          </w:p>
        </w:tc>
      </w:tr>
      <w:tr w:rsidR="008F7A29" w:rsidRPr="006A24E4" w:rsidTr="00753CE6">
        <w:trPr>
          <w:trHeight w:val="283"/>
        </w:trPr>
        <w:tc>
          <w:tcPr>
            <w:tcW w:w="1242" w:type="dxa"/>
          </w:tcPr>
          <w:p w:rsidR="008F7A29" w:rsidRPr="0099611A" w:rsidRDefault="008F7A29" w:rsidP="00892989">
            <w:pPr>
              <w:rPr>
                <w:rFonts w:ascii="FangSong" w:eastAsia="FangSong" w:hAnsi="FangSong"/>
                <w:sz w:val="20"/>
              </w:rPr>
            </w:pPr>
          </w:p>
        </w:tc>
        <w:tc>
          <w:tcPr>
            <w:tcW w:w="1418" w:type="dxa"/>
          </w:tcPr>
          <w:p w:rsidR="008F7A29" w:rsidRDefault="008F7A29" w:rsidP="00892989">
            <w:pPr>
              <w:rPr>
                <w:rFonts w:ascii="FangSong" w:eastAsia="FangSong" w:hAnsi="FangSong"/>
                <w:sz w:val="20"/>
              </w:rPr>
            </w:pPr>
          </w:p>
        </w:tc>
        <w:tc>
          <w:tcPr>
            <w:tcW w:w="2836" w:type="dxa"/>
          </w:tcPr>
          <w:p w:rsidR="008F7A29" w:rsidRDefault="008F7A29" w:rsidP="00892989">
            <w:pPr>
              <w:rPr>
                <w:rFonts w:ascii="FangSong" w:eastAsia="FangSong" w:hAnsi="FangSong"/>
                <w:sz w:val="20"/>
              </w:rPr>
            </w:pPr>
          </w:p>
        </w:tc>
        <w:tc>
          <w:tcPr>
            <w:tcW w:w="2320" w:type="dxa"/>
            <w:gridSpan w:val="3"/>
          </w:tcPr>
          <w:p w:rsidR="008F7A29" w:rsidRPr="0099611A" w:rsidRDefault="008F7A29" w:rsidP="008F7A29">
            <w:pPr>
              <w:jc w:val="right"/>
              <w:rPr>
                <w:rFonts w:ascii="FangSong" w:eastAsia="FangSong" w:hAnsi="FangSong"/>
                <w:sz w:val="20"/>
              </w:rPr>
            </w:pPr>
            <w:r>
              <w:rPr>
                <w:rFonts w:ascii="FangSong" w:eastAsia="FangSong" w:hAnsi="FangSong" w:hint="eastAsia"/>
                <w:sz w:val="20"/>
              </w:rPr>
              <w:t>合计：</w:t>
            </w:r>
          </w:p>
        </w:tc>
        <w:tc>
          <w:tcPr>
            <w:tcW w:w="939" w:type="dxa"/>
          </w:tcPr>
          <w:p w:rsidR="008F7A29" w:rsidRDefault="0051656F" w:rsidP="002C6BB2">
            <w:pPr>
              <w:rPr>
                <w:rFonts w:ascii="FangSong" w:eastAsia="FangSong" w:hAnsi="FangSong"/>
                <w:sz w:val="20"/>
              </w:rPr>
            </w:pPr>
            <w:r>
              <w:rPr>
                <w:rFonts w:ascii="FangSong" w:eastAsia="FangSong" w:hAnsi="FangSong" w:hint="eastAsia"/>
                <w:sz w:val="20"/>
              </w:rPr>
              <w:t>2</w:t>
            </w:r>
          </w:p>
        </w:tc>
      </w:tr>
    </w:tbl>
    <w:p w:rsidR="002B21BA" w:rsidRPr="008F7A29" w:rsidRDefault="002B21BA" w:rsidP="008F7A29">
      <w:pPr>
        <w:widowControl/>
        <w:jc w:val="left"/>
        <w:rPr>
          <w:b/>
          <w:kern w:val="44"/>
          <w:sz w:val="36"/>
        </w:rPr>
      </w:pPr>
      <w:r>
        <w:br w:type="page"/>
      </w:r>
    </w:p>
    <w:p w:rsidR="00C464F6" w:rsidRPr="00FB55E1" w:rsidRDefault="00C464F6" w:rsidP="00F43534">
      <w:pPr>
        <w:pStyle w:val="1"/>
      </w:pPr>
      <w:bookmarkStart w:id="133" w:name="_Toc134466503"/>
      <w:r w:rsidRPr="00FB55E1">
        <w:rPr>
          <w:rFonts w:hint="eastAsia"/>
        </w:rPr>
        <w:lastRenderedPageBreak/>
        <w:t>经济和社会效益</w:t>
      </w:r>
      <w:bookmarkEnd w:id="133"/>
    </w:p>
    <w:p w:rsidR="00C464F6" w:rsidRDefault="00C464F6" w:rsidP="00F43534">
      <w:pPr>
        <w:pStyle w:val="2"/>
      </w:pPr>
      <w:bookmarkStart w:id="134" w:name="_Toc134466504"/>
      <w:r w:rsidRPr="00FB55E1">
        <w:rPr>
          <w:rFonts w:hint="eastAsia"/>
        </w:rPr>
        <w:t>项目经济效益</w:t>
      </w:r>
      <w:bookmarkEnd w:id="134"/>
    </w:p>
    <w:p w:rsidR="00636F38" w:rsidRPr="00730439" w:rsidRDefault="00636F38" w:rsidP="00636F38">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在经济效益方面，本项目主要提供间接经济效益。主要包括：</w:t>
      </w:r>
    </w:p>
    <w:p w:rsidR="00636F38" w:rsidRPr="00730439" w:rsidRDefault="00636F38" w:rsidP="00636F38">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1）</w:t>
      </w:r>
      <w:r>
        <w:rPr>
          <w:rFonts w:ascii="仿宋" w:eastAsia="仿宋" w:hAnsi="仿宋" w:hint="eastAsia"/>
          <w:sz w:val="28"/>
        </w:rPr>
        <w:t>快速构建，降本增效：</w:t>
      </w:r>
      <w:r w:rsidRPr="00730439">
        <w:rPr>
          <w:rFonts w:ascii="仿宋" w:eastAsia="仿宋" w:hAnsi="仿宋" w:hint="eastAsia"/>
          <w:sz w:val="28"/>
        </w:rPr>
        <w:t>通过本平台的建设，集中资源、提供</w:t>
      </w:r>
      <w:r>
        <w:rPr>
          <w:rFonts w:ascii="仿宋" w:eastAsia="仿宋" w:hAnsi="仿宋" w:hint="eastAsia"/>
          <w:sz w:val="28"/>
        </w:rPr>
        <w:t>整合和升级</w:t>
      </w:r>
      <w:r w:rsidRPr="00730439">
        <w:rPr>
          <w:rFonts w:ascii="仿宋" w:eastAsia="仿宋" w:hAnsi="仿宋" w:hint="eastAsia"/>
          <w:sz w:val="28"/>
        </w:rPr>
        <w:t>，</w:t>
      </w:r>
      <w:r>
        <w:rPr>
          <w:rFonts w:ascii="仿宋" w:eastAsia="仿宋" w:hAnsi="仿宋" w:hint="eastAsia"/>
          <w:sz w:val="28"/>
        </w:rPr>
        <w:t>快速构建平台海量内容，并保持每天更新频率的有效内容；长宁</w:t>
      </w:r>
      <w:r w:rsidRPr="00730439">
        <w:rPr>
          <w:rFonts w:ascii="仿宋" w:eastAsia="仿宋" w:hAnsi="仿宋" w:hint="eastAsia"/>
          <w:sz w:val="28"/>
        </w:rPr>
        <w:t>地区内各</w:t>
      </w:r>
      <w:r>
        <w:rPr>
          <w:rFonts w:ascii="仿宋" w:eastAsia="仿宋" w:hAnsi="仿宋" w:hint="eastAsia"/>
          <w:sz w:val="28"/>
        </w:rPr>
        <w:t>文旅</w:t>
      </w:r>
      <w:r w:rsidRPr="00730439">
        <w:rPr>
          <w:rFonts w:ascii="仿宋" w:eastAsia="仿宋" w:hAnsi="仿宋" w:hint="eastAsia"/>
          <w:sz w:val="28"/>
        </w:rPr>
        <w:t>场馆</w:t>
      </w:r>
      <w:r>
        <w:rPr>
          <w:rFonts w:ascii="仿宋" w:eastAsia="仿宋" w:hAnsi="仿宋" w:hint="eastAsia"/>
          <w:sz w:val="28"/>
        </w:rPr>
        <w:t>&amp;单位</w:t>
      </w:r>
      <w:r w:rsidRPr="00730439">
        <w:rPr>
          <w:rFonts w:ascii="仿宋" w:eastAsia="仿宋" w:hAnsi="仿宋" w:hint="eastAsia"/>
          <w:sz w:val="28"/>
        </w:rPr>
        <w:t>实现资源整合，资源共享，避免</w:t>
      </w:r>
      <w:r>
        <w:rPr>
          <w:rFonts w:ascii="仿宋" w:eastAsia="仿宋" w:hAnsi="仿宋" w:hint="eastAsia"/>
          <w:sz w:val="28"/>
        </w:rPr>
        <w:t>人力过渡投入</w:t>
      </w:r>
      <w:r w:rsidRPr="00730439">
        <w:rPr>
          <w:rFonts w:ascii="仿宋" w:eastAsia="仿宋" w:hAnsi="仿宋" w:hint="eastAsia"/>
          <w:sz w:val="28"/>
        </w:rPr>
        <w:t>。</w:t>
      </w:r>
    </w:p>
    <w:p w:rsidR="00636F38" w:rsidRDefault="00636F38" w:rsidP="00636F38">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2）</w:t>
      </w:r>
      <w:r>
        <w:rPr>
          <w:rFonts w:ascii="仿宋" w:eastAsia="仿宋" w:hAnsi="仿宋" w:hint="eastAsia"/>
          <w:sz w:val="28"/>
        </w:rPr>
        <w:t>流量共享，流量红利:</w:t>
      </w:r>
      <w:r w:rsidRPr="007B76B5">
        <w:rPr>
          <w:rFonts w:hint="eastAsia"/>
        </w:rPr>
        <w:t xml:space="preserve"> </w:t>
      </w:r>
      <w:r w:rsidRPr="007B76B5">
        <w:rPr>
          <w:rFonts w:ascii="仿宋" w:eastAsia="仿宋" w:hAnsi="仿宋" w:hint="eastAsia"/>
          <w:sz w:val="28"/>
        </w:rPr>
        <w:t>改变以往各类聚合平台分流量的缺陷，本平台的内容访问机制决定了用户流量的共享模式（即访问最终内容都进入了合作伙伴的公众号文章），给各融入伙伴方带去流量，共享流量红利。</w:t>
      </w:r>
    </w:p>
    <w:p w:rsidR="00636F38" w:rsidRPr="00730439" w:rsidRDefault="00636F38" w:rsidP="00636F38">
      <w:pPr>
        <w:pStyle w:val="ParaCharCharChar"/>
        <w:spacing w:line="360" w:lineRule="auto"/>
        <w:ind w:firstLineChars="200" w:firstLine="560"/>
        <w:rPr>
          <w:rFonts w:ascii="仿宋" w:eastAsia="仿宋" w:hAnsi="仿宋"/>
          <w:sz w:val="28"/>
        </w:rPr>
      </w:pPr>
      <w:r>
        <w:rPr>
          <w:rFonts w:ascii="仿宋" w:eastAsia="仿宋" w:hAnsi="仿宋" w:hint="eastAsia"/>
          <w:sz w:val="28"/>
        </w:rPr>
        <w:t>3</w:t>
      </w:r>
      <w:r w:rsidRPr="00730439">
        <w:rPr>
          <w:rFonts w:ascii="仿宋" w:eastAsia="仿宋" w:hAnsi="仿宋" w:hint="eastAsia"/>
          <w:sz w:val="28"/>
        </w:rPr>
        <w:t>）</w:t>
      </w:r>
      <w:r>
        <w:rPr>
          <w:rFonts w:ascii="仿宋" w:eastAsia="仿宋" w:hAnsi="仿宋" w:hint="eastAsia"/>
          <w:sz w:val="28"/>
        </w:rPr>
        <w:t>流量变现，促进产业:</w:t>
      </w:r>
      <w:r w:rsidRPr="007B76B5">
        <w:rPr>
          <w:rFonts w:hint="eastAsia"/>
        </w:rPr>
        <w:t xml:space="preserve"> </w:t>
      </w:r>
      <w:r w:rsidRPr="00C40E5E">
        <w:rPr>
          <w:rFonts w:ascii="FangSong" w:eastAsia="FangSong" w:hAnsi="FangSong" w:hint="eastAsia"/>
          <w:sz w:val="28"/>
          <w:szCs w:val="28"/>
        </w:rPr>
        <w:t>1）</w:t>
      </w:r>
      <w:r w:rsidRPr="007B76B5">
        <w:rPr>
          <w:rFonts w:ascii="仿宋" w:eastAsia="仿宋" w:hAnsi="仿宋" w:hint="eastAsia"/>
          <w:sz w:val="28"/>
        </w:rPr>
        <w:t>用户流量无缝接入公益和商业，让用户在给平台创造流量的同时，获取积分升级成就、积分兑换回报，转化产业消费，进入流量变现消费升级闭环。接入文旅商全场景供应链，包括实物供应链、O2O服务、电子虚拟卡券等，同时接入合作单位及商业伙伴的供应链资源进入本区产业供应链交易。用产业供应链方式让文旅商融合落到实处。</w:t>
      </w:r>
      <w:r>
        <w:rPr>
          <w:rFonts w:ascii="仿宋" w:eastAsia="仿宋" w:hAnsi="仿宋" w:hint="eastAsia"/>
          <w:sz w:val="28"/>
        </w:rPr>
        <w:t>2）文旅荟：把区域内容文旅产业链上下游企业汇集在一起，对接供需，形成产业资源合作和互补，提高产业经济本区域快速融合升级落地。</w:t>
      </w:r>
    </w:p>
    <w:p w:rsidR="0031157C" w:rsidRPr="00636F38" w:rsidRDefault="0031157C" w:rsidP="0031157C">
      <w:pPr>
        <w:ind w:firstLine="560"/>
        <w:rPr>
          <w:rFonts w:eastAsia="仿宋_GB2312"/>
          <w:sz w:val="28"/>
          <w:szCs w:val="28"/>
        </w:rPr>
      </w:pPr>
    </w:p>
    <w:p w:rsidR="00C464F6" w:rsidRDefault="00C464F6" w:rsidP="00F43534">
      <w:pPr>
        <w:pStyle w:val="2"/>
      </w:pPr>
      <w:bookmarkStart w:id="135" w:name="_Toc134466505"/>
      <w:r w:rsidRPr="00FB55E1">
        <w:rPr>
          <w:rFonts w:hint="eastAsia"/>
        </w:rPr>
        <w:lastRenderedPageBreak/>
        <w:t>项目社会效益</w:t>
      </w:r>
      <w:bookmarkEnd w:id="135"/>
    </w:p>
    <w:p w:rsidR="00636F38" w:rsidRPr="00730439" w:rsidRDefault="00636F38" w:rsidP="00636F38">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1）项目的实施将</w:t>
      </w:r>
      <w:r>
        <w:rPr>
          <w:rFonts w:ascii="仿宋" w:eastAsia="仿宋" w:hAnsi="仿宋" w:hint="eastAsia"/>
          <w:sz w:val="28"/>
        </w:rPr>
        <w:t>促进</w:t>
      </w:r>
      <w:r w:rsidRPr="00C40E5E">
        <w:rPr>
          <w:rFonts w:ascii="仿宋" w:eastAsia="仿宋" w:hAnsi="仿宋" w:hint="eastAsia"/>
          <w:sz w:val="28"/>
        </w:rPr>
        <w:t>跨界融合的文旅+效应</w:t>
      </w:r>
      <w:r>
        <w:rPr>
          <w:rFonts w:ascii="仿宋" w:eastAsia="仿宋" w:hAnsi="仿宋" w:hint="eastAsia"/>
          <w:sz w:val="28"/>
        </w:rPr>
        <w:t>：</w:t>
      </w:r>
      <w:r w:rsidRPr="00C40E5E">
        <w:rPr>
          <w:rFonts w:ascii="仿宋" w:eastAsia="仿宋" w:hAnsi="仿宋" w:hint="eastAsia"/>
          <w:sz w:val="28"/>
        </w:rPr>
        <w:t>落地文+商、文+旅、文+教、文+体、文+绿等的融合，融合文化演出空间、旅游景点、酒店、餐饮、商场、体育健身、文化教育、绿色环保等行业伙伴；不但通过线上内容的快速融合，还通过积分体系衍生到线下“文旅+好空间”，适时打造“家门口的好去处”（新零售+</w:t>
      </w:r>
      <w:r>
        <w:rPr>
          <w:rFonts w:ascii="仿宋" w:eastAsia="仿宋" w:hAnsi="仿宋" w:hint="eastAsia"/>
          <w:sz w:val="28"/>
        </w:rPr>
        <w:t>公益结合落地线下）</w:t>
      </w:r>
      <w:r w:rsidRPr="00730439">
        <w:rPr>
          <w:rFonts w:ascii="仿宋" w:eastAsia="仿宋" w:hAnsi="仿宋" w:hint="eastAsia"/>
          <w:sz w:val="28"/>
        </w:rPr>
        <w:t>。</w:t>
      </w:r>
    </w:p>
    <w:p w:rsidR="00636F38" w:rsidRDefault="00636F38" w:rsidP="00636F38">
      <w:pPr>
        <w:pStyle w:val="ParaCharCharChar"/>
        <w:spacing w:line="360" w:lineRule="auto"/>
        <w:ind w:firstLineChars="200" w:firstLine="560"/>
        <w:rPr>
          <w:rFonts w:ascii="仿宋" w:eastAsia="仿宋" w:hAnsi="仿宋"/>
          <w:sz w:val="28"/>
        </w:rPr>
      </w:pPr>
      <w:r w:rsidRPr="00730439">
        <w:rPr>
          <w:rFonts w:ascii="仿宋" w:eastAsia="仿宋" w:hAnsi="仿宋" w:hint="eastAsia"/>
          <w:sz w:val="28"/>
        </w:rPr>
        <w:t>2）项目的实施将有效提升</w:t>
      </w:r>
      <w:r>
        <w:rPr>
          <w:rFonts w:ascii="仿宋" w:eastAsia="仿宋" w:hAnsi="仿宋" w:hint="eastAsia"/>
          <w:sz w:val="28"/>
        </w:rPr>
        <w:t>市民群众对本区域文旅服务的认知和粘性：</w:t>
      </w:r>
      <w:r w:rsidRPr="00C40E5E">
        <w:rPr>
          <w:rFonts w:ascii="仿宋" w:eastAsia="仿宋" w:hAnsi="仿宋" w:hint="eastAsia"/>
          <w:sz w:val="28"/>
        </w:rPr>
        <w:t>平台构建的积分体系，让用户在使用平台自动更新的海量内容时可以获取积分，保持用户成长梯级；积分又可以用于积分商城供应链的兑换、积分+支付、支付使用等，大大促进用户留驻在平台的用户粘度。</w:t>
      </w:r>
    </w:p>
    <w:p w:rsidR="00636F38" w:rsidRPr="00DD146F" w:rsidRDefault="00636F38" w:rsidP="00636F38">
      <w:pPr>
        <w:pStyle w:val="ParaCharCharChar"/>
        <w:spacing w:line="360" w:lineRule="auto"/>
        <w:ind w:firstLineChars="200" w:firstLine="560"/>
        <w:rPr>
          <w:rFonts w:ascii="仿宋" w:eastAsia="仿宋" w:hAnsi="仿宋"/>
          <w:sz w:val="28"/>
        </w:rPr>
      </w:pPr>
      <w:r>
        <w:rPr>
          <w:rFonts w:ascii="仿宋" w:eastAsia="仿宋" w:hAnsi="仿宋" w:hint="eastAsia"/>
          <w:sz w:val="28"/>
        </w:rPr>
        <w:t>3）项目的实施将建立公益O2O供应链：</w:t>
      </w:r>
      <w:bookmarkStart w:id="136" w:name="_GoBack"/>
      <w:bookmarkEnd w:id="136"/>
      <w:r w:rsidRPr="00DD146F">
        <w:rPr>
          <w:rFonts w:ascii="仿宋" w:eastAsia="仿宋" w:hAnsi="仿宋" w:hint="eastAsia"/>
          <w:sz w:val="28"/>
        </w:rPr>
        <w:t>通过积分商城的建立和运营，合作本区域文旅产业企业，倡导打造文旅商品绿色公益供应链，提高用户对本地文旅品牌的产品服务认知度，有效营销。</w:t>
      </w:r>
    </w:p>
    <w:p w:rsidR="002C53D4" w:rsidRPr="00636F38" w:rsidRDefault="002C53D4" w:rsidP="00264852">
      <w:pPr>
        <w:ind w:firstLine="420"/>
        <w:rPr>
          <w:rFonts w:ascii="仿宋" w:eastAsia="仿宋" w:hAnsi="仿宋"/>
          <w:kern w:val="0"/>
          <w:sz w:val="28"/>
          <w:szCs w:val="28"/>
        </w:rPr>
      </w:pPr>
    </w:p>
    <w:sectPr w:rsidR="002C53D4" w:rsidRPr="00636F38" w:rsidSect="00E45219">
      <w:footerReference w:type="default" r:id="rId22"/>
      <w:pgSz w:w="11906" w:h="16838"/>
      <w:pgMar w:top="1440" w:right="1797" w:bottom="1440" w:left="1797" w:header="851" w:footer="992" w:gutter="0"/>
      <w:pgNumType w:start="1"/>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5B1" w:rsidRDefault="00FD15B1">
      <w:r>
        <w:separator/>
      </w:r>
    </w:p>
  </w:endnote>
  <w:endnote w:type="continuationSeparator" w:id="0">
    <w:p w:rsidR="00FD15B1" w:rsidRDefault="00FD1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仿宋_GB2312">
    <w:altName w:val="仿宋"/>
    <w:charset w:val="86"/>
    <w:family w:val="modern"/>
    <w:pitch w:val="default"/>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script"/>
    <w:pitch w:val="variable"/>
    <w:sig w:usb0="00000000"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FangSong">
    <w:altName w:val="Arial Unicode MS"/>
    <w:charset w:val="86"/>
    <w:family w:val="auto"/>
    <w:pitch w:val="variable"/>
    <w:sig w:usb0="00000000"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F6" w:rsidRDefault="004F2CF6">
    <w:pPr>
      <w:pStyle w:val="ae"/>
      <w:framePr w:h="0" w:wrap="around" w:vAnchor="text" w:hAnchor="margin" w:xAlign="center" w:y="1"/>
      <w:rPr>
        <w:rStyle w:val="ac"/>
      </w:rPr>
    </w:pPr>
    <w:r>
      <w:fldChar w:fldCharType="begin"/>
    </w:r>
    <w:r>
      <w:rPr>
        <w:rStyle w:val="ac"/>
      </w:rPr>
      <w:instrText xml:space="preserve">PAGE  </w:instrText>
    </w:r>
    <w:r>
      <w:fldChar w:fldCharType="end"/>
    </w:r>
  </w:p>
  <w:p w:rsidR="004F2CF6" w:rsidRDefault="004F2CF6">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9011180"/>
      <w:docPartObj>
        <w:docPartGallery w:val="Page Numbers (Bottom of Page)"/>
        <w:docPartUnique/>
      </w:docPartObj>
    </w:sdtPr>
    <w:sdtEndPr/>
    <w:sdtContent>
      <w:p w:rsidR="004F2CF6" w:rsidRDefault="004F2CF6">
        <w:pPr>
          <w:pStyle w:val="ae"/>
          <w:jc w:val="center"/>
        </w:pPr>
        <w:r>
          <w:fldChar w:fldCharType="begin"/>
        </w:r>
        <w:r>
          <w:instrText>PAGE   \* MERGEFORMAT</w:instrText>
        </w:r>
        <w:r>
          <w:fldChar w:fldCharType="separate"/>
        </w:r>
        <w:r w:rsidR="008A615B" w:rsidRPr="008A615B">
          <w:rPr>
            <w:noProof/>
            <w:lang w:val="zh-CN"/>
          </w:rPr>
          <w:t>3</w:t>
        </w:r>
        <w:r>
          <w:rPr>
            <w:noProof/>
            <w:lang w:val="zh-CN"/>
          </w:rPr>
          <w:fldChar w:fldCharType="end"/>
        </w:r>
      </w:p>
    </w:sdtContent>
  </w:sdt>
  <w:p w:rsidR="004F2CF6" w:rsidRDefault="004F2CF6">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F6" w:rsidRDefault="004F2CF6">
    <w:pPr>
      <w:pStyle w:val="ae"/>
      <w:jc w:val="center"/>
    </w:pPr>
  </w:p>
  <w:p w:rsidR="004F2CF6" w:rsidRDefault="004F2CF6">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0082230"/>
      <w:docPartObj>
        <w:docPartGallery w:val="Page Numbers (Bottom of Page)"/>
        <w:docPartUnique/>
      </w:docPartObj>
    </w:sdtPr>
    <w:sdtEndPr/>
    <w:sdtContent>
      <w:p w:rsidR="004F2CF6" w:rsidRDefault="004F2CF6">
        <w:pPr>
          <w:pStyle w:val="ae"/>
          <w:jc w:val="center"/>
        </w:pPr>
        <w:r>
          <w:fldChar w:fldCharType="begin"/>
        </w:r>
        <w:r>
          <w:instrText>PAGE   \* MERGEFORMAT</w:instrText>
        </w:r>
        <w:r>
          <w:fldChar w:fldCharType="separate"/>
        </w:r>
        <w:r w:rsidR="008A615B" w:rsidRPr="008A615B">
          <w:rPr>
            <w:noProof/>
            <w:lang w:val="zh-CN"/>
          </w:rPr>
          <w:t>1</w:t>
        </w:r>
        <w:r>
          <w:rPr>
            <w:noProof/>
            <w:lang w:val="zh-CN"/>
          </w:rPr>
          <w:fldChar w:fldCharType="end"/>
        </w:r>
      </w:p>
    </w:sdtContent>
  </w:sdt>
  <w:p w:rsidR="004F2CF6" w:rsidRDefault="004F2CF6">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CF6" w:rsidRDefault="004F2CF6" w:rsidP="00E45219">
    <w:pPr>
      <w:pStyle w:val="ae"/>
      <w:framePr w:h="0" w:wrap="around" w:vAnchor="text" w:hAnchor="page" w:x="5816" w:y="11"/>
      <w:rPr>
        <w:rStyle w:val="ac"/>
      </w:rPr>
    </w:pPr>
    <w:r>
      <w:fldChar w:fldCharType="begin"/>
    </w:r>
    <w:r>
      <w:rPr>
        <w:rStyle w:val="ac"/>
      </w:rPr>
      <w:instrText xml:space="preserve">PAGE  </w:instrText>
    </w:r>
    <w:r>
      <w:fldChar w:fldCharType="separate"/>
    </w:r>
    <w:r w:rsidR="008A615B">
      <w:rPr>
        <w:rStyle w:val="ac"/>
        <w:noProof/>
      </w:rPr>
      <w:t>53</w:t>
    </w:r>
    <w:r>
      <w:fldChar w:fldCharType="end"/>
    </w:r>
  </w:p>
  <w:p w:rsidR="004F2CF6" w:rsidRDefault="004F2CF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5B1" w:rsidRDefault="00FD15B1">
      <w:r>
        <w:separator/>
      </w:r>
    </w:p>
  </w:footnote>
  <w:footnote w:type="continuationSeparator" w:id="0">
    <w:p w:rsidR="00FD15B1" w:rsidRDefault="00FD15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3pt;height:11.3pt;visibility:visible;mso-wrap-style:square" o:bullet="t">
        <v:imagedata r:id="rId1" o:title=""/>
      </v:shape>
    </w:pict>
  </w:numPicBullet>
  <w:abstractNum w:abstractNumId="0">
    <w:nsid w:val="00000001"/>
    <w:multiLevelType w:val="multilevel"/>
    <w:tmpl w:val="00000001"/>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
    <w:nsid w:val="00000016"/>
    <w:multiLevelType w:val="multilevel"/>
    <w:tmpl w:val="4DC2A50A"/>
    <w:lvl w:ilvl="0">
      <w:start w:val="1"/>
      <w:numFmt w:val="decimal"/>
      <w:pStyle w:val="1"/>
      <w:lvlText w:val="第%1章 "/>
      <w:lvlJc w:val="left"/>
      <w:pPr>
        <w:tabs>
          <w:tab w:val="num" w:pos="1080"/>
        </w:tabs>
        <w:ind w:left="340" w:hanging="340"/>
      </w:pPr>
      <w:rPr>
        <w:rFonts w:hint="eastAsia"/>
      </w:rPr>
    </w:lvl>
    <w:lvl w:ilvl="1">
      <w:start w:val="1"/>
      <w:numFmt w:val="decimal"/>
      <w:pStyle w:val="2"/>
      <w:lvlText w:val="%1.%2 "/>
      <w:lvlJc w:val="left"/>
      <w:pPr>
        <w:tabs>
          <w:tab w:val="num" w:pos="1080"/>
        </w:tabs>
        <w:ind w:left="340" w:hanging="340"/>
      </w:pPr>
      <w:rPr>
        <w:rFonts w:hint="eastAsia"/>
      </w:rPr>
    </w:lvl>
    <w:lvl w:ilvl="2">
      <w:start w:val="1"/>
      <w:numFmt w:val="decimal"/>
      <w:pStyle w:val="111"/>
      <w:lvlText w:val="%1.%2.%3 "/>
      <w:lvlJc w:val="left"/>
      <w:pPr>
        <w:tabs>
          <w:tab w:val="num" w:pos="1080"/>
        </w:tabs>
        <w:ind w:left="340" w:hanging="340"/>
      </w:pPr>
      <w:rPr>
        <w:rFonts w:hint="eastAsia"/>
      </w:rPr>
    </w:lvl>
    <w:lvl w:ilvl="3">
      <w:start w:val="1"/>
      <w:numFmt w:val="decimal"/>
      <w:pStyle w:val="4"/>
      <w:lvlText w:val="%1.%2.%3.%4"/>
      <w:lvlJc w:val="left"/>
      <w:pPr>
        <w:tabs>
          <w:tab w:val="num" w:pos="1790"/>
        </w:tabs>
        <w:ind w:left="1050" w:hanging="340"/>
      </w:pPr>
      <w:rPr>
        <w:rFonts w:ascii="Times New Roman" w:hAnsi="Times New Roman" w:cs="Times New Roman" w:hint="default"/>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lvlText w:val="%1.%2.%3.%4.%5"/>
      <w:lvlJc w:val="left"/>
      <w:pPr>
        <w:tabs>
          <w:tab w:val="num" w:pos="1080"/>
        </w:tabs>
        <w:ind w:left="340" w:hanging="340"/>
      </w:pPr>
      <w:rPr>
        <w:rFonts w:hint="eastAsia"/>
      </w:rPr>
    </w:lvl>
    <w:lvl w:ilvl="5">
      <w:start w:val="1"/>
      <w:numFmt w:val="decimal"/>
      <w:lvlText w:val="%1.%2.%3.%4.%5.%6"/>
      <w:lvlJc w:val="left"/>
      <w:pPr>
        <w:tabs>
          <w:tab w:val="num" w:pos="1080"/>
        </w:tabs>
        <w:ind w:left="340" w:hanging="340"/>
      </w:pPr>
      <w:rPr>
        <w:rFonts w:hint="eastAsia"/>
      </w:rPr>
    </w:lvl>
    <w:lvl w:ilvl="6">
      <w:start w:val="1"/>
      <w:numFmt w:val="decimal"/>
      <w:lvlText w:val="%1.%2.%3.%4.%5.%6.%7"/>
      <w:lvlJc w:val="left"/>
      <w:pPr>
        <w:tabs>
          <w:tab w:val="num" w:pos="1080"/>
        </w:tabs>
        <w:ind w:left="340" w:hanging="340"/>
      </w:pPr>
      <w:rPr>
        <w:rFonts w:hint="eastAsia"/>
      </w:rPr>
    </w:lvl>
    <w:lvl w:ilvl="7">
      <w:start w:val="1"/>
      <w:numFmt w:val="decimal"/>
      <w:lvlText w:val="%1.%2.%3.%4.%5.%6.%7.%8"/>
      <w:lvlJc w:val="left"/>
      <w:pPr>
        <w:tabs>
          <w:tab w:val="num" w:pos="1080"/>
        </w:tabs>
        <w:ind w:left="340" w:hanging="340"/>
      </w:pPr>
      <w:rPr>
        <w:rFonts w:hint="eastAsia"/>
      </w:rPr>
    </w:lvl>
    <w:lvl w:ilvl="8">
      <w:start w:val="1"/>
      <w:numFmt w:val="decimal"/>
      <w:lvlText w:val="%1.%2.%3.%4.%5.%6.%7.%8.%9"/>
      <w:lvlJc w:val="left"/>
      <w:pPr>
        <w:tabs>
          <w:tab w:val="num" w:pos="1080"/>
        </w:tabs>
        <w:ind w:left="340" w:hanging="340"/>
      </w:pPr>
      <w:rPr>
        <w:rFonts w:hint="eastAsia"/>
      </w:rPr>
    </w:lvl>
  </w:abstractNum>
  <w:abstractNum w:abstractNumId="2">
    <w:nsid w:val="09BD57ED"/>
    <w:multiLevelType w:val="hybridMultilevel"/>
    <w:tmpl w:val="B64406F2"/>
    <w:lvl w:ilvl="0" w:tplc="8EEECB54">
      <w:start w:val="1"/>
      <w:numFmt w:val="bullet"/>
      <w:pStyle w:val="a"/>
      <w:lvlText w:val=""/>
      <w:lvlJc w:val="left"/>
      <w:pPr>
        <w:ind w:left="982" w:hanging="420"/>
      </w:pPr>
      <w:rPr>
        <w:rFonts w:ascii="Wingdings" w:hAnsi="Wingdings" w:hint="default"/>
      </w:rPr>
    </w:lvl>
    <w:lvl w:ilvl="1" w:tplc="F0EE7CB2">
      <w:start w:val="1"/>
      <w:numFmt w:val="bullet"/>
      <w:lvlText w:val=""/>
      <w:lvlJc w:val="left"/>
      <w:pPr>
        <w:ind w:left="1402" w:hanging="420"/>
      </w:pPr>
      <w:rPr>
        <w:rFonts w:ascii="Wingdings" w:hAnsi="Wingdings" w:hint="default"/>
      </w:rPr>
    </w:lvl>
    <w:lvl w:ilvl="2" w:tplc="263C3A94" w:tentative="1">
      <w:start w:val="1"/>
      <w:numFmt w:val="bullet"/>
      <w:lvlText w:val=""/>
      <w:lvlJc w:val="left"/>
      <w:pPr>
        <w:ind w:left="1822" w:hanging="420"/>
      </w:pPr>
      <w:rPr>
        <w:rFonts w:ascii="Wingdings" w:hAnsi="Wingdings" w:hint="default"/>
      </w:rPr>
    </w:lvl>
    <w:lvl w:ilvl="3" w:tplc="B1045ACA" w:tentative="1">
      <w:start w:val="1"/>
      <w:numFmt w:val="bullet"/>
      <w:lvlText w:val=""/>
      <w:lvlJc w:val="left"/>
      <w:pPr>
        <w:ind w:left="2242" w:hanging="420"/>
      </w:pPr>
      <w:rPr>
        <w:rFonts w:ascii="Wingdings" w:hAnsi="Wingdings" w:hint="default"/>
      </w:rPr>
    </w:lvl>
    <w:lvl w:ilvl="4" w:tplc="502E720C" w:tentative="1">
      <w:start w:val="1"/>
      <w:numFmt w:val="bullet"/>
      <w:lvlText w:val=""/>
      <w:lvlJc w:val="left"/>
      <w:pPr>
        <w:ind w:left="2662" w:hanging="420"/>
      </w:pPr>
      <w:rPr>
        <w:rFonts w:ascii="Wingdings" w:hAnsi="Wingdings" w:hint="default"/>
      </w:rPr>
    </w:lvl>
    <w:lvl w:ilvl="5" w:tplc="D52E0296" w:tentative="1">
      <w:start w:val="1"/>
      <w:numFmt w:val="bullet"/>
      <w:lvlText w:val=""/>
      <w:lvlJc w:val="left"/>
      <w:pPr>
        <w:ind w:left="3082" w:hanging="420"/>
      </w:pPr>
      <w:rPr>
        <w:rFonts w:ascii="Wingdings" w:hAnsi="Wingdings" w:hint="default"/>
      </w:rPr>
    </w:lvl>
    <w:lvl w:ilvl="6" w:tplc="97D6887A" w:tentative="1">
      <w:start w:val="1"/>
      <w:numFmt w:val="bullet"/>
      <w:lvlText w:val=""/>
      <w:lvlJc w:val="left"/>
      <w:pPr>
        <w:ind w:left="3502" w:hanging="420"/>
      </w:pPr>
      <w:rPr>
        <w:rFonts w:ascii="Wingdings" w:hAnsi="Wingdings" w:hint="default"/>
      </w:rPr>
    </w:lvl>
    <w:lvl w:ilvl="7" w:tplc="39DC2A90" w:tentative="1">
      <w:start w:val="1"/>
      <w:numFmt w:val="bullet"/>
      <w:lvlText w:val=""/>
      <w:lvlJc w:val="left"/>
      <w:pPr>
        <w:ind w:left="3922" w:hanging="420"/>
      </w:pPr>
      <w:rPr>
        <w:rFonts w:ascii="Wingdings" w:hAnsi="Wingdings" w:hint="default"/>
      </w:rPr>
    </w:lvl>
    <w:lvl w:ilvl="8" w:tplc="59045A4C" w:tentative="1">
      <w:start w:val="1"/>
      <w:numFmt w:val="bullet"/>
      <w:lvlText w:val=""/>
      <w:lvlJc w:val="left"/>
      <w:pPr>
        <w:ind w:left="4342" w:hanging="420"/>
      </w:pPr>
      <w:rPr>
        <w:rFonts w:ascii="Wingdings" w:hAnsi="Wingdings" w:hint="default"/>
      </w:rPr>
    </w:lvl>
  </w:abstractNum>
  <w:abstractNum w:abstractNumId="3">
    <w:nsid w:val="0C694902"/>
    <w:multiLevelType w:val="multilevel"/>
    <w:tmpl w:val="220C97DA"/>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
    <w:nsid w:val="0E3C4DB7"/>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5">
    <w:nsid w:val="0F183BE9"/>
    <w:multiLevelType w:val="hybridMultilevel"/>
    <w:tmpl w:val="DDFE11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2353B45"/>
    <w:multiLevelType w:val="multilevel"/>
    <w:tmpl w:val="6372A346"/>
    <w:lvl w:ilvl="0">
      <w:start w:val="1"/>
      <w:numFmt w:val="decimal"/>
      <w:pStyle w:val="a0"/>
      <w:lvlText w:val="第%1章"/>
      <w:lvlJc w:val="left"/>
      <w:pPr>
        <w:ind w:left="1129" w:hanging="42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pStyle w:val="a1"/>
      <w:lvlText w:val="%1.%2."/>
      <w:lvlJc w:val="left"/>
      <w:pPr>
        <w:ind w:left="1134" w:hanging="567"/>
      </w:pPr>
      <w:rPr>
        <w:rFonts w:hint="eastAsia"/>
      </w:rPr>
    </w:lvl>
    <w:lvl w:ilvl="2">
      <w:start w:val="1"/>
      <w:numFmt w:val="decimal"/>
      <w:pStyle w:val="a2"/>
      <w:lvlText w:val="%1.%2.%3."/>
      <w:lvlJc w:val="left"/>
      <w:pPr>
        <w:ind w:left="992" w:hanging="709"/>
      </w:pPr>
      <w:rPr>
        <w:rFonts w:hint="eastAsia"/>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3">
      <w:start w:val="1"/>
      <w:numFmt w:val="decimal"/>
      <w:pStyle w:val="a3"/>
      <w:lvlText w:val="%1.%2.%3.%4."/>
      <w:lvlJc w:val="left"/>
      <w:pPr>
        <w:ind w:left="1134" w:hanging="851"/>
      </w:pPr>
      <w:rPr>
        <w:rFonts w:hint="eastAsia"/>
      </w:rPr>
    </w:lvl>
    <w:lvl w:ilvl="4">
      <w:start w:val="1"/>
      <w:numFmt w:val="decimal"/>
      <w:pStyle w:val="a4"/>
      <w:lvlText w:val="%1.%2.%3.%4.%5."/>
      <w:lvlJc w:val="left"/>
      <w:pPr>
        <w:ind w:left="1275" w:hanging="992"/>
      </w:pPr>
      <w:rPr>
        <w:rFonts w:hint="eastAsia"/>
      </w:rPr>
    </w:lvl>
    <w:lvl w:ilvl="5">
      <w:start w:val="1"/>
      <w:numFmt w:val="decimal"/>
      <w:lvlText w:val="%1.%2.%3.%4.%5.%6."/>
      <w:lvlJc w:val="left"/>
      <w:pPr>
        <w:ind w:left="1417" w:hanging="1134"/>
      </w:pPr>
      <w:rPr>
        <w:rFonts w:hint="eastAsia"/>
      </w:rPr>
    </w:lvl>
    <w:lvl w:ilvl="6">
      <w:start w:val="1"/>
      <w:numFmt w:val="decimal"/>
      <w:lvlText w:val="%1.%2.%3.%4.%5.%6.%7."/>
      <w:lvlJc w:val="left"/>
      <w:pPr>
        <w:ind w:left="1559" w:hanging="1276"/>
      </w:pPr>
      <w:rPr>
        <w:rFonts w:hint="eastAsia"/>
      </w:rPr>
    </w:lvl>
    <w:lvl w:ilvl="7">
      <w:start w:val="1"/>
      <w:numFmt w:val="decimal"/>
      <w:lvlText w:val="%1.%2.%3.%4.%5.%6.%7.%8."/>
      <w:lvlJc w:val="left"/>
      <w:pPr>
        <w:ind w:left="1701" w:hanging="1418"/>
      </w:pPr>
      <w:rPr>
        <w:rFonts w:hint="eastAsia"/>
      </w:rPr>
    </w:lvl>
    <w:lvl w:ilvl="8">
      <w:start w:val="1"/>
      <w:numFmt w:val="decimal"/>
      <w:lvlText w:val="%1.%2.%3.%4.%5.%6.%7.%8.%9."/>
      <w:lvlJc w:val="left"/>
      <w:pPr>
        <w:ind w:left="1842" w:hanging="1559"/>
      </w:pPr>
      <w:rPr>
        <w:rFonts w:hint="eastAsia"/>
      </w:rPr>
    </w:lvl>
  </w:abstractNum>
  <w:abstractNum w:abstractNumId="7">
    <w:nsid w:val="147B65F8"/>
    <w:multiLevelType w:val="hybridMultilevel"/>
    <w:tmpl w:val="5BB800B2"/>
    <w:lvl w:ilvl="0" w:tplc="04090001">
      <w:start w:val="1"/>
      <w:numFmt w:val="bullet"/>
      <w:lvlText w:val=""/>
      <w:lvlJc w:val="left"/>
      <w:pPr>
        <w:ind w:left="980" w:hanging="420"/>
      </w:pPr>
      <w:rPr>
        <w:rFonts w:ascii="Wingdings" w:hAnsi="Wingdings" w:hint="default"/>
      </w:rPr>
    </w:lvl>
    <w:lvl w:ilvl="1" w:tplc="04090003">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8">
    <w:nsid w:val="16F03B3B"/>
    <w:multiLevelType w:val="hybridMultilevel"/>
    <w:tmpl w:val="0052BD82"/>
    <w:lvl w:ilvl="0" w:tplc="07B02B4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91F6B76"/>
    <w:multiLevelType w:val="hybridMultilevel"/>
    <w:tmpl w:val="DDFE11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4B57043"/>
    <w:multiLevelType w:val="multilevel"/>
    <w:tmpl w:val="0409001D"/>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263508DF"/>
    <w:multiLevelType w:val="hybridMultilevel"/>
    <w:tmpl w:val="DDFE11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7F7641F"/>
    <w:multiLevelType w:val="hybridMultilevel"/>
    <w:tmpl w:val="DDFE11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8092420"/>
    <w:multiLevelType w:val="hybridMultilevel"/>
    <w:tmpl w:val="2F6CB4E0"/>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8BE47B2"/>
    <w:multiLevelType w:val="hybridMultilevel"/>
    <w:tmpl w:val="DDFE11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8CA06AA"/>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16">
    <w:nsid w:val="2E3A12F4"/>
    <w:multiLevelType w:val="hybridMultilevel"/>
    <w:tmpl w:val="DDFE11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E8551D2"/>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18">
    <w:nsid w:val="32674D40"/>
    <w:multiLevelType w:val="hybridMultilevel"/>
    <w:tmpl w:val="C3FC0F02"/>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nsid w:val="343B66F6"/>
    <w:multiLevelType w:val="hybridMultilevel"/>
    <w:tmpl w:val="671E4CC6"/>
    <w:lvl w:ilvl="0" w:tplc="04090001">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75F7EF8"/>
    <w:multiLevelType w:val="hybridMultilevel"/>
    <w:tmpl w:val="AC329A74"/>
    <w:lvl w:ilvl="0" w:tplc="544A0914">
      <w:start w:val="1"/>
      <w:numFmt w:val="bullet"/>
      <w:pStyle w:val="31"/>
      <w:lvlText w:val=""/>
      <w:lvlJc w:val="left"/>
      <w:pPr>
        <w:ind w:left="980" w:hanging="420"/>
      </w:pPr>
      <w:rPr>
        <w:rFonts w:ascii="Wingdings" w:hAnsi="Wingdings" w:hint="default"/>
      </w:rPr>
    </w:lvl>
    <w:lvl w:ilvl="1" w:tplc="8780BFD8" w:tentative="1">
      <w:start w:val="1"/>
      <w:numFmt w:val="bullet"/>
      <w:lvlText w:val=""/>
      <w:lvlJc w:val="left"/>
      <w:pPr>
        <w:ind w:left="1400" w:hanging="420"/>
      </w:pPr>
      <w:rPr>
        <w:rFonts w:ascii="Wingdings" w:hAnsi="Wingdings" w:hint="default"/>
      </w:rPr>
    </w:lvl>
    <w:lvl w:ilvl="2" w:tplc="3D5AFFDC" w:tentative="1">
      <w:start w:val="1"/>
      <w:numFmt w:val="bullet"/>
      <w:lvlText w:val=""/>
      <w:lvlJc w:val="left"/>
      <w:pPr>
        <w:ind w:left="1820" w:hanging="420"/>
      </w:pPr>
      <w:rPr>
        <w:rFonts w:ascii="Wingdings" w:hAnsi="Wingdings" w:hint="default"/>
      </w:rPr>
    </w:lvl>
    <w:lvl w:ilvl="3" w:tplc="412226A4" w:tentative="1">
      <w:start w:val="1"/>
      <w:numFmt w:val="bullet"/>
      <w:lvlText w:val=""/>
      <w:lvlJc w:val="left"/>
      <w:pPr>
        <w:ind w:left="2240" w:hanging="420"/>
      </w:pPr>
      <w:rPr>
        <w:rFonts w:ascii="Wingdings" w:hAnsi="Wingdings" w:hint="default"/>
      </w:rPr>
    </w:lvl>
    <w:lvl w:ilvl="4" w:tplc="AAC4CDAA" w:tentative="1">
      <w:start w:val="1"/>
      <w:numFmt w:val="bullet"/>
      <w:lvlText w:val=""/>
      <w:lvlJc w:val="left"/>
      <w:pPr>
        <w:ind w:left="2660" w:hanging="420"/>
      </w:pPr>
      <w:rPr>
        <w:rFonts w:ascii="Wingdings" w:hAnsi="Wingdings" w:hint="default"/>
      </w:rPr>
    </w:lvl>
    <w:lvl w:ilvl="5" w:tplc="998652CC" w:tentative="1">
      <w:start w:val="1"/>
      <w:numFmt w:val="bullet"/>
      <w:lvlText w:val=""/>
      <w:lvlJc w:val="left"/>
      <w:pPr>
        <w:ind w:left="3080" w:hanging="420"/>
      </w:pPr>
      <w:rPr>
        <w:rFonts w:ascii="Wingdings" w:hAnsi="Wingdings" w:hint="default"/>
      </w:rPr>
    </w:lvl>
    <w:lvl w:ilvl="6" w:tplc="F7A04976" w:tentative="1">
      <w:start w:val="1"/>
      <w:numFmt w:val="bullet"/>
      <w:lvlText w:val=""/>
      <w:lvlJc w:val="left"/>
      <w:pPr>
        <w:ind w:left="3500" w:hanging="420"/>
      </w:pPr>
      <w:rPr>
        <w:rFonts w:ascii="Wingdings" w:hAnsi="Wingdings" w:hint="default"/>
      </w:rPr>
    </w:lvl>
    <w:lvl w:ilvl="7" w:tplc="B498993C" w:tentative="1">
      <w:start w:val="1"/>
      <w:numFmt w:val="bullet"/>
      <w:lvlText w:val=""/>
      <w:lvlJc w:val="left"/>
      <w:pPr>
        <w:ind w:left="3920" w:hanging="420"/>
      </w:pPr>
      <w:rPr>
        <w:rFonts w:ascii="Wingdings" w:hAnsi="Wingdings" w:hint="default"/>
      </w:rPr>
    </w:lvl>
    <w:lvl w:ilvl="8" w:tplc="0DC49A42" w:tentative="1">
      <w:start w:val="1"/>
      <w:numFmt w:val="bullet"/>
      <w:lvlText w:val=""/>
      <w:lvlJc w:val="left"/>
      <w:pPr>
        <w:ind w:left="4340" w:hanging="420"/>
      </w:pPr>
      <w:rPr>
        <w:rFonts w:ascii="Wingdings" w:hAnsi="Wingdings" w:hint="default"/>
      </w:rPr>
    </w:lvl>
  </w:abstractNum>
  <w:abstractNum w:abstractNumId="21">
    <w:nsid w:val="3EBB3C91"/>
    <w:multiLevelType w:val="multilevel"/>
    <w:tmpl w:val="EDAA3338"/>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rPr>
        <w:rFonts w:hint="eastAsia"/>
      </w:rPr>
    </w:lvl>
    <w:lvl w:ilvl="2">
      <w:start w:val="1"/>
      <w:numFmt w:val="decimal"/>
      <w:isLgl/>
      <w:suff w:val="space"/>
      <w:lvlText w:val="%1.%2.%3 "/>
      <w:lvlJc w:val="left"/>
      <w:pPr>
        <w:ind w:left="907" w:hanging="907"/>
      </w:pPr>
      <w:rPr>
        <w:rFonts w:ascii="宋体" w:eastAsia="宋体" w:hAnsi="宋体" w:hint="eastAsia"/>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rPr>
    </w:lvl>
    <w:lvl w:ilvl="3">
      <w:start w:val="1"/>
      <w:numFmt w:val="decimal"/>
      <w:isLgl/>
      <w:suff w:val="space"/>
      <w:lvlText w:val="%1.%2.%3.%4 "/>
      <w:lvlJc w:val="left"/>
      <w:pPr>
        <w:ind w:left="1021" w:hanging="1021"/>
      </w:pPr>
      <w:rPr>
        <w:rFonts w:ascii="宋体" w:eastAsia="黑体" w:hAnsi="宋体" w:hint="eastAsia"/>
        <w:b/>
        <w:bCs/>
        <w:i w:val="0"/>
        <w:iCs w:val="0"/>
        <w:caps w:val="0"/>
        <w:smallCaps w:val="0"/>
        <w:strike w:val="0"/>
        <w:dstrike w:val="0"/>
        <w:color w:val="auto"/>
        <w:spacing w:val="0"/>
        <w:w w:val="100"/>
        <w:kern w:val="0"/>
        <w:position w:val="0"/>
        <w:sz w:val="24"/>
        <w:u w:val="none"/>
        <w:effect w:val="none"/>
        <w:bdr w:val="none" w:sz="0" w:space="0" w:color="auto"/>
        <w:shd w:val="clear" w:color="auto" w:fill="auto"/>
        <w:em w:val="none"/>
      </w:rPr>
    </w:lvl>
    <w:lvl w:ilvl="4">
      <w:start w:val="1"/>
      <w:numFmt w:val="decimal"/>
      <w:pStyle w:val="10"/>
      <w:isLgl/>
      <w:suff w:val="space"/>
      <w:lvlText w:val="%1.%2.%3.%4.%5 "/>
      <w:lvlJc w:val="left"/>
      <w:pPr>
        <w:ind w:left="1134" w:hanging="1134"/>
      </w:pPr>
      <w:rPr>
        <w:rFonts w:hint="eastAsia"/>
      </w:rPr>
    </w:lvl>
    <w:lvl w:ilvl="5">
      <w:start w:val="1"/>
      <w:numFmt w:val="decimal"/>
      <w:isLgl/>
      <w:suff w:val="space"/>
      <w:lvlText w:val="%1.%2.%3.%4.%5.%6 "/>
      <w:lvlJc w:val="left"/>
      <w:pPr>
        <w:ind w:left="1247" w:hanging="1247"/>
      </w:pPr>
      <w:rPr>
        <w:rFonts w:hint="eastAsia"/>
      </w:rPr>
    </w:lvl>
    <w:lvl w:ilvl="6">
      <w:start w:val="1"/>
      <w:numFmt w:val="decimal"/>
      <w:lvlRestart w:val="1"/>
      <w:isLgl/>
      <w:suff w:val="space"/>
      <w:lvlText w:val="图 %1.%7 "/>
      <w:lvlJc w:val="left"/>
      <w:pPr>
        <w:ind w:left="0" w:firstLine="0"/>
      </w:pPr>
      <w:rPr>
        <w:rFonts w:hint="eastAsia"/>
      </w:rPr>
    </w:lvl>
    <w:lvl w:ilvl="7">
      <w:start w:val="1"/>
      <w:numFmt w:val="decimal"/>
      <w:lvlRestart w:val="1"/>
      <w:pStyle w:val="10"/>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2">
    <w:nsid w:val="3F351515"/>
    <w:multiLevelType w:val="hybridMultilevel"/>
    <w:tmpl w:val="334A25A4"/>
    <w:lvl w:ilvl="0" w:tplc="7436CA8E">
      <w:start w:val="1"/>
      <w:numFmt w:val="decimal"/>
      <w:lvlText w:val="%1）"/>
      <w:lvlJc w:val="left"/>
      <w:pPr>
        <w:ind w:left="1560" w:hanging="720"/>
      </w:pPr>
      <w:rPr>
        <w:rFonts w:hint="eastAsia"/>
      </w:rPr>
    </w:lvl>
    <w:lvl w:ilvl="1" w:tplc="04090019" w:tentative="1">
      <w:start w:val="1"/>
      <w:numFmt w:val="lowerLetter"/>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lowerLetter"/>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lowerLetter"/>
      <w:lvlText w:val="%8)"/>
      <w:lvlJc w:val="left"/>
      <w:pPr>
        <w:ind w:left="4680" w:hanging="480"/>
      </w:pPr>
    </w:lvl>
    <w:lvl w:ilvl="8" w:tplc="0409001B" w:tentative="1">
      <w:start w:val="1"/>
      <w:numFmt w:val="lowerRoman"/>
      <w:lvlText w:val="%9."/>
      <w:lvlJc w:val="right"/>
      <w:pPr>
        <w:ind w:left="5160" w:hanging="480"/>
      </w:pPr>
    </w:lvl>
  </w:abstractNum>
  <w:abstractNum w:abstractNumId="23">
    <w:nsid w:val="3FC34BE3"/>
    <w:multiLevelType w:val="hybridMultilevel"/>
    <w:tmpl w:val="DDFE11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25D272E"/>
    <w:multiLevelType w:val="hybridMultilevel"/>
    <w:tmpl w:val="3D94DD8C"/>
    <w:lvl w:ilvl="0" w:tplc="041C04AA">
      <w:start w:val="1"/>
      <w:numFmt w:val="japaneseCounting"/>
      <w:pStyle w:val="a5"/>
      <w:lvlText w:val="（%1）"/>
      <w:lvlJc w:val="left"/>
      <w:pPr>
        <w:tabs>
          <w:tab w:val="num" w:pos="840"/>
        </w:tabs>
        <w:ind w:left="840" w:hanging="84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43CA69C9"/>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26">
    <w:nsid w:val="487A2383"/>
    <w:multiLevelType w:val="hybridMultilevel"/>
    <w:tmpl w:val="EDD21AE8"/>
    <w:lvl w:ilvl="0" w:tplc="555E8AC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B693369"/>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28">
    <w:nsid w:val="4E4D344E"/>
    <w:multiLevelType w:val="multilevel"/>
    <w:tmpl w:val="83B08630"/>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9">
    <w:nsid w:val="4FB1719C"/>
    <w:multiLevelType w:val="hybridMultilevel"/>
    <w:tmpl w:val="A082495C"/>
    <w:lvl w:ilvl="0" w:tplc="04090001">
      <w:start w:val="1"/>
      <w:numFmt w:val="bullet"/>
      <w:lvlText w:val=""/>
      <w:lvlJc w:val="left"/>
      <w:pPr>
        <w:ind w:left="850" w:hanging="420"/>
      </w:pPr>
      <w:rPr>
        <w:rFonts w:ascii="Wingdings" w:hAnsi="Wingdings"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0">
    <w:nsid w:val="52553DC4"/>
    <w:multiLevelType w:val="multilevel"/>
    <w:tmpl w:val="BF32950A"/>
    <w:lvl w:ilvl="0">
      <w:start w:val="1"/>
      <w:numFmt w:val="decimal"/>
      <w:pStyle w:val="GP1"/>
      <w:lvlText w:val="第%1章"/>
      <w:lvlJc w:val="left"/>
      <w:pPr>
        <w:ind w:left="0" w:firstLine="0"/>
      </w:pPr>
      <w:rPr>
        <w:rFonts w:hint="eastAsia"/>
        <w:b w:val="0"/>
        <w:i w:val="0"/>
      </w:rPr>
    </w:lvl>
    <w:lvl w:ilvl="1">
      <w:start w:val="1"/>
      <w:numFmt w:val="decimal"/>
      <w:pStyle w:val="GP1"/>
      <w:suff w:val="space"/>
      <w:lvlText w:val="%1.%2"/>
      <w:lvlJc w:val="left"/>
      <w:pPr>
        <w:ind w:left="0" w:firstLine="0"/>
      </w:pPr>
      <w:rPr>
        <w:rFonts w:ascii="黑体" w:eastAsia="黑体" w:hint="eastAsia"/>
        <w:b w:val="0"/>
        <w:i w:val="0"/>
      </w:rPr>
    </w:lvl>
    <w:lvl w:ilvl="2">
      <w:start w:val="1"/>
      <w:numFmt w:val="decimal"/>
      <w:suff w:val="space"/>
      <w:lvlText w:val="%1.%2.%3"/>
      <w:lvlJc w:val="left"/>
      <w:pPr>
        <w:ind w:left="0" w:firstLine="0"/>
      </w:pPr>
      <w:rPr>
        <w:rFonts w:ascii="黑体" w:eastAsia="黑体" w:hint="eastAsia"/>
        <w:b w:val="0"/>
        <w:i w:val="0"/>
        <w:color w:val="auto"/>
      </w:rPr>
    </w:lvl>
    <w:lvl w:ilvl="3">
      <w:start w:val="1"/>
      <w:numFmt w:val="decimal"/>
      <w:suff w:val="space"/>
      <w:lvlText w:val="%1.%2.%3.%4"/>
      <w:lvlJc w:val="left"/>
      <w:pPr>
        <w:ind w:left="0" w:firstLine="0"/>
      </w:pPr>
      <w:rPr>
        <w:rFonts w:ascii="黑体" w:eastAsia="黑体" w:hint="eastAsia"/>
        <w:b w:val="0"/>
        <w:i w:val="0"/>
      </w:rPr>
    </w:lvl>
    <w:lvl w:ilvl="4">
      <w:start w:val="1"/>
      <w:numFmt w:val="decimal"/>
      <w:suff w:val="space"/>
      <w:lvlText w:val="%1.%2.%3.%4."/>
      <w:lvlJc w:val="left"/>
      <w:pPr>
        <w:ind w:left="0" w:firstLine="0"/>
      </w:pPr>
      <w:rPr>
        <w:rFonts w:ascii="黑体" w:eastAsia="黑体" w:hint="eastAsia"/>
        <w:b w:val="0"/>
        <w:i w:val="0"/>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1">
    <w:nsid w:val="5275164D"/>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32">
    <w:nsid w:val="53D96039"/>
    <w:multiLevelType w:val="hybridMultilevel"/>
    <w:tmpl w:val="7166E57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nsid w:val="56AC4454"/>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34">
    <w:nsid w:val="5C851502"/>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35">
    <w:nsid w:val="5EA11C91"/>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36">
    <w:nsid w:val="5F8839DA"/>
    <w:multiLevelType w:val="hybridMultilevel"/>
    <w:tmpl w:val="5816B4A8"/>
    <w:lvl w:ilvl="0" w:tplc="04090001">
      <w:start w:val="1"/>
      <w:numFmt w:val="bullet"/>
      <w:lvlText w:val=""/>
      <w:lvlJc w:val="left"/>
      <w:pPr>
        <w:ind w:left="850" w:hanging="420"/>
      </w:pPr>
      <w:rPr>
        <w:rFonts w:ascii="Wingdings" w:hAnsi="Wingdings"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7">
    <w:nsid w:val="62581666"/>
    <w:multiLevelType w:val="hybridMultilevel"/>
    <w:tmpl w:val="D5384248"/>
    <w:lvl w:ilvl="0" w:tplc="04090001">
      <w:start w:val="1"/>
      <w:numFmt w:val="bullet"/>
      <w:lvlText w:val=""/>
      <w:lvlJc w:val="left"/>
      <w:pPr>
        <w:ind w:left="850" w:hanging="420"/>
      </w:pPr>
      <w:rPr>
        <w:rFonts w:ascii="Wingdings" w:hAnsi="Wingdings" w:hint="default"/>
      </w:rPr>
    </w:lvl>
    <w:lvl w:ilvl="1" w:tplc="04090003" w:tentative="1">
      <w:start w:val="1"/>
      <w:numFmt w:val="bullet"/>
      <w:lvlText w:val=""/>
      <w:lvlJc w:val="left"/>
      <w:pPr>
        <w:ind w:left="1270" w:hanging="420"/>
      </w:pPr>
      <w:rPr>
        <w:rFonts w:ascii="Wingdings" w:hAnsi="Wingdings" w:hint="default"/>
      </w:rPr>
    </w:lvl>
    <w:lvl w:ilvl="2" w:tplc="04090005"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3" w:tentative="1">
      <w:start w:val="1"/>
      <w:numFmt w:val="bullet"/>
      <w:lvlText w:val=""/>
      <w:lvlJc w:val="left"/>
      <w:pPr>
        <w:ind w:left="2530" w:hanging="420"/>
      </w:pPr>
      <w:rPr>
        <w:rFonts w:ascii="Wingdings" w:hAnsi="Wingdings" w:hint="default"/>
      </w:rPr>
    </w:lvl>
    <w:lvl w:ilvl="5" w:tplc="04090005"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3" w:tentative="1">
      <w:start w:val="1"/>
      <w:numFmt w:val="bullet"/>
      <w:lvlText w:val=""/>
      <w:lvlJc w:val="left"/>
      <w:pPr>
        <w:ind w:left="3790" w:hanging="420"/>
      </w:pPr>
      <w:rPr>
        <w:rFonts w:ascii="Wingdings" w:hAnsi="Wingdings" w:hint="default"/>
      </w:rPr>
    </w:lvl>
    <w:lvl w:ilvl="8" w:tplc="04090005" w:tentative="1">
      <w:start w:val="1"/>
      <w:numFmt w:val="bullet"/>
      <w:lvlText w:val=""/>
      <w:lvlJc w:val="left"/>
      <w:pPr>
        <w:ind w:left="4210" w:hanging="420"/>
      </w:pPr>
      <w:rPr>
        <w:rFonts w:ascii="Wingdings" w:hAnsi="Wingdings" w:hint="default"/>
      </w:rPr>
    </w:lvl>
  </w:abstractNum>
  <w:abstractNum w:abstractNumId="38">
    <w:nsid w:val="65611421"/>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39">
    <w:nsid w:val="67D778DA"/>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40">
    <w:nsid w:val="6F642570"/>
    <w:multiLevelType w:val="hybridMultilevel"/>
    <w:tmpl w:val="D7AA0E08"/>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41">
    <w:nsid w:val="751A4334"/>
    <w:multiLevelType w:val="hybridMultilevel"/>
    <w:tmpl w:val="3664ED06"/>
    <w:lvl w:ilvl="0" w:tplc="C308B660">
      <w:start w:val="1"/>
      <w:numFmt w:val="decimal"/>
      <w:lvlText w:val="%1）"/>
      <w:lvlJc w:val="left"/>
      <w:pPr>
        <w:ind w:left="1560" w:hanging="720"/>
      </w:pPr>
      <w:rPr>
        <w:rFonts w:hint="eastAsia"/>
      </w:rPr>
    </w:lvl>
    <w:lvl w:ilvl="1" w:tplc="04090019" w:tentative="1">
      <w:start w:val="1"/>
      <w:numFmt w:val="lowerLetter"/>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lowerLetter"/>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lowerLetter"/>
      <w:lvlText w:val="%8)"/>
      <w:lvlJc w:val="left"/>
      <w:pPr>
        <w:ind w:left="4680" w:hanging="480"/>
      </w:pPr>
    </w:lvl>
    <w:lvl w:ilvl="8" w:tplc="0409001B" w:tentative="1">
      <w:start w:val="1"/>
      <w:numFmt w:val="lowerRoman"/>
      <w:lvlText w:val="%9."/>
      <w:lvlJc w:val="right"/>
      <w:pPr>
        <w:ind w:left="5160" w:hanging="480"/>
      </w:pPr>
    </w:lvl>
  </w:abstractNum>
  <w:abstractNum w:abstractNumId="42">
    <w:nsid w:val="75E824A0"/>
    <w:multiLevelType w:val="multilevel"/>
    <w:tmpl w:val="75E824A0"/>
    <w:lvl w:ilvl="0">
      <w:start w:val="1"/>
      <w:numFmt w:val="decimal"/>
      <w:lvlText w:val="%1)"/>
      <w:lvlJc w:val="left"/>
      <w:pPr>
        <w:ind w:left="1320" w:hanging="480"/>
      </w:pPr>
      <w:rPr>
        <w:rFonts w:hint="eastAsia"/>
      </w:rPr>
    </w:lvl>
    <w:lvl w:ilvl="1">
      <w:start w:val="1"/>
      <w:numFmt w:val="lowerLetter"/>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lowerLetter"/>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lowerLetter"/>
      <w:lvlText w:val="%8)"/>
      <w:lvlJc w:val="left"/>
      <w:pPr>
        <w:ind w:left="4680" w:hanging="480"/>
      </w:pPr>
    </w:lvl>
    <w:lvl w:ilvl="8">
      <w:start w:val="1"/>
      <w:numFmt w:val="lowerRoman"/>
      <w:lvlText w:val="%9."/>
      <w:lvlJc w:val="right"/>
      <w:pPr>
        <w:ind w:left="5160" w:hanging="480"/>
      </w:pPr>
    </w:lvl>
  </w:abstractNum>
  <w:abstractNum w:abstractNumId="43">
    <w:nsid w:val="772635B8"/>
    <w:multiLevelType w:val="hybridMultilevel"/>
    <w:tmpl w:val="D41E43AC"/>
    <w:lvl w:ilvl="0" w:tplc="903A824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4">
    <w:nsid w:val="7AF429C5"/>
    <w:multiLevelType w:val="hybridMultilevel"/>
    <w:tmpl w:val="C9E4BE88"/>
    <w:lvl w:ilvl="0" w:tplc="B970B5B0">
      <w:start w:val="1"/>
      <w:numFmt w:val="decimal"/>
      <w:lvlText w:val="%1）"/>
      <w:lvlJc w:val="left"/>
      <w:pPr>
        <w:ind w:left="1712" w:hanging="720"/>
      </w:pPr>
      <w:rPr>
        <w:rFonts w:hint="eastAsia"/>
      </w:rPr>
    </w:lvl>
    <w:lvl w:ilvl="1" w:tplc="04090019" w:tentative="1">
      <w:start w:val="1"/>
      <w:numFmt w:val="lowerLetter"/>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lowerLetter"/>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lowerLetter"/>
      <w:lvlText w:val="%8)"/>
      <w:lvlJc w:val="left"/>
      <w:pPr>
        <w:ind w:left="4832" w:hanging="480"/>
      </w:pPr>
    </w:lvl>
    <w:lvl w:ilvl="8" w:tplc="0409001B" w:tentative="1">
      <w:start w:val="1"/>
      <w:numFmt w:val="lowerRoman"/>
      <w:lvlText w:val="%9."/>
      <w:lvlJc w:val="right"/>
      <w:pPr>
        <w:ind w:left="5312" w:hanging="480"/>
      </w:pPr>
    </w:lvl>
  </w:abstractNum>
  <w:abstractNum w:abstractNumId="45">
    <w:nsid w:val="7CCC6119"/>
    <w:multiLevelType w:val="multilevel"/>
    <w:tmpl w:val="7CCC6119"/>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 w:numId="3">
    <w:abstractNumId w:val="1"/>
  </w:num>
  <w:num w:numId="4">
    <w:abstractNumId w:val="24"/>
  </w:num>
  <w:num w:numId="5">
    <w:abstractNumId w:val="21"/>
  </w:num>
  <w:num w:numId="6">
    <w:abstractNumId w:val="30"/>
  </w:num>
  <w:num w:numId="7">
    <w:abstractNumId w:val="2"/>
  </w:num>
  <w:num w:numId="8">
    <w:abstractNumId w:val="6"/>
  </w:num>
  <w:num w:numId="9">
    <w:abstractNumId w:val="20"/>
  </w:num>
  <w:num w:numId="10">
    <w:abstractNumId w:val="45"/>
  </w:num>
  <w:num w:numId="11">
    <w:abstractNumId w:val="7"/>
  </w:num>
  <w:num w:numId="12">
    <w:abstractNumId w:val="18"/>
  </w:num>
  <w:num w:numId="13">
    <w:abstractNumId w:val="43"/>
  </w:num>
  <w:num w:numId="14">
    <w:abstractNumId w:val="40"/>
  </w:num>
  <w:num w:numId="15">
    <w:abstractNumId w:val="36"/>
  </w:num>
  <w:num w:numId="16">
    <w:abstractNumId w:val="37"/>
  </w:num>
  <w:num w:numId="17">
    <w:abstractNumId w:val="29"/>
  </w:num>
  <w:num w:numId="18">
    <w:abstractNumId w:val="9"/>
  </w:num>
  <w:num w:numId="19">
    <w:abstractNumId w:val="8"/>
  </w:num>
  <w:num w:numId="20">
    <w:abstractNumId w:val="23"/>
  </w:num>
  <w:num w:numId="21">
    <w:abstractNumId w:val="11"/>
  </w:num>
  <w:num w:numId="22">
    <w:abstractNumId w:val="12"/>
  </w:num>
  <w:num w:numId="23">
    <w:abstractNumId w:val="3"/>
  </w:num>
  <w:num w:numId="24">
    <w:abstractNumId w:val="28"/>
  </w:num>
  <w:num w:numId="25">
    <w:abstractNumId w:val="14"/>
  </w:num>
  <w:num w:numId="26">
    <w:abstractNumId w:val="16"/>
  </w:num>
  <w:num w:numId="27">
    <w:abstractNumId w:val="5"/>
  </w:num>
  <w:num w:numId="28">
    <w:abstractNumId w:val="19"/>
  </w:num>
  <w:num w:numId="29">
    <w:abstractNumId w:val="32"/>
  </w:num>
  <w:num w:numId="30">
    <w:abstractNumId w:val="13"/>
  </w:num>
  <w:num w:numId="31">
    <w:abstractNumId w:val="26"/>
  </w:num>
  <w:num w:numId="32">
    <w:abstractNumId w:val="1"/>
  </w:num>
  <w:num w:numId="33">
    <w:abstractNumId w:val="10"/>
  </w:num>
  <w:num w:numId="34">
    <w:abstractNumId w:val="42"/>
  </w:num>
  <w:num w:numId="35">
    <w:abstractNumId w:val="34"/>
  </w:num>
  <w:num w:numId="36">
    <w:abstractNumId w:val="39"/>
  </w:num>
  <w:num w:numId="37">
    <w:abstractNumId w:val="33"/>
  </w:num>
  <w:num w:numId="38">
    <w:abstractNumId w:val="4"/>
  </w:num>
  <w:num w:numId="39">
    <w:abstractNumId w:val="27"/>
  </w:num>
  <w:num w:numId="40">
    <w:abstractNumId w:val="38"/>
  </w:num>
  <w:num w:numId="41">
    <w:abstractNumId w:val="35"/>
  </w:num>
  <w:num w:numId="42">
    <w:abstractNumId w:val="25"/>
  </w:num>
  <w:num w:numId="43">
    <w:abstractNumId w:val="17"/>
  </w:num>
  <w:num w:numId="44">
    <w:abstractNumId w:val="44"/>
  </w:num>
  <w:num w:numId="45">
    <w:abstractNumId w:val="31"/>
  </w:num>
  <w:num w:numId="46">
    <w:abstractNumId w:val="15"/>
  </w:num>
  <w:num w:numId="47">
    <w:abstractNumId w:val="41"/>
  </w:num>
  <w:num w:numId="48">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7D"/>
    <w:rsid w:val="0000252C"/>
    <w:rsid w:val="0000687D"/>
    <w:rsid w:val="00007A79"/>
    <w:rsid w:val="00010A38"/>
    <w:rsid w:val="00012D5A"/>
    <w:rsid w:val="00013600"/>
    <w:rsid w:val="00013760"/>
    <w:rsid w:val="00014689"/>
    <w:rsid w:val="000151FE"/>
    <w:rsid w:val="00015311"/>
    <w:rsid w:val="00017841"/>
    <w:rsid w:val="00017992"/>
    <w:rsid w:val="00021640"/>
    <w:rsid w:val="0002222F"/>
    <w:rsid w:val="0002364F"/>
    <w:rsid w:val="000241A0"/>
    <w:rsid w:val="00027FF2"/>
    <w:rsid w:val="000314A8"/>
    <w:rsid w:val="00032D94"/>
    <w:rsid w:val="00035B9E"/>
    <w:rsid w:val="00040098"/>
    <w:rsid w:val="00040194"/>
    <w:rsid w:val="0004427E"/>
    <w:rsid w:val="000449D2"/>
    <w:rsid w:val="00044A1C"/>
    <w:rsid w:val="00046439"/>
    <w:rsid w:val="00046CEC"/>
    <w:rsid w:val="00052BCF"/>
    <w:rsid w:val="000545F6"/>
    <w:rsid w:val="00055A5E"/>
    <w:rsid w:val="00056374"/>
    <w:rsid w:val="00061B75"/>
    <w:rsid w:val="00062EC6"/>
    <w:rsid w:val="0006453E"/>
    <w:rsid w:val="00067366"/>
    <w:rsid w:val="00070928"/>
    <w:rsid w:val="000723BE"/>
    <w:rsid w:val="00073721"/>
    <w:rsid w:val="00073D4C"/>
    <w:rsid w:val="000752CE"/>
    <w:rsid w:val="00076040"/>
    <w:rsid w:val="00077238"/>
    <w:rsid w:val="0007734B"/>
    <w:rsid w:val="000817D5"/>
    <w:rsid w:val="0008199C"/>
    <w:rsid w:val="00083AD7"/>
    <w:rsid w:val="00085639"/>
    <w:rsid w:val="0009099D"/>
    <w:rsid w:val="00092BA4"/>
    <w:rsid w:val="0009482D"/>
    <w:rsid w:val="00096516"/>
    <w:rsid w:val="000975EB"/>
    <w:rsid w:val="00097F1B"/>
    <w:rsid w:val="000A0970"/>
    <w:rsid w:val="000A0FC8"/>
    <w:rsid w:val="000A4D8A"/>
    <w:rsid w:val="000A4FDB"/>
    <w:rsid w:val="000A6A13"/>
    <w:rsid w:val="000B019D"/>
    <w:rsid w:val="000B049B"/>
    <w:rsid w:val="000B071D"/>
    <w:rsid w:val="000B0815"/>
    <w:rsid w:val="000B0E50"/>
    <w:rsid w:val="000B215B"/>
    <w:rsid w:val="000B4BE2"/>
    <w:rsid w:val="000B5267"/>
    <w:rsid w:val="000B6F50"/>
    <w:rsid w:val="000C0C26"/>
    <w:rsid w:val="000C2B9E"/>
    <w:rsid w:val="000C4661"/>
    <w:rsid w:val="000C4C98"/>
    <w:rsid w:val="000C7334"/>
    <w:rsid w:val="000D1159"/>
    <w:rsid w:val="000D6C7C"/>
    <w:rsid w:val="000E13AF"/>
    <w:rsid w:val="000E1B8B"/>
    <w:rsid w:val="000E27BA"/>
    <w:rsid w:val="000E33CB"/>
    <w:rsid w:val="000E366A"/>
    <w:rsid w:val="000E42B3"/>
    <w:rsid w:val="000E6373"/>
    <w:rsid w:val="000E648A"/>
    <w:rsid w:val="000E68BE"/>
    <w:rsid w:val="000E73C5"/>
    <w:rsid w:val="000F07FB"/>
    <w:rsid w:val="000F0AE9"/>
    <w:rsid w:val="000F2966"/>
    <w:rsid w:val="000F2AD9"/>
    <w:rsid w:val="000F32B6"/>
    <w:rsid w:val="000F3527"/>
    <w:rsid w:val="000F3630"/>
    <w:rsid w:val="000F42AB"/>
    <w:rsid w:val="000F4880"/>
    <w:rsid w:val="000F75CF"/>
    <w:rsid w:val="00101806"/>
    <w:rsid w:val="00101935"/>
    <w:rsid w:val="00101C8D"/>
    <w:rsid w:val="00104C00"/>
    <w:rsid w:val="001051D6"/>
    <w:rsid w:val="00106656"/>
    <w:rsid w:val="0010666E"/>
    <w:rsid w:val="00106CA9"/>
    <w:rsid w:val="00107A65"/>
    <w:rsid w:val="00110139"/>
    <w:rsid w:val="001101D2"/>
    <w:rsid w:val="001126A3"/>
    <w:rsid w:val="0011500E"/>
    <w:rsid w:val="001160A5"/>
    <w:rsid w:val="00116B55"/>
    <w:rsid w:val="00116B84"/>
    <w:rsid w:val="0012481B"/>
    <w:rsid w:val="00124FEE"/>
    <w:rsid w:val="00125DFB"/>
    <w:rsid w:val="00126B40"/>
    <w:rsid w:val="001312EC"/>
    <w:rsid w:val="00131AB0"/>
    <w:rsid w:val="00132428"/>
    <w:rsid w:val="00135A58"/>
    <w:rsid w:val="00141942"/>
    <w:rsid w:val="00144B76"/>
    <w:rsid w:val="0015103E"/>
    <w:rsid w:val="00153A2C"/>
    <w:rsid w:val="00155D38"/>
    <w:rsid w:val="00157D1E"/>
    <w:rsid w:val="00161606"/>
    <w:rsid w:val="0016424A"/>
    <w:rsid w:val="001649BF"/>
    <w:rsid w:val="0016651D"/>
    <w:rsid w:val="0016775A"/>
    <w:rsid w:val="00167818"/>
    <w:rsid w:val="00167C74"/>
    <w:rsid w:val="001712E8"/>
    <w:rsid w:val="00172A27"/>
    <w:rsid w:val="001730D7"/>
    <w:rsid w:val="001777FE"/>
    <w:rsid w:val="001779FF"/>
    <w:rsid w:val="00181ADA"/>
    <w:rsid w:val="00181EDE"/>
    <w:rsid w:val="00182B81"/>
    <w:rsid w:val="00187E58"/>
    <w:rsid w:val="001913AA"/>
    <w:rsid w:val="0019422B"/>
    <w:rsid w:val="0019436A"/>
    <w:rsid w:val="00194C21"/>
    <w:rsid w:val="00196221"/>
    <w:rsid w:val="001A16D2"/>
    <w:rsid w:val="001A4B13"/>
    <w:rsid w:val="001A7DB6"/>
    <w:rsid w:val="001B1123"/>
    <w:rsid w:val="001B1BB7"/>
    <w:rsid w:val="001B1FB0"/>
    <w:rsid w:val="001B698F"/>
    <w:rsid w:val="001B7C31"/>
    <w:rsid w:val="001C0FE7"/>
    <w:rsid w:val="001C2020"/>
    <w:rsid w:val="001C259F"/>
    <w:rsid w:val="001C2F81"/>
    <w:rsid w:val="001C514A"/>
    <w:rsid w:val="001C6077"/>
    <w:rsid w:val="001C60C6"/>
    <w:rsid w:val="001C6953"/>
    <w:rsid w:val="001D2A50"/>
    <w:rsid w:val="001D31C8"/>
    <w:rsid w:val="001D3468"/>
    <w:rsid w:val="001D6A57"/>
    <w:rsid w:val="001D7836"/>
    <w:rsid w:val="001D7B72"/>
    <w:rsid w:val="001E16A7"/>
    <w:rsid w:val="001E19E3"/>
    <w:rsid w:val="001E5753"/>
    <w:rsid w:val="001E5F52"/>
    <w:rsid w:val="001E6731"/>
    <w:rsid w:val="001F08AE"/>
    <w:rsid w:val="001F1113"/>
    <w:rsid w:val="001F3977"/>
    <w:rsid w:val="001F597F"/>
    <w:rsid w:val="001F5C61"/>
    <w:rsid w:val="001F7A2F"/>
    <w:rsid w:val="0020443D"/>
    <w:rsid w:val="002052E0"/>
    <w:rsid w:val="0020600F"/>
    <w:rsid w:val="00206CEC"/>
    <w:rsid w:val="00210114"/>
    <w:rsid w:val="002107EF"/>
    <w:rsid w:val="0021088D"/>
    <w:rsid w:val="00213DA2"/>
    <w:rsid w:val="00215949"/>
    <w:rsid w:val="0021616C"/>
    <w:rsid w:val="002167B1"/>
    <w:rsid w:val="00217BD2"/>
    <w:rsid w:val="002207F0"/>
    <w:rsid w:val="0022161F"/>
    <w:rsid w:val="002225D7"/>
    <w:rsid w:val="00222633"/>
    <w:rsid w:val="00223AB8"/>
    <w:rsid w:val="002302E2"/>
    <w:rsid w:val="00233F19"/>
    <w:rsid w:val="00235F52"/>
    <w:rsid w:val="00236231"/>
    <w:rsid w:val="00236A7D"/>
    <w:rsid w:val="00237F5B"/>
    <w:rsid w:val="002410E0"/>
    <w:rsid w:val="002417F9"/>
    <w:rsid w:val="0024211E"/>
    <w:rsid w:val="00242FD6"/>
    <w:rsid w:val="00243FE6"/>
    <w:rsid w:val="00245EC7"/>
    <w:rsid w:val="002554C7"/>
    <w:rsid w:val="00256C36"/>
    <w:rsid w:val="00264852"/>
    <w:rsid w:val="00266258"/>
    <w:rsid w:val="00266CAF"/>
    <w:rsid w:val="002674FA"/>
    <w:rsid w:val="002701B3"/>
    <w:rsid w:val="00272152"/>
    <w:rsid w:val="00272B48"/>
    <w:rsid w:val="0027497C"/>
    <w:rsid w:val="002758BD"/>
    <w:rsid w:val="00276179"/>
    <w:rsid w:val="00276783"/>
    <w:rsid w:val="00276FC2"/>
    <w:rsid w:val="00277E03"/>
    <w:rsid w:val="00284D07"/>
    <w:rsid w:val="002877DF"/>
    <w:rsid w:val="00291625"/>
    <w:rsid w:val="00291D94"/>
    <w:rsid w:val="00292AA0"/>
    <w:rsid w:val="00293122"/>
    <w:rsid w:val="00293A20"/>
    <w:rsid w:val="0029420C"/>
    <w:rsid w:val="00294DF7"/>
    <w:rsid w:val="002952B5"/>
    <w:rsid w:val="00295952"/>
    <w:rsid w:val="00295ABF"/>
    <w:rsid w:val="0029781A"/>
    <w:rsid w:val="00297D41"/>
    <w:rsid w:val="002A48F1"/>
    <w:rsid w:val="002A4E8C"/>
    <w:rsid w:val="002B20B7"/>
    <w:rsid w:val="002B21BA"/>
    <w:rsid w:val="002B28D5"/>
    <w:rsid w:val="002B5A2C"/>
    <w:rsid w:val="002B6240"/>
    <w:rsid w:val="002B71FF"/>
    <w:rsid w:val="002C134B"/>
    <w:rsid w:val="002C3A6A"/>
    <w:rsid w:val="002C3DD4"/>
    <w:rsid w:val="002C53D4"/>
    <w:rsid w:val="002C57CA"/>
    <w:rsid w:val="002C6BB2"/>
    <w:rsid w:val="002D0544"/>
    <w:rsid w:val="002D0A36"/>
    <w:rsid w:val="002D1586"/>
    <w:rsid w:val="002D20A1"/>
    <w:rsid w:val="002D314C"/>
    <w:rsid w:val="002D6902"/>
    <w:rsid w:val="002D6AFD"/>
    <w:rsid w:val="002D6E25"/>
    <w:rsid w:val="002E021A"/>
    <w:rsid w:val="002E025A"/>
    <w:rsid w:val="002E10A4"/>
    <w:rsid w:val="002E2C21"/>
    <w:rsid w:val="002E3D9E"/>
    <w:rsid w:val="002E46F7"/>
    <w:rsid w:val="002F0243"/>
    <w:rsid w:val="002F17B8"/>
    <w:rsid w:val="002F18A8"/>
    <w:rsid w:val="002F2B7D"/>
    <w:rsid w:val="002F6980"/>
    <w:rsid w:val="002F7073"/>
    <w:rsid w:val="002F7EC1"/>
    <w:rsid w:val="0030074F"/>
    <w:rsid w:val="00301BC8"/>
    <w:rsid w:val="003043D1"/>
    <w:rsid w:val="00304753"/>
    <w:rsid w:val="00305D44"/>
    <w:rsid w:val="0031157C"/>
    <w:rsid w:val="003117A8"/>
    <w:rsid w:val="00312D53"/>
    <w:rsid w:val="0031369C"/>
    <w:rsid w:val="00313791"/>
    <w:rsid w:val="003143A8"/>
    <w:rsid w:val="00316D51"/>
    <w:rsid w:val="00317B30"/>
    <w:rsid w:val="0032112A"/>
    <w:rsid w:val="00321601"/>
    <w:rsid w:val="00321C8E"/>
    <w:rsid w:val="003225CB"/>
    <w:rsid w:val="0032349A"/>
    <w:rsid w:val="00323989"/>
    <w:rsid w:val="003264C8"/>
    <w:rsid w:val="0032708D"/>
    <w:rsid w:val="00330889"/>
    <w:rsid w:val="00331133"/>
    <w:rsid w:val="00332D77"/>
    <w:rsid w:val="00333F03"/>
    <w:rsid w:val="00334B98"/>
    <w:rsid w:val="003350F6"/>
    <w:rsid w:val="003370AB"/>
    <w:rsid w:val="0034030A"/>
    <w:rsid w:val="00342F82"/>
    <w:rsid w:val="0034305A"/>
    <w:rsid w:val="00343A4C"/>
    <w:rsid w:val="0034781D"/>
    <w:rsid w:val="003520AB"/>
    <w:rsid w:val="00352939"/>
    <w:rsid w:val="00353095"/>
    <w:rsid w:val="00356893"/>
    <w:rsid w:val="003629A6"/>
    <w:rsid w:val="003635B5"/>
    <w:rsid w:val="0036767D"/>
    <w:rsid w:val="003706C7"/>
    <w:rsid w:val="00373281"/>
    <w:rsid w:val="00373F3C"/>
    <w:rsid w:val="00373FEC"/>
    <w:rsid w:val="00375CE7"/>
    <w:rsid w:val="00381D99"/>
    <w:rsid w:val="003833A5"/>
    <w:rsid w:val="00385EC1"/>
    <w:rsid w:val="003902B8"/>
    <w:rsid w:val="0039255C"/>
    <w:rsid w:val="003954F3"/>
    <w:rsid w:val="00397BEB"/>
    <w:rsid w:val="003A0E9C"/>
    <w:rsid w:val="003A1658"/>
    <w:rsid w:val="003A18CE"/>
    <w:rsid w:val="003A1E2B"/>
    <w:rsid w:val="003A365D"/>
    <w:rsid w:val="003A3943"/>
    <w:rsid w:val="003A39B5"/>
    <w:rsid w:val="003A4127"/>
    <w:rsid w:val="003A728D"/>
    <w:rsid w:val="003B0332"/>
    <w:rsid w:val="003B0CFA"/>
    <w:rsid w:val="003B46BD"/>
    <w:rsid w:val="003B4D01"/>
    <w:rsid w:val="003B50DE"/>
    <w:rsid w:val="003C02BF"/>
    <w:rsid w:val="003C18CF"/>
    <w:rsid w:val="003C3827"/>
    <w:rsid w:val="003C77A8"/>
    <w:rsid w:val="003D1E2C"/>
    <w:rsid w:val="003D25E6"/>
    <w:rsid w:val="003D2B87"/>
    <w:rsid w:val="003D353F"/>
    <w:rsid w:val="003D4BD5"/>
    <w:rsid w:val="003D6162"/>
    <w:rsid w:val="003D77A9"/>
    <w:rsid w:val="003D78AF"/>
    <w:rsid w:val="003E1C84"/>
    <w:rsid w:val="003E209A"/>
    <w:rsid w:val="003E2236"/>
    <w:rsid w:val="003E4953"/>
    <w:rsid w:val="003E5916"/>
    <w:rsid w:val="003E6503"/>
    <w:rsid w:val="003F26AF"/>
    <w:rsid w:val="003F5FF6"/>
    <w:rsid w:val="004002F3"/>
    <w:rsid w:val="0040042A"/>
    <w:rsid w:val="00400E9D"/>
    <w:rsid w:val="00402FB5"/>
    <w:rsid w:val="00403BFE"/>
    <w:rsid w:val="00411EF9"/>
    <w:rsid w:val="00413480"/>
    <w:rsid w:val="00414774"/>
    <w:rsid w:val="00416340"/>
    <w:rsid w:val="004167F7"/>
    <w:rsid w:val="00420253"/>
    <w:rsid w:val="00421ABF"/>
    <w:rsid w:val="00426AB0"/>
    <w:rsid w:val="00426B75"/>
    <w:rsid w:val="00430866"/>
    <w:rsid w:val="004309E5"/>
    <w:rsid w:val="00430CE6"/>
    <w:rsid w:val="004336A1"/>
    <w:rsid w:val="00436934"/>
    <w:rsid w:val="00436B54"/>
    <w:rsid w:val="0044056C"/>
    <w:rsid w:val="0044182E"/>
    <w:rsid w:val="004418C1"/>
    <w:rsid w:val="00443A9D"/>
    <w:rsid w:val="00446D72"/>
    <w:rsid w:val="00446DEB"/>
    <w:rsid w:val="004509CF"/>
    <w:rsid w:val="004526B1"/>
    <w:rsid w:val="0045435F"/>
    <w:rsid w:val="004561D8"/>
    <w:rsid w:val="004576E1"/>
    <w:rsid w:val="00457797"/>
    <w:rsid w:val="004603D8"/>
    <w:rsid w:val="00460ED5"/>
    <w:rsid w:val="00462030"/>
    <w:rsid w:val="00463600"/>
    <w:rsid w:val="00463F41"/>
    <w:rsid w:val="0046503D"/>
    <w:rsid w:val="00465213"/>
    <w:rsid w:val="004654FF"/>
    <w:rsid w:val="004728BB"/>
    <w:rsid w:val="00474BFD"/>
    <w:rsid w:val="00474CDB"/>
    <w:rsid w:val="0047753C"/>
    <w:rsid w:val="004777AC"/>
    <w:rsid w:val="00480777"/>
    <w:rsid w:val="004820B2"/>
    <w:rsid w:val="00482E50"/>
    <w:rsid w:val="00486B87"/>
    <w:rsid w:val="00490A53"/>
    <w:rsid w:val="00493131"/>
    <w:rsid w:val="0049523F"/>
    <w:rsid w:val="004A1310"/>
    <w:rsid w:val="004A3769"/>
    <w:rsid w:val="004A384D"/>
    <w:rsid w:val="004A49A0"/>
    <w:rsid w:val="004A50EF"/>
    <w:rsid w:val="004A70D5"/>
    <w:rsid w:val="004B02EC"/>
    <w:rsid w:val="004B1978"/>
    <w:rsid w:val="004B1EB1"/>
    <w:rsid w:val="004B5866"/>
    <w:rsid w:val="004B733E"/>
    <w:rsid w:val="004C09D8"/>
    <w:rsid w:val="004C243A"/>
    <w:rsid w:val="004C4C02"/>
    <w:rsid w:val="004C523E"/>
    <w:rsid w:val="004C657C"/>
    <w:rsid w:val="004D0787"/>
    <w:rsid w:val="004D27F8"/>
    <w:rsid w:val="004D2CF6"/>
    <w:rsid w:val="004D2D04"/>
    <w:rsid w:val="004D2E04"/>
    <w:rsid w:val="004D3024"/>
    <w:rsid w:val="004D5D06"/>
    <w:rsid w:val="004D6E23"/>
    <w:rsid w:val="004D7BE2"/>
    <w:rsid w:val="004E39DF"/>
    <w:rsid w:val="004E6A24"/>
    <w:rsid w:val="004E74AF"/>
    <w:rsid w:val="004E793C"/>
    <w:rsid w:val="004F1160"/>
    <w:rsid w:val="004F14B4"/>
    <w:rsid w:val="004F1E4F"/>
    <w:rsid w:val="004F21B3"/>
    <w:rsid w:val="004F2CF6"/>
    <w:rsid w:val="004F443C"/>
    <w:rsid w:val="004F4637"/>
    <w:rsid w:val="004F62B0"/>
    <w:rsid w:val="00505F9A"/>
    <w:rsid w:val="005109C9"/>
    <w:rsid w:val="00510AD2"/>
    <w:rsid w:val="005123B2"/>
    <w:rsid w:val="00513E56"/>
    <w:rsid w:val="00514156"/>
    <w:rsid w:val="00514392"/>
    <w:rsid w:val="0051656F"/>
    <w:rsid w:val="005168F6"/>
    <w:rsid w:val="00516A60"/>
    <w:rsid w:val="005213AA"/>
    <w:rsid w:val="00521C88"/>
    <w:rsid w:val="00521D77"/>
    <w:rsid w:val="00521F43"/>
    <w:rsid w:val="00523BC4"/>
    <w:rsid w:val="00523D48"/>
    <w:rsid w:val="00524D63"/>
    <w:rsid w:val="0052572F"/>
    <w:rsid w:val="005261A8"/>
    <w:rsid w:val="00526847"/>
    <w:rsid w:val="0053277F"/>
    <w:rsid w:val="005344E9"/>
    <w:rsid w:val="00536CB0"/>
    <w:rsid w:val="00540339"/>
    <w:rsid w:val="005432D2"/>
    <w:rsid w:val="00544B88"/>
    <w:rsid w:val="0054608B"/>
    <w:rsid w:val="005474AC"/>
    <w:rsid w:val="005476A1"/>
    <w:rsid w:val="00553390"/>
    <w:rsid w:val="00553774"/>
    <w:rsid w:val="00553EEB"/>
    <w:rsid w:val="00554FD4"/>
    <w:rsid w:val="005553A1"/>
    <w:rsid w:val="0055609A"/>
    <w:rsid w:val="005568A6"/>
    <w:rsid w:val="0056124A"/>
    <w:rsid w:val="00562A27"/>
    <w:rsid w:val="005643F7"/>
    <w:rsid w:val="00564537"/>
    <w:rsid w:val="005647AD"/>
    <w:rsid w:val="0056480C"/>
    <w:rsid w:val="00565C27"/>
    <w:rsid w:val="00566CBD"/>
    <w:rsid w:val="00570B0A"/>
    <w:rsid w:val="005710B6"/>
    <w:rsid w:val="00571C31"/>
    <w:rsid w:val="0057207D"/>
    <w:rsid w:val="00572BC7"/>
    <w:rsid w:val="00574BBD"/>
    <w:rsid w:val="00580048"/>
    <w:rsid w:val="0058100D"/>
    <w:rsid w:val="005812F7"/>
    <w:rsid w:val="00581FC4"/>
    <w:rsid w:val="00582119"/>
    <w:rsid w:val="00591C4D"/>
    <w:rsid w:val="00592D02"/>
    <w:rsid w:val="00594113"/>
    <w:rsid w:val="00595BE5"/>
    <w:rsid w:val="00597CC6"/>
    <w:rsid w:val="005A2650"/>
    <w:rsid w:val="005A4647"/>
    <w:rsid w:val="005A6674"/>
    <w:rsid w:val="005A6862"/>
    <w:rsid w:val="005A7D84"/>
    <w:rsid w:val="005B1918"/>
    <w:rsid w:val="005B337F"/>
    <w:rsid w:val="005B7B6D"/>
    <w:rsid w:val="005C2342"/>
    <w:rsid w:val="005C313C"/>
    <w:rsid w:val="005C749D"/>
    <w:rsid w:val="005D132A"/>
    <w:rsid w:val="005D28CB"/>
    <w:rsid w:val="005D30B8"/>
    <w:rsid w:val="005D32E0"/>
    <w:rsid w:val="005D3859"/>
    <w:rsid w:val="005D56E0"/>
    <w:rsid w:val="005D7287"/>
    <w:rsid w:val="005E0A74"/>
    <w:rsid w:val="005E24FA"/>
    <w:rsid w:val="005E3764"/>
    <w:rsid w:val="005F098B"/>
    <w:rsid w:val="005F115A"/>
    <w:rsid w:val="005F13A5"/>
    <w:rsid w:val="005F1985"/>
    <w:rsid w:val="005F6E83"/>
    <w:rsid w:val="005F75C5"/>
    <w:rsid w:val="00602467"/>
    <w:rsid w:val="006024BE"/>
    <w:rsid w:val="00603607"/>
    <w:rsid w:val="00604D45"/>
    <w:rsid w:val="00606EE0"/>
    <w:rsid w:val="00611C1E"/>
    <w:rsid w:val="00611ECF"/>
    <w:rsid w:val="00612EE8"/>
    <w:rsid w:val="00612F1F"/>
    <w:rsid w:val="00613679"/>
    <w:rsid w:val="0061382C"/>
    <w:rsid w:val="00617357"/>
    <w:rsid w:val="006219E5"/>
    <w:rsid w:val="00623279"/>
    <w:rsid w:val="00624BA8"/>
    <w:rsid w:val="006261EC"/>
    <w:rsid w:val="00634024"/>
    <w:rsid w:val="00634A27"/>
    <w:rsid w:val="00636A1F"/>
    <w:rsid w:val="00636F38"/>
    <w:rsid w:val="00641570"/>
    <w:rsid w:val="0064209E"/>
    <w:rsid w:val="00644557"/>
    <w:rsid w:val="00644E88"/>
    <w:rsid w:val="00646445"/>
    <w:rsid w:val="006475C9"/>
    <w:rsid w:val="006503DF"/>
    <w:rsid w:val="00652C49"/>
    <w:rsid w:val="006535CB"/>
    <w:rsid w:val="006537FE"/>
    <w:rsid w:val="006570E8"/>
    <w:rsid w:val="00657971"/>
    <w:rsid w:val="00660169"/>
    <w:rsid w:val="0066072C"/>
    <w:rsid w:val="00661B26"/>
    <w:rsid w:val="00661E97"/>
    <w:rsid w:val="00662A78"/>
    <w:rsid w:val="00662CF7"/>
    <w:rsid w:val="00662E7C"/>
    <w:rsid w:val="00664042"/>
    <w:rsid w:val="006640B7"/>
    <w:rsid w:val="00664DBC"/>
    <w:rsid w:val="006730B4"/>
    <w:rsid w:val="006736ED"/>
    <w:rsid w:val="00675031"/>
    <w:rsid w:val="006758E6"/>
    <w:rsid w:val="00676A59"/>
    <w:rsid w:val="0068032A"/>
    <w:rsid w:val="00681C72"/>
    <w:rsid w:val="006821D2"/>
    <w:rsid w:val="0068279C"/>
    <w:rsid w:val="006876D5"/>
    <w:rsid w:val="00687CB2"/>
    <w:rsid w:val="00691594"/>
    <w:rsid w:val="00695DD5"/>
    <w:rsid w:val="00697D08"/>
    <w:rsid w:val="006A24E4"/>
    <w:rsid w:val="006A2E3F"/>
    <w:rsid w:val="006A3083"/>
    <w:rsid w:val="006A52BB"/>
    <w:rsid w:val="006A5406"/>
    <w:rsid w:val="006B4A9B"/>
    <w:rsid w:val="006B4ACE"/>
    <w:rsid w:val="006B6B84"/>
    <w:rsid w:val="006B754E"/>
    <w:rsid w:val="006C1C90"/>
    <w:rsid w:val="006C270E"/>
    <w:rsid w:val="006C2D9A"/>
    <w:rsid w:val="006C5D8A"/>
    <w:rsid w:val="006D085B"/>
    <w:rsid w:val="006D17B2"/>
    <w:rsid w:val="006D2847"/>
    <w:rsid w:val="006D28E5"/>
    <w:rsid w:val="006D41EB"/>
    <w:rsid w:val="006D60D6"/>
    <w:rsid w:val="006D6FF2"/>
    <w:rsid w:val="006D7BB9"/>
    <w:rsid w:val="006E06B8"/>
    <w:rsid w:val="006E4BF2"/>
    <w:rsid w:val="006E541C"/>
    <w:rsid w:val="006E78F5"/>
    <w:rsid w:val="006E7A17"/>
    <w:rsid w:val="006F07F0"/>
    <w:rsid w:val="006F122A"/>
    <w:rsid w:val="006F155B"/>
    <w:rsid w:val="006F27E1"/>
    <w:rsid w:val="006F5A67"/>
    <w:rsid w:val="006F5C0C"/>
    <w:rsid w:val="00701368"/>
    <w:rsid w:val="0070228D"/>
    <w:rsid w:val="00704AE2"/>
    <w:rsid w:val="0070538B"/>
    <w:rsid w:val="00707663"/>
    <w:rsid w:val="00710C6C"/>
    <w:rsid w:val="00713383"/>
    <w:rsid w:val="007148A1"/>
    <w:rsid w:val="00716184"/>
    <w:rsid w:val="007171FA"/>
    <w:rsid w:val="00717F3B"/>
    <w:rsid w:val="0072008E"/>
    <w:rsid w:val="0072082D"/>
    <w:rsid w:val="007208DC"/>
    <w:rsid w:val="00723337"/>
    <w:rsid w:val="00723E1F"/>
    <w:rsid w:val="00726AFF"/>
    <w:rsid w:val="00726E7F"/>
    <w:rsid w:val="007300B5"/>
    <w:rsid w:val="00730439"/>
    <w:rsid w:val="00730FC8"/>
    <w:rsid w:val="00743538"/>
    <w:rsid w:val="00743AE2"/>
    <w:rsid w:val="00743CF6"/>
    <w:rsid w:val="0074526C"/>
    <w:rsid w:val="00746573"/>
    <w:rsid w:val="00746BF2"/>
    <w:rsid w:val="0074762D"/>
    <w:rsid w:val="007476EE"/>
    <w:rsid w:val="00751380"/>
    <w:rsid w:val="00752848"/>
    <w:rsid w:val="00753CE6"/>
    <w:rsid w:val="0075499F"/>
    <w:rsid w:val="00754E02"/>
    <w:rsid w:val="00756DA4"/>
    <w:rsid w:val="00756DA5"/>
    <w:rsid w:val="00760496"/>
    <w:rsid w:val="00763CEC"/>
    <w:rsid w:val="00763F16"/>
    <w:rsid w:val="007674BE"/>
    <w:rsid w:val="00770E91"/>
    <w:rsid w:val="007777A1"/>
    <w:rsid w:val="00777BAE"/>
    <w:rsid w:val="00785DF9"/>
    <w:rsid w:val="00790183"/>
    <w:rsid w:val="00793AD0"/>
    <w:rsid w:val="007954BB"/>
    <w:rsid w:val="007A0DC6"/>
    <w:rsid w:val="007A0FBF"/>
    <w:rsid w:val="007A2FE6"/>
    <w:rsid w:val="007A373E"/>
    <w:rsid w:val="007A45DB"/>
    <w:rsid w:val="007A5475"/>
    <w:rsid w:val="007A776E"/>
    <w:rsid w:val="007B0B3B"/>
    <w:rsid w:val="007B2247"/>
    <w:rsid w:val="007B2516"/>
    <w:rsid w:val="007B6481"/>
    <w:rsid w:val="007B76B5"/>
    <w:rsid w:val="007C2485"/>
    <w:rsid w:val="007C30E8"/>
    <w:rsid w:val="007C7AAE"/>
    <w:rsid w:val="007D1907"/>
    <w:rsid w:val="007D19EC"/>
    <w:rsid w:val="007D24FE"/>
    <w:rsid w:val="007D28E0"/>
    <w:rsid w:val="007D34EF"/>
    <w:rsid w:val="007D5FD1"/>
    <w:rsid w:val="007E0704"/>
    <w:rsid w:val="007E554F"/>
    <w:rsid w:val="007E555B"/>
    <w:rsid w:val="007E73DF"/>
    <w:rsid w:val="007F1CF2"/>
    <w:rsid w:val="007F2531"/>
    <w:rsid w:val="007F2887"/>
    <w:rsid w:val="007F34C3"/>
    <w:rsid w:val="007F37CE"/>
    <w:rsid w:val="007F4627"/>
    <w:rsid w:val="007F5801"/>
    <w:rsid w:val="007F6A25"/>
    <w:rsid w:val="007F6C2A"/>
    <w:rsid w:val="007F78F7"/>
    <w:rsid w:val="00802F43"/>
    <w:rsid w:val="0080478F"/>
    <w:rsid w:val="00804FB1"/>
    <w:rsid w:val="008053D2"/>
    <w:rsid w:val="00805F41"/>
    <w:rsid w:val="00806233"/>
    <w:rsid w:val="008112F8"/>
    <w:rsid w:val="0081214A"/>
    <w:rsid w:val="00812213"/>
    <w:rsid w:val="00812A13"/>
    <w:rsid w:val="00813137"/>
    <w:rsid w:val="00814E89"/>
    <w:rsid w:val="00815DA1"/>
    <w:rsid w:val="00815ECF"/>
    <w:rsid w:val="008168F5"/>
    <w:rsid w:val="00817E93"/>
    <w:rsid w:val="00820BFD"/>
    <w:rsid w:val="008221D6"/>
    <w:rsid w:val="00827B28"/>
    <w:rsid w:val="008318A8"/>
    <w:rsid w:val="0083257C"/>
    <w:rsid w:val="00836FAE"/>
    <w:rsid w:val="00837313"/>
    <w:rsid w:val="008450AD"/>
    <w:rsid w:val="00847282"/>
    <w:rsid w:val="008478C0"/>
    <w:rsid w:val="00847AB0"/>
    <w:rsid w:val="0085041A"/>
    <w:rsid w:val="00862D9E"/>
    <w:rsid w:val="0086346C"/>
    <w:rsid w:val="00863517"/>
    <w:rsid w:val="0086362F"/>
    <w:rsid w:val="008644F0"/>
    <w:rsid w:val="00865ED8"/>
    <w:rsid w:val="00866003"/>
    <w:rsid w:val="00870277"/>
    <w:rsid w:val="00870BA9"/>
    <w:rsid w:val="00871792"/>
    <w:rsid w:val="00871EB6"/>
    <w:rsid w:val="00873EBF"/>
    <w:rsid w:val="008743CA"/>
    <w:rsid w:val="00874464"/>
    <w:rsid w:val="008779C4"/>
    <w:rsid w:val="00881521"/>
    <w:rsid w:val="00881685"/>
    <w:rsid w:val="00881696"/>
    <w:rsid w:val="008838A5"/>
    <w:rsid w:val="00884884"/>
    <w:rsid w:val="0088549D"/>
    <w:rsid w:val="00885E7D"/>
    <w:rsid w:val="00886130"/>
    <w:rsid w:val="00886FF8"/>
    <w:rsid w:val="008877BA"/>
    <w:rsid w:val="00887FD8"/>
    <w:rsid w:val="008907AD"/>
    <w:rsid w:val="00891E0D"/>
    <w:rsid w:val="00891E17"/>
    <w:rsid w:val="00892989"/>
    <w:rsid w:val="00893F47"/>
    <w:rsid w:val="00895A37"/>
    <w:rsid w:val="00895F9A"/>
    <w:rsid w:val="00896038"/>
    <w:rsid w:val="008A2E00"/>
    <w:rsid w:val="008A359E"/>
    <w:rsid w:val="008A4EA0"/>
    <w:rsid w:val="008A615B"/>
    <w:rsid w:val="008B115C"/>
    <w:rsid w:val="008B4151"/>
    <w:rsid w:val="008B62CA"/>
    <w:rsid w:val="008B7D4D"/>
    <w:rsid w:val="008B7FB4"/>
    <w:rsid w:val="008C38A4"/>
    <w:rsid w:val="008C4C25"/>
    <w:rsid w:val="008C51DF"/>
    <w:rsid w:val="008D0D04"/>
    <w:rsid w:val="008D26F4"/>
    <w:rsid w:val="008D3E13"/>
    <w:rsid w:val="008D5C2E"/>
    <w:rsid w:val="008D64A4"/>
    <w:rsid w:val="008E13A1"/>
    <w:rsid w:val="008E38CD"/>
    <w:rsid w:val="008E46E0"/>
    <w:rsid w:val="008F017A"/>
    <w:rsid w:val="008F0211"/>
    <w:rsid w:val="008F23B7"/>
    <w:rsid w:val="008F3DCA"/>
    <w:rsid w:val="008F414E"/>
    <w:rsid w:val="008F452F"/>
    <w:rsid w:val="008F7A29"/>
    <w:rsid w:val="008F7FA9"/>
    <w:rsid w:val="0090052A"/>
    <w:rsid w:val="009017A5"/>
    <w:rsid w:val="009028C2"/>
    <w:rsid w:val="00903939"/>
    <w:rsid w:val="00903BF6"/>
    <w:rsid w:val="00906F09"/>
    <w:rsid w:val="00907AF9"/>
    <w:rsid w:val="00915B8A"/>
    <w:rsid w:val="00916796"/>
    <w:rsid w:val="00916EFA"/>
    <w:rsid w:val="00916F8C"/>
    <w:rsid w:val="00917065"/>
    <w:rsid w:val="00917C06"/>
    <w:rsid w:val="00922AE0"/>
    <w:rsid w:val="009240CD"/>
    <w:rsid w:val="009308C1"/>
    <w:rsid w:val="0093138C"/>
    <w:rsid w:val="00935170"/>
    <w:rsid w:val="00937424"/>
    <w:rsid w:val="0094325C"/>
    <w:rsid w:val="00943C28"/>
    <w:rsid w:val="009440D1"/>
    <w:rsid w:val="00944174"/>
    <w:rsid w:val="009443BA"/>
    <w:rsid w:val="00945A2A"/>
    <w:rsid w:val="009533FD"/>
    <w:rsid w:val="00953975"/>
    <w:rsid w:val="009546D0"/>
    <w:rsid w:val="00960EF4"/>
    <w:rsid w:val="0096258C"/>
    <w:rsid w:val="00964602"/>
    <w:rsid w:val="0096686E"/>
    <w:rsid w:val="009712C6"/>
    <w:rsid w:val="00971CF1"/>
    <w:rsid w:val="00976E0D"/>
    <w:rsid w:val="00980787"/>
    <w:rsid w:val="00980C80"/>
    <w:rsid w:val="009817BF"/>
    <w:rsid w:val="00984785"/>
    <w:rsid w:val="009869A4"/>
    <w:rsid w:val="00986FB6"/>
    <w:rsid w:val="00992A22"/>
    <w:rsid w:val="0099323C"/>
    <w:rsid w:val="00994231"/>
    <w:rsid w:val="00994322"/>
    <w:rsid w:val="00994FB2"/>
    <w:rsid w:val="0099611A"/>
    <w:rsid w:val="0099614E"/>
    <w:rsid w:val="009A26CB"/>
    <w:rsid w:val="009A2774"/>
    <w:rsid w:val="009A4B76"/>
    <w:rsid w:val="009A59E4"/>
    <w:rsid w:val="009B0CF0"/>
    <w:rsid w:val="009B13A3"/>
    <w:rsid w:val="009B4F4E"/>
    <w:rsid w:val="009B55A9"/>
    <w:rsid w:val="009B73A1"/>
    <w:rsid w:val="009C106A"/>
    <w:rsid w:val="009C3306"/>
    <w:rsid w:val="009C35D2"/>
    <w:rsid w:val="009C5142"/>
    <w:rsid w:val="009C5D4F"/>
    <w:rsid w:val="009D36E5"/>
    <w:rsid w:val="009D3E17"/>
    <w:rsid w:val="009E02FE"/>
    <w:rsid w:val="009E1AED"/>
    <w:rsid w:val="009E1EC9"/>
    <w:rsid w:val="009E1FB9"/>
    <w:rsid w:val="009E2A05"/>
    <w:rsid w:val="009E3553"/>
    <w:rsid w:val="009E3A25"/>
    <w:rsid w:val="009E4420"/>
    <w:rsid w:val="009E5402"/>
    <w:rsid w:val="009E5B20"/>
    <w:rsid w:val="009E6E08"/>
    <w:rsid w:val="009E7699"/>
    <w:rsid w:val="009E7807"/>
    <w:rsid w:val="009E782D"/>
    <w:rsid w:val="009F73D6"/>
    <w:rsid w:val="00A00086"/>
    <w:rsid w:val="00A00215"/>
    <w:rsid w:val="00A010FE"/>
    <w:rsid w:val="00A01974"/>
    <w:rsid w:val="00A0248F"/>
    <w:rsid w:val="00A0446F"/>
    <w:rsid w:val="00A04B24"/>
    <w:rsid w:val="00A07C9F"/>
    <w:rsid w:val="00A10287"/>
    <w:rsid w:val="00A138F2"/>
    <w:rsid w:val="00A158F6"/>
    <w:rsid w:val="00A2064D"/>
    <w:rsid w:val="00A20F47"/>
    <w:rsid w:val="00A24998"/>
    <w:rsid w:val="00A253E6"/>
    <w:rsid w:val="00A26671"/>
    <w:rsid w:val="00A3190D"/>
    <w:rsid w:val="00A322BB"/>
    <w:rsid w:val="00A334D2"/>
    <w:rsid w:val="00A34466"/>
    <w:rsid w:val="00A349B2"/>
    <w:rsid w:val="00A35313"/>
    <w:rsid w:val="00A37151"/>
    <w:rsid w:val="00A37573"/>
    <w:rsid w:val="00A37E80"/>
    <w:rsid w:val="00A40117"/>
    <w:rsid w:val="00A42BF5"/>
    <w:rsid w:val="00A438CC"/>
    <w:rsid w:val="00A4432C"/>
    <w:rsid w:val="00A453A8"/>
    <w:rsid w:val="00A503BD"/>
    <w:rsid w:val="00A52499"/>
    <w:rsid w:val="00A53BC5"/>
    <w:rsid w:val="00A569BA"/>
    <w:rsid w:val="00A61B17"/>
    <w:rsid w:val="00A61BF8"/>
    <w:rsid w:val="00A66AC3"/>
    <w:rsid w:val="00A72606"/>
    <w:rsid w:val="00A74D8F"/>
    <w:rsid w:val="00A75018"/>
    <w:rsid w:val="00A762F4"/>
    <w:rsid w:val="00A81A2A"/>
    <w:rsid w:val="00A81B68"/>
    <w:rsid w:val="00A81DE8"/>
    <w:rsid w:val="00A82866"/>
    <w:rsid w:val="00A83113"/>
    <w:rsid w:val="00A84752"/>
    <w:rsid w:val="00A85BAE"/>
    <w:rsid w:val="00A86BBC"/>
    <w:rsid w:val="00A86ECA"/>
    <w:rsid w:val="00A870DD"/>
    <w:rsid w:val="00A9041B"/>
    <w:rsid w:val="00A91D6F"/>
    <w:rsid w:val="00A9299D"/>
    <w:rsid w:val="00A95F50"/>
    <w:rsid w:val="00A976B2"/>
    <w:rsid w:val="00AA3EBC"/>
    <w:rsid w:val="00AA7388"/>
    <w:rsid w:val="00AB0D93"/>
    <w:rsid w:val="00AB4160"/>
    <w:rsid w:val="00AB51C1"/>
    <w:rsid w:val="00AB5780"/>
    <w:rsid w:val="00AB65D5"/>
    <w:rsid w:val="00AB6B99"/>
    <w:rsid w:val="00AC001E"/>
    <w:rsid w:val="00AC00B9"/>
    <w:rsid w:val="00AC0CC8"/>
    <w:rsid w:val="00AC2123"/>
    <w:rsid w:val="00AC218E"/>
    <w:rsid w:val="00AC2F2B"/>
    <w:rsid w:val="00AC5064"/>
    <w:rsid w:val="00AC5E79"/>
    <w:rsid w:val="00AC6B88"/>
    <w:rsid w:val="00AD2A51"/>
    <w:rsid w:val="00AD4A1F"/>
    <w:rsid w:val="00AD587D"/>
    <w:rsid w:val="00AD5EA8"/>
    <w:rsid w:val="00AF404A"/>
    <w:rsid w:val="00AF4D4D"/>
    <w:rsid w:val="00AF6290"/>
    <w:rsid w:val="00AF6483"/>
    <w:rsid w:val="00B00A72"/>
    <w:rsid w:val="00B01CB6"/>
    <w:rsid w:val="00B0421D"/>
    <w:rsid w:val="00B10C06"/>
    <w:rsid w:val="00B147F7"/>
    <w:rsid w:val="00B14D6B"/>
    <w:rsid w:val="00B15E5B"/>
    <w:rsid w:val="00B1616B"/>
    <w:rsid w:val="00B16E18"/>
    <w:rsid w:val="00B21F91"/>
    <w:rsid w:val="00B23AF9"/>
    <w:rsid w:val="00B25060"/>
    <w:rsid w:val="00B26F09"/>
    <w:rsid w:val="00B31C42"/>
    <w:rsid w:val="00B33432"/>
    <w:rsid w:val="00B33DD9"/>
    <w:rsid w:val="00B34A0E"/>
    <w:rsid w:val="00B372B9"/>
    <w:rsid w:val="00B37E0B"/>
    <w:rsid w:val="00B40CFE"/>
    <w:rsid w:val="00B41A4F"/>
    <w:rsid w:val="00B423D6"/>
    <w:rsid w:val="00B42409"/>
    <w:rsid w:val="00B42D71"/>
    <w:rsid w:val="00B460CB"/>
    <w:rsid w:val="00B5211C"/>
    <w:rsid w:val="00B52242"/>
    <w:rsid w:val="00B54C2E"/>
    <w:rsid w:val="00B54EB8"/>
    <w:rsid w:val="00B55896"/>
    <w:rsid w:val="00B604D9"/>
    <w:rsid w:val="00B6266A"/>
    <w:rsid w:val="00B62AD3"/>
    <w:rsid w:val="00B64276"/>
    <w:rsid w:val="00B64680"/>
    <w:rsid w:val="00B64C75"/>
    <w:rsid w:val="00B67ED4"/>
    <w:rsid w:val="00B70519"/>
    <w:rsid w:val="00B70908"/>
    <w:rsid w:val="00B70A89"/>
    <w:rsid w:val="00B71A3D"/>
    <w:rsid w:val="00B73289"/>
    <w:rsid w:val="00B75201"/>
    <w:rsid w:val="00B779B1"/>
    <w:rsid w:val="00B77D29"/>
    <w:rsid w:val="00B818BF"/>
    <w:rsid w:val="00B81AFF"/>
    <w:rsid w:val="00B81BAC"/>
    <w:rsid w:val="00B82175"/>
    <w:rsid w:val="00B865CE"/>
    <w:rsid w:val="00B86D78"/>
    <w:rsid w:val="00B90A56"/>
    <w:rsid w:val="00B92D6C"/>
    <w:rsid w:val="00B9482C"/>
    <w:rsid w:val="00B957CF"/>
    <w:rsid w:val="00B9600B"/>
    <w:rsid w:val="00B964B5"/>
    <w:rsid w:val="00BA0606"/>
    <w:rsid w:val="00BA3E3A"/>
    <w:rsid w:val="00BA487E"/>
    <w:rsid w:val="00BB0A44"/>
    <w:rsid w:val="00BB310C"/>
    <w:rsid w:val="00BB331A"/>
    <w:rsid w:val="00BB34D1"/>
    <w:rsid w:val="00BB3DE1"/>
    <w:rsid w:val="00BB47DF"/>
    <w:rsid w:val="00BB6C13"/>
    <w:rsid w:val="00BB7596"/>
    <w:rsid w:val="00BC0F83"/>
    <w:rsid w:val="00BC2F70"/>
    <w:rsid w:val="00BC33F2"/>
    <w:rsid w:val="00BC482C"/>
    <w:rsid w:val="00BC62DE"/>
    <w:rsid w:val="00BC780E"/>
    <w:rsid w:val="00BD566C"/>
    <w:rsid w:val="00BD6AEB"/>
    <w:rsid w:val="00BE0EC5"/>
    <w:rsid w:val="00BE195D"/>
    <w:rsid w:val="00BE1B71"/>
    <w:rsid w:val="00BE21FD"/>
    <w:rsid w:val="00BE3DDF"/>
    <w:rsid w:val="00BE4095"/>
    <w:rsid w:val="00BE5249"/>
    <w:rsid w:val="00BE761D"/>
    <w:rsid w:val="00BF0B53"/>
    <w:rsid w:val="00BF17F6"/>
    <w:rsid w:val="00BF4309"/>
    <w:rsid w:val="00BF4591"/>
    <w:rsid w:val="00BF45E4"/>
    <w:rsid w:val="00BF58FE"/>
    <w:rsid w:val="00BF66C9"/>
    <w:rsid w:val="00C00622"/>
    <w:rsid w:val="00C033E8"/>
    <w:rsid w:val="00C04164"/>
    <w:rsid w:val="00C042CD"/>
    <w:rsid w:val="00C04A57"/>
    <w:rsid w:val="00C04CDA"/>
    <w:rsid w:val="00C06C4D"/>
    <w:rsid w:val="00C11937"/>
    <w:rsid w:val="00C135A3"/>
    <w:rsid w:val="00C13FC8"/>
    <w:rsid w:val="00C16AB0"/>
    <w:rsid w:val="00C2091D"/>
    <w:rsid w:val="00C22013"/>
    <w:rsid w:val="00C223CD"/>
    <w:rsid w:val="00C238BA"/>
    <w:rsid w:val="00C23E15"/>
    <w:rsid w:val="00C23F04"/>
    <w:rsid w:val="00C25D95"/>
    <w:rsid w:val="00C25E7C"/>
    <w:rsid w:val="00C2691D"/>
    <w:rsid w:val="00C30FAE"/>
    <w:rsid w:val="00C322AB"/>
    <w:rsid w:val="00C34B1C"/>
    <w:rsid w:val="00C36234"/>
    <w:rsid w:val="00C362E9"/>
    <w:rsid w:val="00C368C2"/>
    <w:rsid w:val="00C40E5E"/>
    <w:rsid w:val="00C4273F"/>
    <w:rsid w:val="00C4278E"/>
    <w:rsid w:val="00C427AF"/>
    <w:rsid w:val="00C44174"/>
    <w:rsid w:val="00C46427"/>
    <w:rsid w:val="00C464F6"/>
    <w:rsid w:val="00C46D76"/>
    <w:rsid w:val="00C5234B"/>
    <w:rsid w:val="00C52417"/>
    <w:rsid w:val="00C52EB0"/>
    <w:rsid w:val="00C60E35"/>
    <w:rsid w:val="00C62581"/>
    <w:rsid w:val="00C62746"/>
    <w:rsid w:val="00C72A0F"/>
    <w:rsid w:val="00C72D01"/>
    <w:rsid w:val="00C7329B"/>
    <w:rsid w:val="00C73D2D"/>
    <w:rsid w:val="00C73E31"/>
    <w:rsid w:val="00C74B2A"/>
    <w:rsid w:val="00C75AC6"/>
    <w:rsid w:val="00C77037"/>
    <w:rsid w:val="00C81400"/>
    <w:rsid w:val="00C8155B"/>
    <w:rsid w:val="00C81E88"/>
    <w:rsid w:val="00C85093"/>
    <w:rsid w:val="00C90164"/>
    <w:rsid w:val="00C93F88"/>
    <w:rsid w:val="00CA0894"/>
    <w:rsid w:val="00CA1F42"/>
    <w:rsid w:val="00CA2115"/>
    <w:rsid w:val="00CA4646"/>
    <w:rsid w:val="00CA6E71"/>
    <w:rsid w:val="00CA7073"/>
    <w:rsid w:val="00CB0139"/>
    <w:rsid w:val="00CB064A"/>
    <w:rsid w:val="00CB1733"/>
    <w:rsid w:val="00CB7503"/>
    <w:rsid w:val="00CC34B5"/>
    <w:rsid w:val="00CC489E"/>
    <w:rsid w:val="00CC5CD0"/>
    <w:rsid w:val="00CC5D03"/>
    <w:rsid w:val="00CD5C22"/>
    <w:rsid w:val="00CE13EE"/>
    <w:rsid w:val="00CE2CCD"/>
    <w:rsid w:val="00CE2D2E"/>
    <w:rsid w:val="00CE449B"/>
    <w:rsid w:val="00CE4B86"/>
    <w:rsid w:val="00CE6A15"/>
    <w:rsid w:val="00CE719C"/>
    <w:rsid w:val="00CE7E9E"/>
    <w:rsid w:val="00CF4273"/>
    <w:rsid w:val="00CF5759"/>
    <w:rsid w:val="00CF6D10"/>
    <w:rsid w:val="00CF71E4"/>
    <w:rsid w:val="00D01693"/>
    <w:rsid w:val="00D021E8"/>
    <w:rsid w:val="00D027A5"/>
    <w:rsid w:val="00D04090"/>
    <w:rsid w:val="00D05163"/>
    <w:rsid w:val="00D051D9"/>
    <w:rsid w:val="00D05CB1"/>
    <w:rsid w:val="00D06564"/>
    <w:rsid w:val="00D06C42"/>
    <w:rsid w:val="00D12AA2"/>
    <w:rsid w:val="00D1404D"/>
    <w:rsid w:val="00D14FBA"/>
    <w:rsid w:val="00D16C37"/>
    <w:rsid w:val="00D17C14"/>
    <w:rsid w:val="00D17CB1"/>
    <w:rsid w:val="00D204E9"/>
    <w:rsid w:val="00D23BBC"/>
    <w:rsid w:val="00D23CD9"/>
    <w:rsid w:val="00D242BC"/>
    <w:rsid w:val="00D32526"/>
    <w:rsid w:val="00D344EF"/>
    <w:rsid w:val="00D356AC"/>
    <w:rsid w:val="00D35B63"/>
    <w:rsid w:val="00D35C93"/>
    <w:rsid w:val="00D35FAD"/>
    <w:rsid w:val="00D37C22"/>
    <w:rsid w:val="00D41B1C"/>
    <w:rsid w:val="00D43BF3"/>
    <w:rsid w:val="00D4441F"/>
    <w:rsid w:val="00D46368"/>
    <w:rsid w:val="00D51AC7"/>
    <w:rsid w:val="00D53FC7"/>
    <w:rsid w:val="00D55467"/>
    <w:rsid w:val="00D55AB2"/>
    <w:rsid w:val="00D55DB3"/>
    <w:rsid w:val="00D56297"/>
    <w:rsid w:val="00D57312"/>
    <w:rsid w:val="00D573D1"/>
    <w:rsid w:val="00D60895"/>
    <w:rsid w:val="00D60DA9"/>
    <w:rsid w:val="00D63468"/>
    <w:rsid w:val="00D64273"/>
    <w:rsid w:val="00D71779"/>
    <w:rsid w:val="00D717E5"/>
    <w:rsid w:val="00D72D10"/>
    <w:rsid w:val="00D74A86"/>
    <w:rsid w:val="00D75013"/>
    <w:rsid w:val="00D8506A"/>
    <w:rsid w:val="00D86394"/>
    <w:rsid w:val="00D8647B"/>
    <w:rsid w:val="00D90C58"/>
    <w:rsid w:val="00D96BA3"/>
    <w:rsid w:val="00D974C7"/>
    <w:rsid w:val="00DA2119"/>
    <w:rsid w:val="00DA4741"/>
    <w:rsid w:val="00DA6D31"/>
    <w:rsid w:val="00DB352B"/>
    <w:rsid w:val="00DB356A"/>
    <w:rsid w:val="00DB4A07"/>
    <w:rsid w:val="00DB55C2"/>
    <w:rsid w:val="00DB6BDD"/>
    <w:rsid w:val="00DC0ABE"/>
    <w:rsid w:val="00DC0E8E"/>
    <w:rsid w:val="00DC10EA"/>
    <w:rsid w:val="00DC33E6"/>
    <w:rsid w:val="00DC5BEC"/>
    <w:rsid w:val="00DC7563"/>
    <w:rsid w:val="00DC7F13"/>
    <w:rsid w:val="00DD0CDF"/>
    <w:rsid w:val="00DD125C"/>
    <w:rsid w:val="00DD146F"/>
    <w:rsid w:val="00DD17BE"/>
    <w:rsid w:val="00DD19D1"/>
    <w:rsid w:val="00DD35FD"/>
    <w:rsid w:val="00DE0936"/>
    <w:rsid w:val="00DE1024"/>
    <w:rsid w:val="00DE1CEA"/>
    <w:rsid w:val="00DE28C5"/>
    <w:rsid w:val="00DE3F61"/>
    <w:rsid w:val="00DE3FA9"/>
    <w:rsid w:val="00DE6581"/>
    <w:rsid w:val="00DE77D8"/>
    <w:rsid w:val="00DF0C91"/>
    <w:rsid w:val="00DF1A43"/>
    <w:rsid w:val="00DF1B86"/>
    <w:rsid w:val="00DF2361"/>
    <w:rsid w:val="00DF3CA1"/>
    <w:rsid w:val="00DF4912"/>
    <w:rsid w:val="00E009D0"/>
    <w:rsid w:val="00E02818"/>
    <w:rsid w:val="00E031D2"/>
    <w:rsid w:val="00E0636A"/>
    <w:rsid w:val="00E066EA"/>
    <w:rsid w:val="00E07032"/>
    <w:rsid w:val="00E10A53"/>
    <w:rsid w:val="00E1113B"/>
    <w:rsid w:val="00E11BAB"/>
    <w:rsid w:val="00E1417D"/>
    <w:rsid w:val="00E15181"/>
    <w:rsid w:val="00E15529"/>
    <w:rsid w:val="00E17B41"/>
    <w:rsid w:val="00E20F2B"/>
    <w:rsid w:val="00E2512B"/>
    <w:rsid w:val="00E26B92"/>
    <w:rsid w:val="00E30162"/>
    <w:rsid w:val="00E31FB0"/>
    <w:rsid w:val="00E32084"/>
    <w:rsid w:val="00E3253F"/>
    <w:rsid w:val="00E33F7F"/>
    <w:rsid w:val="00E3795D"/>
    <w:rsid w:val="00E4164F"/>
    <w:rsid w:val="00E44A27"/>
    <w:rsid w:val="00E45219"/>
    <w:rsid w:val="00E478B7"/>
    <w:rsid w:val="00E50159"/>
    <w:rsid w:val="00E534BE"/>
    <w:rsid w:val="00E5496D"/>
    <w:rsid w:val="00E5711D"/>
    <w:rsid w:val="00E61782"/>
    <w:rsid w:val="00E61BFB"/>
    <w:rsid w:val="00E632DF"/>
    <w:rsid w:val="00E655FF"/>
    <w:rsid w:val="00E6741E"/>
    <w:rsid w:val="00E7270D"/>
    <w:rsid w:val="00E75396"/>
    <w:rsid w:val="00E775FA"/>
    <w:rsid w:val="00E77FB5"/>
    <w:rsid w:val="00E82B45"/>
    <w:rsid w:val="00E85E27"/>
    <w:rsid w:val="00E86927"/>
    <w:rsid w:val="00E87472"/>
    <w:rsid w:val="00E87D25"/>
    <w:rsid w:val="00E901DA"/>
    <w:rsid w:val="00E902B3"/>
    <w:rsid w:val="00E90F00"/>
    <w:rsid w:val="00E918CE"/>
    <w:rsid w:val="00E9258D"/>
    <w:rsid w:val="00E931D0"/>
    <w:rsid w:val="00E9388C"/>
    <w:rsid w:val="00E954ED"/>
    <w:rsid w:val="00EA2F70"/>
    <w:rsid w:val="00EA3BD2"/>
    <w:rsid w:val="00EA412D"/>
    <w:rsid w:val="00EB00AF"/>
    <w:rsid w:val="00EB1CB1"/>
    <w:rsid w:val="00EB399A"/>
    <w:rsid w:val="00EB6027"/>
    <w:rsid w:val="00EB6A4D"/>
    <w:rsid w:val="00EB7C54"/>
    <w:rsid w:val="00EC360B"/>
    <w:rsid w:val="00EC48F8"/>
    <w:rsid w:val="00EC6498"/>
    <w:rsid w:val="00ED06A4"/>
    <w:rsid w:val="00ED3AC9"/>
    <w:rsid w:val="00ED4295"/>
    <w:rsid w:val="00ED5176"/>
    <w:rsid w:val="00ED6F4C"/>
    <w:rsid w:val="00ED7C67"/>
    <w:rsid w:val="00EE148E"/>
    <w:rsid w:val="00EE205B"/>
    <w:rsid w:val="00EE2A33"/>
    <w:rsid w:val="00EE487F"/>
    <w:rsid w:val="00EE7465"/>
    <w:rsid w:val="00EF09F8"/>
    <w:rsid w:val="00EF19AB"/>
    <w:rsid w:val="00EF5C55"/>
    <w:rsid w:val="00EF6310"/>
    <w:rsid w:val="00EF6C52"/>
    <w:rsid w:val="00EF7953"/>
    <w:rsid w:val="00F02901"/>
    <w:rsid w:val="00F04F3F"/>
    <w:rsid w:val="00F06235"/>
    <w:rsid w:val="00F06BBA"/>
    <w:rsid w:val="00F10854"/>
    <w:rsid w:val="00F14DB4"/>
    <w:rsid w:val="00F15CD6"/>
    <w:rsid w:val="00F161D8"/>
    <w:rsid w:val="00F16FB1"/>
    <w:rsid w:val="00F17E95"/>
    <w:rsid w:val="00F2319D"/>
    <w:rsid w:val="00F2579B"/>
    <w:rsid w:val="00F26D25"/>
    <w:rsid w:val="00F270E6"/>
    <w:rsid w:val="00F31B11"/>
    <w:rsid w:val="00F3435A"/>
    <w:rsid w:val="00F350EA"/>
    <w:rsid w:val="00F3533E"/>
    <w:rsid w:val="00F353E7"/>
    <w:rsid w:val="00F3760E"/>
    <w:rsid w:val="00F41F28"/>
    <w:rsid w:val="00F42951"/>
    <w:rsid w:val="00F43534"/>
    <w:rsid w:val="00F4484C"/>
    <w:rsid w:val="00F45EF4"/>
    <w:rsid w:val="00F46F5F"/>
    <w:rsid w:val="00F506CE"/>
    <w:rsid w:val="00F53089"/>
    <w:rsid w:val="00F54D75"/>
    <w:rsid w:val="00F54F3A"/>
    <w:rsid w:val="00F550E9"/>
    <w:rsid w:val="00F55C13"/>
    <w:rsid w:val="00F60465"/>
    <w:rsid w:val="00F6189C"/>
    <w:rsid w:val="00F62125"/>
    <w:rsid w:val="00F628C2"/>
    <w:rsid w:val="00F62B12"/>
    <w:rsid w:val="00F64559"/>
    <w:rsid w:val="00F64DC1"/>
    <w:rsid w:val="00F667A5"/>
    <w:rsid w:val="00F67BD1"/>
    <w:rsid w:val="00F7161C"/>
    <w:rsid w:val="00F73F31"/>
    <w:rsid w:val="00F74DA1"/>
    <w:rsid w:val="00F77601"/>
    <w:rsid w:val="00F77DC0"/>
    <w:rsid w:val="00F819D9"/>
    <w:rsid w:val="00F849CE"/>
    <w:rsid w:val="00F87662"/>
    <w:rsid w:val="00F904E9"/>
    <w:rsid w:val="00F9395A"/>
    <w:rsid w:val="00F941B5"/>
    <w:rsid w:val="00F943D7"/>
    <w:rsid w:val="00FA26E7"/>
    <w:rsid w:val="00FA34A4"/>
    <w:rsid w:val="00FA3698"/>
    <w:rsid w:val="00FA3F67"/>
    <w:rsid w:val="00FA62B1"/>
    <w:rsid w:val="00FA753F"/>
    <w:rsid w:val="00FB0D6A"/>
    <w:rsid w:val="00FB1C5C"/>
    <w:rsid w:val="00FB387E"/>
    <w:rsid w:val="00FB55E1"/>
    <w:rsid w:val="00FB5602"/>
    <w:rsid w:val="00FC03AD"/>
    <w:rsid w:val="00FC1752"/>
    <w:rsid w:val="00FC3002"/>
    <w:rsid w:val="00FC303E"/>
    <w:rsid w:val="00FC3A4C"/>
    <w:rsid w:val="00FC4FB4"/>
    <w:rsid w:val="00FC6969"/>
    <w:rsid w:val="00FC7952"/>
    <w:rsid w:val="00FD15B1"/>
    <w:rsid w:val="00FD3306"/>
    <w:rsid w:val="00FD4361"/>
    <w:rsid w:val="00FD5AED"/>
    <w:rsid w:val="00FE0742"/>
    <w:rsid w:val="00FE0DE7"/>
    <w:rsid w:val="00FE5586"/>
    <w:rsid w:val="00FE721E"/>
    <w:rsid w:val="00FE7ADE"/>
    <w:rsid w:val="00FF255C"/>
    <w:rsid w:val="00FF4150"/>
    <w:rsid w:val="00FF752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7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457797"/>
    <w:pPr>
      <w:widowControl w:val="0"/>
      <w:jc w:val="both"/>
    </w:pPr>
    <w:rPr>
      <w:kern w:val="2"/>
      <w:sz w:val="21"/>
    </w:rPr>
  </w:style>
  <w:style w:type="paragraph" w:styleId="1">
    <w:name w:val="heading 1"/>
    <w:aliases w:val="H1,Heading 0,RSA Heading 1,RSA heading 1,Bulletin Name,level 1,Level 1 Head,numreq,H1-Heading 1,1,h1,Header 1,Legal Line 1,head 1,II+,I,Heading1,a,1st level,章节,第一层,l3,CT,Heading 3.,Underrubrik2,Heading 3 hidden,2h,h31,h32,bh,PIM 1,heading 1,H11,H12"/>
    <w:basedOn w:val="a6"/>
    <w:next w:val="a6"/>
    <w:uiPriority w:val="9"/>
    <w:qFormat/>
    <w:rsid w:val="00457797"/>
    <w:pPr>
      <w:keepNext/>
      <w:keepLines/>
      <w:numPr>
        <w:numId w:val="3"/>
      </w:numPr>
      <w:adjustRightInd w:val="0"/>
      <w:snapToGrid w:val="0"/>
      <w:spacing w:before="340" w:line="480" w:lineRule="auto"/>
      <w:outlineLvl w:val="0"/>
    </w:pPr>
    <w:rPr>
      <w:b/>
      <w:kern w:val="44"/>
      <w:sz w:val="36"/>
    </w:rPr>
  </w:style>
  <w:style w:type="paragraph" w:styleId="2">
    <w:name w:val="heading 2"/>
    <w:aliases w:val="H2,子系统,子系统1,子系统2,子系统3,子系统4,子系统11,子系统21,子系统31,子系统5,子系统12,子系统22,子系统32,子系统6,子系统13,子系统23,子系统33,子系统7,子系统14,子系统24,子系统34,子系统8,子系统15,子系统25,子系统35,子系统9,子系统16,子系统26,子系统36,子,Underrubrik1,prop2,PIM2,2,h2,Heading 21,Title2,Heading 2 Hidden,Header 2,l2,sect 1.2,H"/>
    <w:basedOn w:val="a6"/>
    <w:next w:val="a6"/>
    <w:uiPriority w:val="9"/>
    <w:qFormat/>
    <w:rsid w:val="00457797"/>
    <w:pPr>
      <w:keepNext/>
      <w:keepLines/>
      <w:numPr>
        <w:ilvl w:val="1"/>
        <w:numId w:val="3"/>
      </w:numPr>
      <w:adjustRightInd w:val="0"/>
      <w:snapToGrid w:val="0"/>
      <w:spacing w:before="260" w:line="413" w:lineRule="auto"/>
      <w:outlineLvl w:val="1"/>
    </w:pPr>
    <w:rPr>
      <w:rFonts w:ascii="Arial" w:eastAsia="黑体" w:hAnsi="Arial"/>
      <w:sz w:val="30"/>
    </w:rPr>
  </w:style>
  <w:style w:type="paragraph" w:styleId="3">
    <w:name w:val="heading 3"/>
    <w:aliases w:val="H3,h3,3,Level 3 Topic Heading,sect1.2.3,l3+toc 3,Sub-section Title,标题 3 Char Char Char Char Char Char Char Char Char Char,section:3,Level 3 Head,level_3,PIM 3,3rd level,Heading 3 - old,H31,H32,H33,H34,H35,H36,H37,H38,H39,H310,H311,H321,H331,h,BOD 0"/>
    <w:basedOn w:val="a6"/>
    <w:next w:val="a6"/>
    <w:uiPriority w:val="9"/>
    <w:qFormat/>
    <w:rsid w:val="00457797"/>
    <w:pPr>
      <w:keepNext/>
      <w:keepLines/>
      <w:adjustRightInd w:val="0"/>
      <w:snapToGrid w:val="0"/>
      <w:spacing w:before="260" w:line="413" w:lineRule="auto"/>
      <w:outlineLvl w:val="2"/>
    </w:pPr>
    <w:rPr>
      <w:b/>
      <w:sz w:val="28"/>
    </w:rPr>
  </w:style>
  <w:style w:type="paragraph" w:styleId="4">
    <w:name w:val="heading 4"/>
    <w:aliases w:val="Numbered List,l4+toc4,l4,I4,h4,heading 4,Normal4,heading 4 + Indent: Left 0.5 in,H4,bullet,bl,bb,PIM 4,4,list 4,mh1l,Module heading 1 large (18 points),Head 4,section 1.1.1.1,4th level,a.,sect 1.2.3.4,Ref Heading 1,rh1,sect 1.2.3.41,L4,rh11,rh,第三层条"/>
    <w:basedOn w:val="a6"/>
    <w:next w:val="a6"/>
    <w:link w:val="4Char"/>
    <w:qFormat/>
    <w:rsid w:val="00457797"/>
    <w:pPr>
      <w:keepNext/>
      <w:keepLines/>
      <w:numPr>
        <w:ilvl w:val="3"/>
        <w:numId w:val="3"/>
      </w:numPr>
      <w:adjustRightInd w:val="0"/>
      <w:snapToGrid w:val="0"/>
      <w:spacing w:before="280" w:line="377" w:lineRule="auto"/>
      <w:outlineLvl w:val="3"/>
    </w:pPr>
    <w:rPr>
      <w:rFonts w:ascii="Arial" w:eastAsia="黑体" w:hAnsi="Arial"/>
      <w:sz w:val="30"/>
    </w:rPr>
  </w:style>
  <w:style w:type="paragraph" w:styleId="5">
    <w:name w:val="heading 5"/>
    <w:aliases w:val="H5,dash,ds,dd,PIM 5,h5,l5,hm,module heading,口,口1,口2,ITT t5,PA Pico Section,TE Heading 5,heading 5,l5+toc5,Numbered Sub-list Char,Numbered Sub-list Char Char,Numbered Sub-list,5,1.1.1.1.1 H5,第四层条,Block Label,一.标题 5,Appendix A  Heading 5,Table label"/>
    <w:basedOn w:val="a6"/>
    <w:next w:val="a6"/>
    <w:link w:val="5Char"/>
    <w:uiPriority w:val="9"/>
    <w:qFormat/>
    <w:rsid w:val="00457797"/>
    <w:pPr>
      <w:keepNext/>
      <w:keepLines/>
      <w:spacing w:before="280" w:after="290" w:line="374" w:lineRule="auto"/>
      <w:outlineLvl w:val="4"/>
    </w:pPr>
    <w:rPr>
      <w:b/>
      <w:sz w:val="28"/>
    </w:rPr>
  </w:style>
  <w:style w:type="paragraph" w:styleId="6">
    <w:name w:val="heading 6"/>
    <w:basedOn w:val="a6"/>
    <w:next w:val="a6"/>
    <w:qFormat/>
    <w:rsid w:val="00457797"/>
    <w:pPr>
      <w:keepNext/>
      <w:keepLines/>
      <w:spacing w:before="240" w:after="64" w:line="319" w:lineRule="auto"/>
      <w:outlineLvl w:val="5"/>
    </w:pPr>
    <w:rPr>
      <w:rFonts w:ascii="Arial" w:eastAsia="黑体" w:hAnsi="Arial"/>
      <w:b/>
      <w:sz w:val="24"/>
    </w:rPr>
  </w:style>
  <w:style w:type="paragraph" w:styleId="7">
    <w:name w:val="heading 7"/>
    <w:basedOn w:val="a6"/>
    <w:next w:val="a6"/>
    <w:qFormat/>
    <w:rsid w:val="00457797"/>
    <w:pPr>
      <w:keepNext/>
      <w:keepLines/>
      <w:spacing w:before="240" w:after="64" w:line="319" w:lineRule="auto"/>
      <w:outlineLvl w:val="6"/>
    </w:pPr>
    <w:rPr>
      <w:b/>
      <w:sz w:val="24"/>
    </w:rPr>
  </w:style>
  <w:style w:type="paragraph" w:styleId="8">
    <w:name w:val="heading 8"/>
    <w:basedOn w:val="a6"/>
    <w:next w:val="a6"/>
    <w:qFormat/>
    <w:rsid w:val="00457797"/>
    <w:pPr>
      <w:keepNext/>
      <w:keepLines/>
      <w:spacing w:before="240" w:after="64" w:line="319" w:lineRule="auto"/>
      <w:outlineLvl w:val="7"/>
    </w:pPr>
    <w:rPr>
      <w:rFonts w:ascii="Arial" w:eastAsia="黑体" w:hAnsi="Arial"/>
      <w:sz w:val="24"/>
    </w:rPr>
  </w:style>
  <w:style w:type="paragraph" w:styleId="9">
    <w:name w:val="heading 9"/>
    <w:basedOn w:val="a6"/>
    <w:next w:val="a6"/>
    <w:qFormat/>
    <w:rsid w:val="00457797"/>
    <w:pPr>
      <w:keepNext/>
      <w:keepLines/>
      <w:spacing w:before="240" w:after="64" w:line="319" w:lineRule="auto"/>
      <w:outlineLvl w:val="8"/>
    </w:pPr>
    <w:rPr>
      <w:rFonts w:ascii="Arial" w:eastAsia="黑体" w:hAnsi="Aria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4Char">
    <w:name w:val="标题 4 Char"/>
    <w:aliases w:val="Numbered List Char,l4+toc4 Char,l4 Char,I4 Char,h4 Char,heading 4 Char,Normal4 Char,heading 4 + Indent: Left 0.5 in Char,H4 Char,bullet Char,bl Char,bb Char,PIM 4 Char,4 Char,list 4 Char,mh1l Char,Module heading 1 large (18 points) Char"/>
    <w:link w:val="4"/>
    <w:rsid w:val="00457797"/>
    <w:rPr>
      <w:rFonts w:ascii="Arial" w:eastAsia="黑体" w:hAnsi="Arial"/>
      <w:kern w:val="2"/>
      <w:sz w:val="30"/>
    </w:rPr>
  </w:style>
  <w:style w:type="character" w:customStyle="1" w:styleId="5Char">
    <w:name w:val="标题 5 Char"/>
    <w:aliases w:val="H5 Char,dash Char,ds Char,dd Char,PIM 5 Char,h5 Char,l5 Char,hm Char,module heading Char,口 Char,口1 Char,口2 Char,ITT t5 Char,PA Pico Section Char,TE Heading 5 Char,heading 5 Char,l5+toc5 Char,Numbered Sub-list Char Char1,Numbered Sub-list Char1"/>
    <w:basedOn w:val="a7"/>
    <w:link w:val="5"/>
    <w:uiPriority w:val="9"/>
    <w:rsid w:val="004561D8"/>
    <w:rPr>
      <w:b/>
      <w:kern w:val="2"/>
      <w:sz w:val="28"/>
    </w:rPr>
  </w:style>
  <w:style w:type="paragraph" w:customStyle="1" w:styleId="Char">
    <w:name w:val="Char"/>
    <w:basedOn w:val="5"/>
    <w:rsid w:val="004F1160"/>
    <w:pPr>
      <w:widowControl/>
      <w:spacing w:after="160" w:line="240" w:lineRule="exact"/>
      <w:jc w:val="left"/>
    </w:pPr>
  </w:style>
  <w:style w:type="character" w:styleId="aa">
    <w:name w:val="annotation reference"/>
    <w:uiPriority w:val="99"/>
    <w:rsid w:val="00457797"/>
    <w:rPr>
      <w:sz w:val="21"/>
    </w:rPr>
  </w:style>
  <w:style w:type="character" w:styleId="ab">
    <w:name w:val="Hyperlink"/>
    <w:uiPriority w:val="99"/>
    <w:rsid w:val="00457797"/>
    <w:rPr>
      <w:color w:val="0000FF"/>
      <w:u w:val="single"/>
    </w:rPr>
  </w:style>
  <w:style w:type="character" w:styleId="ac">
    <w:name w:val="page number"/>
    <w:basedOn w:val="a7"/>
    <w:rsid w:val="00457797"/>
  </w:style>
  <w:style w:type="character" w:customStyle="1" w:styleId="Char0">
    <w:name w:val="页眉 Char"/>
    <w:link w:val="ad"/>
    <w:rsid w:val="00457797"/>
    <w:rPr>
      <w:kern w:val="2"/>
      <w:sz w:val="18"/>
    </w:rPr>
  </w:style>
  <w:style w:type="paragraph" w:styleId="ad">
    <w:name w:val="header"/>
    <w:basedOn w:val="a6"/>
    <w:link w:val="Char0"/>
    <w:rsid w:val="00457797"/>
    <w:pPr>
      <w:pBdr>
        <w:bottom w:val="single" w:sz="6" w:space="1" w:color="auto"/>
      </w:pBdr>
      <w:tabs>
        <w:tab w:val="center" w:pos="4153"/>
        <w:tab w:val="right" w:pos="8306"/>
      </w:tabs>
      <w:snapToGrid w:val="0"/>
      <w:jc w:val="center"/>
    </w:pPr>
    <w:rPr>
      <w:sz w:val="18"/>
    </w:rPr>
  </w:style>
  <w:style w:type="character" w:customStyle="1" w:styleId="Char1">
    <w:name w:val="页脚 Char"/>
    <w:link w:val="ae"/>
    <w:uiPriority w:val="99"/>
    <w:rsid w:val="00457797"/>
    <w:rPr>
      <w:kern w:val="2"/>
      <w:sz w:val="18"/>
    </w:rPr>
  </w:style>
  <w:style w:type="paragraph" w:styleId="ae">
    <w:name w:val="footer"/>
    <w:basedOn w:val="a6"/>
    <w:link w:val="Char1"/>
    <w:uiPriority w:val="99"/>
    <w:rsid w:val="00457797"/>
    <w:pPr>
      <w:tabs>
        <w:tab w:val="center" w:pos="4153"/>
        <w:tab w:val="right" w:pos="8306"/>
      </w:tabs>
      <w:snapToGrid w:val="0"/>
      <w:jc w:val="left"/>
    </w:pPr>
    <w:rPr>
      <w:sz w:val="18"/>
    </w:rPr>
  </w:style>
  <w:style w:type="paragraph" w:customStyle="1" w:styleId="2CharChar">
    <w:name w:val="正文（首行缩进2字符） Char Char"/>
    <w:basedOn w:val="a6"/>
    <w:next w:val="a6"/>
    <w:rsid w:val="00457797"/>
    <w:pPr>
      <w:spacing w:line="360" w:lineRule="auto"/>
      <w:ind w:firstLine="482"/>
    </w:pPr>
    <w:rPr>
      <w:sz w:val="24"/>
    </w:rPr>
  </w:style>
  <w:style w:type="paragraph" w:styleId="af">
    <w:name w:val="Normal (Web)"/>
    <w:basedOn w:val="a6"/>
    <w:rsid w:val="00457797"/>
    <w:pPr>
      <w:widowControl/>
      <w:spacing w:before="100" w:beforeAutospacing="1" w:after="100" w:afterAutospacing="1"/>
      <w:jc w:val="left"/>
    </w:pPr>
    <w:rPr>
      <w:rFonts w:ascii="宋体" w:hAnsi="宋体"/>
      <w:color w:val="000000"/>
      <w:kern w:val="0"/>
      <w:sz w:val="24"/>
    </w:rPr>
  </w:style>
  <w:style w:type="paragraph" w:styleId="af0">
    <w:name w:val="Body Text First Indent"/>
    <w:basedOn w:val="af1"/>
    <w:link w:val="Char2"/>
    <w:rsid w:val="00457797"/>
    <w:pPr>
      <w:ind w:firstLineChars="100" w:firstLine="420"/>
    </w:pPr>
  </w:style>
  <w:style w:type="paragraph" w:styleId="af1">
    <w:name w:val="Body Text"/>
    <w:basedOn w:val="a6"/>
    <w:rsid w:val="00457797"/>
    <w:pPr>
      <w:spacing w:after="120"/>
    </w:pPr>
  </w:style>
  <w:style w:type="character" w:customStyle="1" w:styleId="Char2">
    <w:name w:val="正文首行缩进 Char"/>
    <w:link w:val="af0"/>
    <w:rsid w:val="00167C74"/>
    <w:rPr>
      <w:kern w:val="2"/>
      <w:sz w:val="21"/>
    </w:rPr>
  </w:style>
  <w:style w:type="paragraph" w:styleId="20">
    <w:name w:val="toc 2"/>
    <w:basedOn w:val="a6"/>
    <w:next w:val="a6"/>
    <w:uiPriority w:val="39"/>
    <w:rsid w:val="00457797"/>
    <w:pPr>
      <w:ind w:leftChars="200" w:left="420"/>
    </w:pPr>
    <w:rPr>
      <w:rFonts w:eastAsia="仿宋_GB2312"/>
      <w:sz w:val="28"/>
    </w:rPr>
  </w:style>
  <w:style w:type="paragraph" w:styleId="af2">
    <w:name w:val="annotation subject"/>
    <w:basedOn w:val="af3"/>
    <w:next w:val="af3"/>
    <w:rsid w:val="00457797"/>
    <w:rPr>
      <w:b/>
    </w:rPr>
  </w:style>
  <w:style w:type="paragraph" w:styleId="af3">
    <w:name w:val="annotation text"/>
    <w:basedOn w:val="a6"/>
    <w:link w:val="Char3"/>
    <w:uiPriority w:val="99"/>
    <w:rsid w:val="00457797"/>
    <w:pPr>
      <w:jc w:val="left"/>
    </w:pPr>
  </w:style>
  <w:style w:type="character" w:customStyle="1" w:styleId="Char3">
    <w:name w:val="批注文字 Char"/>
    <w:link w:val="af3"/>
    <w:uiPriority w:val="99"/>
    <w:rsid w:val="00457797"/>
    <w:rPr>
      <w:kern w:val="2"/>
      <w:sz w:val="21"/>
    </w:rPr>
  </w:style>
  <w:style w:type="paragraph" w:customStyle="1" w:styleId="CharCharCharCharCharCharCharCharCharCharCharCharCharCharCharChar">
    <w:name w:val="Char Char Char Char Char Char Char Char Char Char Char Char Char Char Char Char"/>
    <w:basedOn w:val="a6"/>
    <w:rsid w:val="004F1160"/>
    <w:pPr>
      <w:tabs>
        <w:tab w:val="left" w:pos="360"/>
      </w:tabs>
    </w:pPr>
    <w:rPr>
      <w:sz w:val="24"/>
    </w:rPr>
  </w:style>
  <w:style w:type="paragraph" w:customStyle="1" w:styleId="ParaCharCharChar">
    <w:name w:val="默认段落字体 Para Char Char Char"/>
    <w:basedOn w:val="a6"/>
    <w:qFormat/>
    <w:rsid w:val="00457797"/>
  </w:style>
  <w:style w:type="paragraph" w:styleId="11">
    <w:name w:val="toc 1"/>
    <w:basedOn w:val="a6"/>
    <w:next w:val="a6"/>
    <w:uiPriority w:val="39"/>
    <w:rsid w:val="00457797"/>
    <w:rPr>
      <w:rFonts w:eastAsia="黑体"/>
      <w:sz w:val="30"/>
    </w:rPr>
  </w:style>
  <w:style w:type="paragraph" w:customStyle="1" w:styleId="ECS1">
    <w:name w:val="ECS正文1"/>
    <w:basedOn w:val="a6"/>
    <w:rsid w:val="00457797"/>
    <w:pPr>
      <w:widowControl/>
      <w:adjustRightInd w:val="0"/>
      <w:snapToGrid w:val="0"/>
      <w:spacing w:line="360" w:lineRule="auto"/>
      <w:ind w:firstLine="480"/>
      <w:jc w:val="left"/>
    </w:pPr>
    <w:rPr>
      <w:rFonts w:ascii="宋体" w:hAnsi="宋体"/>
      <w:sz w:val="24"/>
    </w:rPr>
  </w:style>
  <w:style w:type="paragraph" w:styleId="af4">
    <w:name w:val="Balloon Text"/>
    <w:basedOn w:val="a6"/>
    <w:rsid w:val="00457797"/>
    <w:rPr>
      <w:sz w:val="18"/>
    </w:rPr>
  </w:style>
  <w:style w:type="paragraph" w:styleId="30">
    <w:name w:val="toc 3"/>
    <w:basedOn w:val="a6"/>
    <w:next w:val="a6"/>
    <w:uiPriority w:val="39"/>
    <w:rsid w:val="00457797"/>
    <w:pPr>
      <w:ind w:leftChars="400" w:left="840"/>
    </w:pPr>
    <w:rPr>
      <w:rFonts w:eastAsia="仿宋_GB2312"/>
      <w:sz w:val="24"/>
    </w:rPr>
  </w:style>
  <w:style w:type="paragraph" w:customStyle="1" w:styleId="1CharCharCharCharCharCharCharCharCharCharCharCharChar">
    <w:name w:val="1 Char Char Char Char Char Char Char Char Char Char Char Char Char"/>
    <w:basedOn w:val="a6"/>
    <w:rsid w:val="00457797"/>
    <w:rPr>
      <w:sz w:val="24"/>
    </w:rPr>
  </w:style>
  <w:style w:type="paragraph" w:customStyle="1" w:styleId="15515515">
    <w:name w:val="样式 小四 段前: 1.55 磅 段后: 1.55 磅 行距: 1.5 倍行距"/>
    <w:basedOn w:val="a6"/>
    <w:rsid w:val="00457797"/>
    <w:pPr>
      <w:spacing w:before="31" w:after="31" w:line="360" w:lineRule="auto"/>
    </w:pPr>
    <w:rPr>
      <w:sz w:val="28"/>
    </w:rPr>
  </w:style>
  <w:style w:type="paragraph" w:styleId="af5">
    <w:name w:val="Document Map"/>
    <w:basedOn w:val="a6"/>
    <w:rsid w:val="00457797"/>
    <w:pPr>
      <w:shd w:val="clear" w:color="auto" w:fill="000080"/>
    </w:pPr>
  </w:style>
  <w:style w:type="paragraph" w:customStyle="1" w:styleId="278">
    <w:name w:val="样式 首行缩进:  2 字符 段前: 7.8 磅"/>
    <w:basedOn w:val="a6"/>
    <w:rsid w:val="00457797"/>
    <w:pPr>
      <w:spacing w:after="120" w:line="360" w:lineRule="auto"/>
      <w:ind w:firstLine="360"/>
    </w:pPr>
    <w:rPr>
      <w:sz w:val="24"/>
    </w:rPr>
  </w:style>
  <w:style w:type="table" w:styleId="af6">
    <w:name w:val="Table Grid"/>
    <w:basedOn w:val="a8"/>
    <w:rsid w:val="0045779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aliases w:val="List,List1,符号列表,段落重点,符号1.1（天云科技）,Bullet List,FooterText,numbered,List Paragraph1,Paragraphe de liste1,lp1,编号1),段落样式,项目符号小标题,3+级标题"/>
    <w:basedOn w:val="a6"/>
    <w:link w:val="Char4"/>
    <w:uiPriority w:val="34"/>
    <w:qFormat/>
    <w:rsid w:val="00457797"/>
    <w:pPr>
      <w:ind w:firstLineChars="200" w:firstLine="420"/>
    </w:pPr>
    <w:rPr>
      <w:rFonts w:ascii="Calibri" w:hAnsi="Calibri"/>
      <w:szCs w:val="22"/>
    </w:rPr>
  </w:style>
  <w:style w:type="character" w:customStyle="1" w:styleId="Char4">
    <w:name w:val="列出段落 Char"/>
    <w:aliases w:val="List Char,List1 Char,符号列表 Char,段落重点 Char,符号1.1（天云科技） Char,Bullet List Char,FooterText Char,numbered Char,List Paragraph1 Char,Paragraphe de liste1 Char,lp1 Char,编号1) Char,段落样式 Char,项目符号小标题 Char,3+级标题 Char"/>
    <w:link w:val="af7"/>
    <w:uiPriority w:val="34"/>
    <w:rsid w:val="00457797"/>
    <w:rPr>
      <w:rFonts w:ascii="Calibri" w:hAnsi="Calibri"/>
      <w:kern w:val="2"/>
      <w:sz w:val="21"/>
      <w:szCs w:val="22"/>
    </w:rPr>
  </w:style>
  <w:style w:type="paragraph" w:styleId="af8">
    <w:name w:val="Date"/>
    <w:basedOn w:val="a6"/>
    <w:next w:val="a6"/>
    <w:link w:val="Char5"/>
    <w:rsid w:val="00457797"/>
    <w:pPr>
      <w:ind w:leftChars="2500" w:left="100"/>
    </w:pPr>
  </w:style>
  <w:style w:type="character" w:customStyle="1" w:styleId="Char5">
    <w:name w:val="日期 Char"/>
    <w:link w:val="af8"/>
    <w:rsid w:val="00457797"/>
    <w:rPr>
      <w:kern w:val="2"/>
      <w:sz w:val="21"/>
    </w:rPr>
  </w:style>
  <w:style w:type="paragraph" w:customStyle="1" w:styleId="111">
    <w:name w:val="1.1.1"/>
    <w:basedOn w:val="3"/>
    <w:link w:val="111Char"/>
    <w:qFormat/>
    <w:rsid w:val="00457797"/>
    <w:pPr>
      <w:numPr>
        <w:ilvl w:val="2"/>
        <w:numId w:val="3"/>
      </w:numPr>
    </w:pPr>
  </w:style>
  <w:style w:type="character" w:customStyle="1" w:styleId="111Char">
    <w:name w:val="1.1.1 Char"/>
    <w:link w:val="111"/>
    <w:rsid w:val="00457797"/>
    <w:rPr>
      <w:b/>
      <w:kern w:val="2"/>
      <w:sz w:val="28"/>
    </w:rPr>
  </w:style>
  <w:style w:type="paragraph" w:styleId="af9">
    <w:name w:val="caption"/>
    <w:aliases w:val="题注－图"/>
    <w:basedOn w:val="a6"/>
    <w:next w:val="a6"/>
    <w:link w:val="Char6"/>
    <w:uiPriority w:val="35"/>
    <w:qFormat/>
    <w:rsid w:val="00457797"/>
    <w:pPr>
      <w:spacing w:line="360" w:lineRule="auto"/>
      <w:jc w:val="left"/>
    </w:pPr>
    <w:rPr>
      <w:rFonts w:ascii="Cambria" w:eastAsia="黑体" w:hAnsi="Cambria"/>
      <w:sz w:val="20"/>
    </w:rPr>
  </w:style>
  <w:style w:type="character" w:customStyle="1" w:styleId="Char6">
    <w:name w:val="题注 Char"/>
    <w:aliases w:val="题注－图 Char"/>
    <w:link w:val="af9"/>
    <w:uiPriority w:val="35"/>
    <w:rsid w:val="00457797"/>
    <w:rPr>
      <w:rFonts w:ascii="Cambria" w:eastAsia="黑体" w:hAnsi="Cambria"/>
      <w:kern w:val="2"/>
    </w:rPr>
  </w:style>
  <w:style w:type="character" w:customStyle="1" w:styleId="Char7">
    <w:name w:val="正文缩进 Char"/>
    <w:aliases w:val="正文缩进1 Char,标题4 Char,。 Char,正文缩进 Char Char Char Char,正文缩进 Char1 Char Char Char Char,正文缩进 Char Char Char Char Char Char,正文缩进 Char1 Char Char Char Char Char Char,正文缩进 Char Char Char Char Char Char Char Char,正文缩进11 Char,正文缩进（首行缩进两字） Char,首行缩进 Char"/>
    <w:link w:val="afa"/>
    <w:rsid w:val="00457797"/>
    <w:rPr>
      <w:kern w:val="2"/>
      <w:sz w:val="21"/>
      <w:szCs w:val="24"/>
    </w:rPr>
  </w:style>
  <w:style w:type="paragraph" w:styleId="afa">
    <w:name w:val="Normal Indent"/>
    <w:aliases w:val="正文缩进1,标题4,。,正文缩进 Char Char Char,正文缩进 Char1 Char Char Char,正文缩进 Char Char Char Char Char,正文缩进 Char1 Char Char Char Char Char,正文缩进 Char Char Char Char Char Char Char,正文缩进11,正文缩进（首行缩进两字）,正文缩进Willia,首行缩进,正文缩进111,正文编号,表正文,正文非缩进,缩进,段1,特点,表格正文,正文斜体,四号,正文不"/>
    <w:basedOn w:val="a6"/>
    <w:link w:val="Char7"/>
    <w:qFormat/>
    <w:rsid w:val="00457797"/>
    <w:pPr>
      <w:ind w:firstLineChars="200" w:firstLine="420"/>
    </w:pPr>
    <w:rPr>
      <w:szCs w:val="24"/>
    </w:rPr>
  </w:style>
  <w:style w:type="character" w:styleId="afb">
    <w:name w:val="Emphasis"/>
    <w:basedOn w:val="a7"/>
    <w:qFormat/>
    <w:rsid w:val="00863517"/>
    <w:rPr>
      <w:i/>
      <w:iCs/>
    </w:rPr>
  </w:style>
  <w:style w:type="paragraph" w:styleId="40">
    <w:name w:val="toc 4"/>
    <w:basedOn w:val="a6"/>
    <w:next w:val="a6"/>
    <w:autoRedefine/>
    <w:uiPriority w:val="39"/>
    <w:unhideWhenUsed/>
    <w:rsid w:val="00513E56"/>
    <w:pPr>
      <w:ind w:leftChars="600" w:left="1260"/>
    </w:pPr>
    <w:rPr>
      <w:rFonts w:asciiTheme="minorHAnsi" w:eastAsiaTheme="minorEastAsia" w:hAnsiTheme="minorHAnsi" w:cstheme="minorBidi"/>
      <w:szCs w:val="22"/>
    </w:rPr>
  </w:style>
  <w:style w:type="paragraph" w:styleId="50">
    <w:name w:val="toc 5"/>
    <w:basedOn w:val="a6"/>
    <w:next w:val="a6"/>
    <w:autoRedefine/>
    <w:uiPriority w:val="39"/>
    <w:unhideWhenUsed/>
    <w:rsid w:val="00513E56"/>
    <w:pPr>
      <w:ind w:leftChars="800" w:left="1680"/>
    </w:pPr>
    <w:rPr>
      <w:rFonts w:asciiTheme="minorHAnsi" w:eastAsiaTheme="minorEastAsia" w:hAnsiTheme="minorHAnsi" w:cstheme="minorBidi"/>
      <w:szCs w:val="22"/>
    </w:rPr>
  </w:style>
  <w:style w:type="paragraph" w:styleId="60">
    <w:name w:val="toc 6"/>
    <w:basedOn w:val="a6"/>
    <w:next w:val="a6"/>
    <w:autoRedefine/>
    <w:uiPriority w:val="39"/>
    <w:unhideWhenUsed/>
    <w:rsid w:val="00513E56"/>
    <w:pPr>
      <w:ind w:leftChars="1000" w:left="2100"/>
    </w:pPr>
    <w:rPr>
      <w:rFonts w:asciiTheme="minorHAnsi" w:eastAsiaTheme="minorEastAsia" w:hAnsiTheme="minorHAnsi" w:cstheme="minorBidi"/>
      <w:szCs w:val="22"/>
    </w:rPr>
  </w:style>
  <w:style w:type="paragraph" w:styleId="70">
    <w:name w:val="toc 7"/>
    <w:basedOn w:val="a6"/>
    <w:next w:val="a6"/>
    <w:autoRedefine/>
    <w:uiPriority w:val="39"/>
    <w:unhideWhenUsed/>
    <w:rsid w:val="00513E56"/>
    <w:pPr>
      <w:ind w:leftChars="1200" w:left="2520"/>
    </w:pPr>
    <w:rPr>
      <w:rFonts w:asciiTheme="minorHAnsi" w:eastAsiaTheme="minorEastAsia" w:hAnsiTheme="minorHAnsi" w:cstheme="minorBidi"/>
      <w:szCs w:val="22"/>
    </w:rPr>
  </w:style>
  <w:style w:type="paragraph" w:styleId="80">
    <w:name w:val="toc 8"/>
    <w:basedOn w:val="a6"/>
    <w:next w:val="a6"/>
    <w:autoRedefine/>
    <w:uiPriority w:val="39"/>
    <w:unhideWhenUsed/>
    <w:rsid w:val="00513E56"/>
    <w:pPr>
      <w:ind w:leftChars="1400" w:left="2940"/>
    </w:pPr>
    <w:rPr>
      <w:rFonts w:asciiTheme="minorHAnsi" w:eastAsiaTheme="minorEastAsia" w:hAnsiTheme="minorHAnsi" w:cstheme="minorBidi"/>
      <w:szCs w:val="22"/>
    </w:rPr>
  </w:style>
  <w:style w:type="paragraph" w:styleId="90">
    <w:name w:val="toc 9"/>
    <w:basedOn w:val="a6"/>
    <w:next w:val="a6"/>
    <w:autoRedefine/>
    <w:uiPriority w:val="39"/>
    <w:unhideWhenUsed/>
    <w:rsid w:val="00513E56"/>
    <w:pPr>
      <w:ind w:leftChars="1600" w:left="3360"/>
    </w:pPr>
    <w:rPr>
      <w:rFonts w:asciiTheme="minorHAnsi" w:eastAsiaTheme="minorEastAsia" w:hAnsiTheme="minorHAnsi" w:cstheme="minorBidi"/>
      <w:szCs w:val="22"/>
    </w:rPr>
  </w:style>
  <w:style w:type="paragraph" w:customStyle="1" w:styleId="Char8">
    <w:name w:val="Char"/>
    <w:basedOn w:val="5"/>
    <w:rsid w:val="00457797"/>
    <w:pPr>
      <w:widowControl/>
      <w:spacing w:after="160" w:line="240" w:lineRule="exact"/>
      <w:jc w:val="left"/>
    </w:pPr>
  </w:style>
  <w:style w:type="paragraph" w:customStyle="1" w:styleId="CharCharCharCharCharCharCharCharCharCharCharCharCharCharCharChar0">
    <w:name w:val="Char Char Char Char Char Char Char Char Char Char Char Char Char Char Char Char"/>
    <w:basedOn w:val="a6"/>
    <w:rsid w:val="00457797"/>
    <w:pPr>
      <w:tabs>
        <w:tab w:val="left" w:pos="360"/>
      </w:tabs>
    </w:pPr>
    <w:rPr>
      <w:sz w:val="24"/>
    </w:rPr>
  </w:style>
  <w:style w:type="paragraph" w:customStyle="1" w:styleId="25">
    <w:name w:val="样式 首行缩进:  2 字符5"/>
    <w:basedOn w:val="a6"/>
    <w:rsid w:val="00CF6D10"/>
    <w:pPr>
      <w:spacing w:before="120" w:line="360" w:lineRule="auto"/>
      <w:ind w:firstLineChars="200" w:firstLine="480"/>
    </w:pPr>
    <w:rPr>
      <w:rFonts w:cs="宋体"/>
      <w:sz w:val="24"/>
    </w:rPr>
  </w:style>
  <w:style w:type="paragraph" w:customStyle="1" w:styleId="a5">
    <w:name w:val="标题（一）"/>
    <w:basedOn w:val="a6"/>
    <w:next w:val="a6"/>
    <w:rsid w:val="00CF6D10"/>
    <w:pPr>
      <w:numPr>
        <w:numId w:val="4"/>
      </w:numPr>
      <w:ind w:firstLine="0"/>
    </w:pPr>
    <w:rPr>
      <w:b/>
      <w:szCs w:val="21"/>
    </w:rPr>
  </w:style>
  <w:style w:type="paragraph" w:customStyle="1" w:styleId="10">
    <w:name w:val="标题 1（绿盟科技）"/>
    <w:basedOn w:val="1"/>
    <w:next w:val="a6"/>
    <w:qFormat/>
    <w:rsid w:val="003B46BD"/>
    <w:pPr>
      <w:pageBreakBefore/>
      <w:numPr>
        <w:ilvl w:val="7"/>
        <w:numId w:val="5"/>
      </w:numPr>
      <w:pBdr>
        <w:bottom w:val="single" w:sz="48" w:space="1" w:color="auto"/>
      </w:pBdr>
      <w:adjustRightInd/>
      <w:spacing w:before="600" w:after="330" w:line="576" w:lineRule="auto"/>
      <w:ind w:left="907" w:rightChars="12" w:right="29" w:hanging="907"/>
      <w:jc w:val="left"/>
    </w:pPr>
    <w:rPr>
      <w:rFonts w:ascii="Arial" w:eastAsia="黑体" w:hAnsi="Arial"/>
      <w:bCs/>
      <w:szCs w:val="44"/>
    </w:rPr>
  </w:style>
  <w:style w:type="paragraph" w:customStyle="1" w:styleId="21">
    <w:name w:val="标题 2（绿盟科技）"/>
    <w:basedOn w:val="2"/>
    <w:next w:val="a6"/>
    <w:qFormat/>
    <w:rsid w:val="003B46BD"/>
    <w:pPr>
      <w:numPr>
        <w:ilvl w:val="0"/>
        <w:numId w:val="0"/>
      </w:numPr>
      <w:adjustRightInd/>
      <w:spacing w:after="260" w:line="415" w:lineRule="auto"/>
      <w:ind w:left="794" w:rightChars="12" w:right="29" w:hanging="794"/>
      <w:jc w:val="left"/>
    </w:pPr>
    <w:rPr>
      <w:b/>
      <w:kern w:val="0"/>
      <w:sz w:val="32"/>
      <w:szCs w:val="32"/>
    </w:rPr>
  </w:style>
  <w:style w:type="paragraph" w:customStyle="1" w:styleId="32">
    <w:name w:val="标题 3（绿盟科技）"/>
    <w:basedOn w:val="3"/>
    <w:next w:val="a6"/>
    <w:qFormat/>
    <w:rsid w:val="003B46BD"/>
    <w:pPr>
      <w:tabs>
        <w:tab w:val="left" w:pos="960"/>
      </w:tabs>
      <w:adjustRightInd/>
      <w:snapToGrid/>
      <w:spacing w:after="260" w:line="416" w:lineRule="auto"/>
      <w:jc w:val="left"/>
    </w:pPr>
    <w:rPr>
      <w:rFonts w:ascii="Arial" w:eastAsia="黑体" w:hAnsi="Arial"/>
      <w:kern w:val="0"/>
      <w:sz w:val="30"/>
      <w:szCs w:val="30"/>
    </w:rPr>
  </w:style>
  <w:style w:type="paragraph" w:customStyle="1" w:styleId="GP1">
    <w:name w:val="GP标题1"/>
    <w:basedOn w:val="a6"/>
    <w:next w:val="a6"/>
    <w:qFormat/>
    <w:rsid w:val="00AF6483"/>
    <w:pPr>
      <w:numPr>
        <w:numId w:val="6"/>
      </w:numPr>
      <w:adjustRightInd w:val="0"/>
      <w:snapToGrid w:val="0"/>
      <w:spacing w:afterLines="50"/>
      <w:jc w:val="center"/>
      <w:outlineLvl w:val="0"/>
    </w:pPr>
    <w:rPr>
      <w:rFonts w:ascii="黑体" w:eastAsia="黑体" w:hAnsi="黑体"/>
      <w:b/>
      <w:sz w:val="36"/>
      <w:szCs w:val="36"/>
    </w:rPr>
  </w:style>
  <w:style w:type="paragraph" w:customStyle="1" w:styleId="GP2">
    <w:name w:val="GP标题2"/>
    <w:basedOn w:val="a6"/>
    <w:next w:val="a6"/>
    <w:qFormat/>
    <w:rsid w:val="00AF6483"/>
    <w:pPr>
      <w:spacing w:beforeLines="50" w:afterLines="50"/>
      <w:jc w:val="left"/>
      <w:outlineLvl w:val="1"/>
    </w:pPr>
    <w:rPr>
      <w:rFonts w:ascii="黑体" w:eastAsia="黑体" w:hAnsi="黑体" w:cs="黑体"/>
      <w:b/>
      <w:sz w:val="32"/>
      <w:szCs w:val="32"/>
    </w:rPr>
  </w:style>
  <w:style w:type="paragraph" w:customStyle="1" w:styleId="GP4">
    <w:name w:val="GP标题4"/>
    <w:basedOn w:val="a6"/>
    <w:next w:val="a6"/>
    <w:qFormat/>
    <w:rsid w:val="00AF6483"/>
    <w:pPr>
      <w:spacing w:beforeLines="50" w:afterLines="50"/>
      <w:jc w:val="left"/>
      <w:outlineLvl w:val="3"/>
    </w:pPr>
    <w:rPr>
      <w:rFonts w:ascii="黑体" w:eastAsia="黑体" w:hAnsi="黑体" w:cs="黑体"/>
      <w:b/>
      <w:sz w:val="28"/>
      <w:szCs w:val="28"/>
    </w:rPr>
  </w:style>
  <w:style w:type="paragraph" w:customStyle="1" w:styleId="GP5">
    <w:name w:val="GP标题5"/>
    <w:basedOn w:val="a6"/>
    <w:next w:val="a6"/>
    <w:qFormat/>
    <w:rsid w:val="00AF6483"/>
    <w:pPr>
      <w:spacing w:beforeLines="50" w:afterLines="50"/>
      <w:jc w:val="left"/>
      <w:outlineLvl w:val="4"/>
    </w:pPr>
    <w:rPr>
      <w:rFonts w:ascii="黑体" w:eastAsia="黑体" w:hAnsi="黑体" w:cs="黑体"/>
      <w:b/>
    </w:rPr>
  </w:style>
  <w:style w:type="paragraph" w:customStyle="1" w:styleId="a">
    <w:name w:val="前言、引言标题"/>
    <w:next w:val="a6"/>
    <w:rsid w:val="0070538B"/>
    <w:pPr>
      <w:numPr>
        <w:numId w:val="7"/>
      </w:numPr>
      <w:shd w:val="clear" w:color="FFFFFF" w:fill="FFFFFF"/>
      <w:tabs>
        <w:tab w:val="num" w:pos="360"/>
      </w:tabs>
      <w:spacing w:before="640" w:after="560"/>
      <w:ind w:left="0" w:firstLine="0"/>
      <w:jc w:val="center"/>
      <w:outlineLvl w:val="0"/>
    </w:pPr>
    <w:rPr>
      <w:rFonts w:ascii="黑体" w:eastAsia="黑体"/>
      <w:sz w:val="32"/>
    </w:rPr>
  </w:style>
  <w:style w:type="paragraph" w:customStyle="1" w:styleId="a0">
    <w:name w:val="第一级标题"/>
    <w:basedOn w:val="1"/>
    <w:next w:val="a6"/>
    <w:qFormat/>
    <w:rsid w:val="000B4BE2"/>
    <w:pPr>
      <w:pageBreakBefore/>
      <w:numPr>
        <w:numId w:val="8"/>
      </w:numPr>
      <w:tabs>
        <w:tab w:val="left" w:pos="432"/>
      </w:tabs>
      <w:adjustRightInd/>
      <w:snapToGrid/>
      <w:spacing w:after="330" w:line="360" w:lineRule="auto"/>
      <w:ind w:firstLine="0"/>
      <w:jc w:val="center"/>
    </w:pPr>
    <w:rPr>
      <w:rFonts w:ascii="微软雅黑" w:eastAsia="微软雅黑" w:hAnsi="宋体"/>
      <w:b w:val="0"/>
      <w:bCs/>
      <w:szCs w:val="28"/>
    </w:rPr>
  </w:style>
  <w:style w:type="paragraph" w:customStyle="1" w:styleId="a1">
    <w:name w:val="第二级标题"/>
    <w:basedOn w:val="2"/>
    <w:next w:val="a6"/>
    <w:qFormat/>
    <w:rsid w:val="000B4BE2"/>
    <w:pPr>
      <w:numPr>
        <w:numId w:val="8"/>
      </w:numPr>
      <w:adjustRightInd/>
      <w:snapToGrid/>
      <w:spacing w:after="260" w:line="416" w:lineRule="auto"/>
      <w:ind w:firstLine="0"/>
    </w:pPr>
    <w:rPr>
      <w:rFonts w:ascii="微软雅黑" w:eastAsia="微软雅黑" w:hAnsi="微软雅黑" w:cs="Calibri"/>
      <w:snapToGrid w:val="0"/>
      <w:w w:val="0"/>
      <w:kern w:val="0"/>
      <w:sz w:val="28"/>
      <w:szCs w:val="28"/>
    </w:rPr>
  </w:style>
  <w:style w:type="paragraph" w:customStyle="1" w:styleId="a2">
    <w:name w:val="第三极标题"/>
    <w:basedOn w:val="3"/>
    <w:next w:val="a6"/>
    <w:qFormat/>
    <w:rsid w:val="000B4BE2"/>
    <w:pPr>
      <w:numPr>
        <w:ilvl w:val="2"/>
        <w:numId w:val="8"/>
      </w:numPr>
      <w:tabs>
        <w:tab w:val="left" w:pos="851"/>
      </w:tabs>
      <w:adjustRightInd/>
      <w:snapToGrid/>
      <w:spacing w:after="260" w:line="360" w:lineRule="auto"/>
      <w:ind w:firstLine="0"/>
    </w:pPr>
    <w:rPr>
      <w:rFonts w:ascii="微软雅黑" w:eastAsia="微软雅黑" w:hAnsi="微软雅黑"/>
      <w:b w:val="0"/>
      <w:color w:val="000000"/>
      <w:szCs w:val="28"/>
    </w:rPr>
  </w:style>
  <w:style w:type="paragraph" w:customStyle="1" w:styleId="a3">
    <w:name w:val="第四级标题"/>
    <w:basedOn w:val="4"/>
    <w:next w:val="a6"/>
    <w:qFormat/>
    <w:rsid w:val="000B4BE2"/>
    <w:pPr>
      <w:numPr>
        <w:numId w:val="8"/>
      </w:numPr>
      <w:tabs>
        <w:tab w:val="left" w:pos="851"/>
      </w:tabs>
      <w:adjustRightInd/>
      <w:snapToGrid/>
      <w:spacing w:after="290" w:line="376" w:lineRule="auto"/>
    </w:pPr>
    <w:rPr>
      <w:rFonts w:ascii="微软雅黑" w:eastAsia="微软雅黑" w:hAnsi="微软雅黑"/>
      <w:bCs/>
      <w:sz w:val="28"/>
      <w:szCs w:val="28"/>
    </w:rPr>
  </w:style>
  <w:style w:type="paragraph" w:customStyle="1" w:styleId="a4">
    <w:name w:val="第五级标题"/>
    <w:basedOn w:val="5"/>
    <w:next w:val="a6"/>
    <w:qFormat/>
    <w:rsid w:val="000B4BE2"/>
    <w:pPr>
      <w:numPr>
        <w:ilvl w:val="4"/>
        <w:numId w:val="8"/>
      </w:numPr>
      <w:spacing w:before="120" w:after="120" w:line="360" w:lineRule="auto"/>
      <w:ind w:firstLine="0"/>
    </w:pPr>
    <w:rPr>
      <w:rFonts w:ascii="微软雅黑" w:eastAsia="微软雅黑" w:hAnsi="微软雅黑"/>
      <w:b w:val="0"/>
      <w:bCs/>
      <w:color w:val="000000"/>
      <w:kern w:val="0"/>
      <w:szCs w:val="28"/>
    </w:rPr>
  </w:style>
  <w:style w:type="character" w:styleId="afc">
    <w:name w:val="FollowedHyperlink"/>
    <w:basedOn w:val="a7"/>
    <w:uiPriority w:val="99"/>
    <w:semiHidden/>
    <w:unhideWhenUsed/>
    <w:rsid w:val="00333F03"/>
    <w:rPr>
      <w:color w:val="800080"/>
      <w:u w:val="single"/>
    </w:rPr>
  </w:style>
  <w:style w:type="paragraph" w:customStyle="1" w:styleId="font5">
    <w:name w:val="font5"/>
    <w:basedOn w:val="a6"/>
    <w:rsid w:val="00333F0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6"/>
    <w:rsid w:val="00333F03"/>
    <w:pPr>
      <w:widowControl/>
      <w:spacing w:before="100" w:beforeAutospacing="1" w:after="100" w:afterAutospacing="1"/>
      <w:jc w:val="left"/>
    </w:pPr>
    <w:rPr>
      <w:color w:val="000000"/>
      <w:kern w:val="0"/>
      <w:sz w:val="20"/>
    </w:rPr>
  </w:style>
  <w:style w:type="paragraph" w:customStyle="1" w:styleId="font7">
    <w:name w:val="font7"/>
    <w:basedOn w:val="a6"/>
    <w:rsid w:val="00333F03"/>
    <w:pPr>
      <w:widowControl/>
      <w:spacing w:before="100" w:beforeAutospacing="1" w:after="100" w:afterAutospacing="1"/>
      <w:jc w:val="left"/>
    </w:pPr>
    <w:rPr>
      <w:rFonts w:ascii="宋体" w:hAnsi="宋体" w:cs="宋体"/>
      <w:color w:val="000000"/>
      <w:kern w:val="0"/>
      <w:sz w:val="20"/>
    </w:rPr>
  </w:style>
  <w:style w:type="paragraph" w:customStyle="1" w:styleId="font8">
    <w:name w:val="font8"/>
    <w:basedOn w:val="a6"/>
    <w:rsid w:val="00333F03"/>
    <w:pPr>
      <w:widowControl/>
      <w:spacing w:before="100" w:beforeAutospacing="1" w:after="100" w:afterAutospacing="1"/>
      <w:jc w:val="left"/>
    </w:pPr>
    <w:rPr>
      <w:rFonts w:ascii="Courier New" w:hAnsi="Courier New" w:cs="Courier New"/>
      <w:color w:val="000000"/>
      <w:kern w:val="0"/>
      <w:sz w:val="20"/>
    </w:rPr>
  </w:style>
  <w:style w:type="paragraph" w:customStyle="1" w:styleId="font9">
    <w:name w:val="font9"/>
    <w:basedOn w:val="a6"/>
    <w:rsid w:val="00333F03"/>
    <w:pPr>
      <w:widowControl/>
      <w:spacing w:before="100" w:beforeAutospacing="1" w:after="100" w:afterAutospacing="1"/>
      <w:jc w:val="left"/>
    </w:pPr>
    <w:rPr>
      <w:color w:val="000000"/>
      <w:kern w:val="0"/>
      <w:sz w:val="22"/>
      <w:szCs w:val="22"/>
    </w:rPr>
  </w:style>
  <w:style w:type="paragraph" w:customStyle="1" w:styleId="font10">
    <w:name w:val="font10"/>
    <w:basedOn w:val="a6"/>
    <w:rsid w:val="00333F03"/>
    <w:pPr>
      <w:widowControl/>
      <w:spacing w:before="100" w:beforeAutospacing="1" w:after="100" w:afterAutospacing="1"/>
      <w:jc w:val="left"/>
    </w:pPr>
    <w:rPr>
      <w:rFonts w:ascii="宋体" w:hAnsi="宋体" w:cs="宋体"/>
      <w:color w:val="000000"/>
      <w:kern w:val="0"/>
      <w:sz w:val="22"/>
      <w:szCs w:val="22"/>
    </w:rPr>
  </w:style>
  <w:style w:type="paragraph" w:customStyle="1" w:styleId="font11">
    <w:name w:val="font11"/>
    <w:basedOn w:val="a6"/>
    <w:rsid w:val="00333F03"/>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6"/>
    <w:rsid w:val="00333F03"/>
    <w:pPr>
      <w:widowControl/>
      <w:spacing w:before="100" w:beforeAutospacing="1" w:after="100" w:afterAutospacing="1"/>
      <w:jc w:val="left"/>
    </w:pPr>
    <w:rPr>
      <w:kern w:val="0"/>
      <w:szCs w:val="21"/>
    </w:rPr>
  </w:style>
  <w:style w:type="paragraph" w:customStyle="1" w:styleId="font13">
    <w:name w:val="font13"/>
    <w:basedOn w:val="a6"/>
    <w:rsid w:val="00333F03"/>
    <w:pPr>
      <w:widowControl/>
      <w:spacing w:before="100" w:beforeAutospacing="1" w:after="100" w:afterAutospacing="1"/>
      <w:jc w:val="left"/>
    </w:pPr>
    <w:rPr>
      <w:rFonts w:ascii="Arial" w:hAnsi="Arial" w:cs="Arial"/>
      <w:kern w:val="0"/>
      <w:sz w:val="18"/>
      <w:szCs w:val="18"/>
    </w:rPr>
  </w:style>
  <w:style w:type="paragraph" w:customStyle="1" w:styleId="xl67">
    <w:name w:val="xl67"/>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kern w:val="0"/>
      <w:sz w:val="20"/>
    </w:rPr>
  </w:style>
  <w:style w:type="paragraph" w:customStyle="1" w:styleId="xl68">
    <w:name w:val="xl68"/>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kern w:val="0"/>
      <w:sz w:val="24"/>
      <w:szCs w:val="24"/>
    </w:rPr>
  </w:style>
  <w:style w:type="paragraph" w:customStyle="1" w:styleId="xl69">
    <w:name w:val="xl69"/>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0"/>
    </w:rPr>
  </w:style>
  <w:style w:type="paragraph" w:customStyle="1" w:styleId="xl70">
    <w:name w:val="xl70"/>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szCs w:val="24"/>
    </w:rPr>
  </w:style>
  <w:style w:type="paragraph" w:customStyle="1" w:styleId="xl71">
    <w:name w:val="xl71"/>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szCs w:val="24"/>
    </w:rPr>
  </w:style>
  <w:style w:type="paragraph" w:customStyle="1" w:styleId="xl72">
    <w:name w:val="xl72"/>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kern w:val="0"/>
      <w:sz w:val="24"/>
      <w:szCs w:val="24"/>
    </w:rPr>
  </w:style>
  <w:style w:type="paragraph" w:customStyle="1" w:styleId="xl73">
    <w:name w:val="xl73"/>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74">
    <w:name w:val="xl74"/>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xl75">
    <w:name w:val="xl75"/>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0"/>
    </w:rPr>
  </w:style>
  <w:style w:type="paragraph" w:customStyle="1" w:styleId="xl76">
    <w:name w:val="xl76"/>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rPr>
  </w:style>
  <w:style w:type="paragraph" w:customStyle="1" w:styleId="xl77">
    <w:name w:val="xl77"/>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0"/>
    </w:rPr>
  </w:style>
  <w:style w:type="paragraph" w:customStyle="1" w:styleId="xl78">
    <w:name w:val="xl78"/>
    <w:basedOn w:val="a6"/>
    <w:rsid w:val="00333F03"/>
    <w:pPr>
      <w:widowControl/>
      <w:spacing w:before="100" w:beforeAutospacing="1" w:after="100" w:afterAutospacing="1"/>
      <w:jc w:val="left"/>
    </w:pPr>
    <w:rPr>
      <w:rFonts w:ascii="宋体" w:hAnsi="宋体" w:cs="宋体"/>
      <w:kern w:val="0"/>
      <w:sz w:val="24"/>
      <w:szCs w:val="24"/>
    </w:rPr>
  </w:style>
  <w:style w:type="paragraph" w:customStyle="1" w:styleId="xl79">
    <w:name w:val="xl79"/>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0">
    <w:name w:val="xl80"/>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81">
    <w:name w:val="xl81"/>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szCs w:val="24"/>
    </w:rPr>
  </w:style>
  <w:style w:type="paragraph" w:customStyle="1" w:styleId="xl82">
    <w:name w:val="xl82"/>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3">
    <w:name w:val="xl83"/>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4">
    <w:name w:val="xl84"/>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5">
    <w:name w:val="xl85"/>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6">
    <w:name w:val="xl86"/>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7">
    <w:name w:val="xl87"/>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8">
    <w:name w:val="xl88"/>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9">
    <w:name w:val="xl89"/>
    <w:basedOn w:val="a6"/>
    <w:rsid w:val="00333F03"/>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b/>
      <w:bCs/>
      <w:kern w:val="0"/>
      <w:sz w:val="18"/>
      <w:szCs w:val="18"/>
    </w:rPr>
  </w:style>
  <w:style w:type="paragraph" w:customStyle="1" w:styleId="xl90">
    <w:name w:val="xl90"/>
    <w:basedOn w:val="a6"/>
    <w:rsid w:val="00333F03"/>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宋体" w:hAnsi="宋体" w:cs="宋体"/>
      <w:b/>
      <w:bCs/>
      <w:kern w:val="0"/>
      <w:sz w:val="18"/>
      <w:szCs w:val="18"/>
    </w:rPr>
  </w:style>
  <w:style w:type="paragraph" w:customStyle="1" w:styleId="xl91">
    <w:name w:val="xl91"/>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2">
    <w:name w:val="xl92"/>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3">
    <w:name w:val="xl93"/>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94">
    <w:name w:val="xl94"/>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18"/>
      <w:szCs w:val="18"/>
    </w:rPr>
  </w:style>
  <w:style w:type="paragraph" w:customStyle="1" w:styleId="xl95">
    <w:name w:val="xl95"/>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96">
    <w:name w:val="xl96"/>
    <w:basedOn w:val="a6"/>
    <w:rsid w:val="00333F03"/>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97">
    <w:name w:val="xl97"/>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kern w:val="0"/>
      <w:sz w:val="18"/>
      <w:szCs w:val="18"/>
    </w:rPr>
  </w:style>
  <w:style w:type="paragraph" w:customStyle="1" w:styleId="31">
    <w:name w:val="列表编号 31"/>
    <w:basedOn w:val="a6"/>
    <w:rsid w:val="0031157C"/>
    <w:pPr>
      <w:numPr>
        <w:numId w:val="9"/>
      </w:numPr>
      <w:tabs>
        <w:tab w:val="left" w:pos="1200"/>
      </w:tabs>
      <w:spacing w:line="360" w:lineRule="auto"/>
      <w:ind w:firstLine="0"/>
    </w:pPr>
    <w:rPr>
      <w:rFonts w:ascii="Arial" w:hAnsi="Arial"/>
      <w:sz w:val="24"/>
    </w:rPr>
  </w:style>
  <w:style w:type="paragraph" w:customStyle="1" w:styleId="12">
    <w:name w:val="列出段落1"/>
    <w:basedOn w:val="a6"/>
    <w:link w:val="afd"/>
    <w:uiPriority w:val="34"/>
    <w:qFormat/>
    <w:rsid w:val="00AB6B99"/>
    <w:pPr>
      <w:spacing w:line="360" w:lineRule="auto"/>
      <w:ind w:firstLineChars="200" w:firstLine="420"/>
    </w:pPr>
    <w:rPr>
      <w:sz w:val="24"/>
      <w:szCs w:val="24"/>
    </w:rPr>
  </w:style>
  <w:style w:type="character" w:customStyle="1" w:styleId="afd">
    <w:name w:val="列出段落 字符"/>
    <w:link w:val="12"/>
    <w:uiPriority w:val="34"/>
    <w:qFormat/>
    <w:rsid w:val="00AB6B99"/>
    <w:rPr>
      <w:kern w:val="2"/>
      <w:sz w:val="24"/>
      <w:szCs w:val="24"/>
    </w:rPr>
  </w:style>
  <w:style w:type="paragraph" w:customStyle="1" w:styleId="afe">
    <w:name w:val="正文小四"/>
    <w:basedOn w:val="a6"/>
    <w:link w:val="Char9"/>
    <w:qFormat/>
    <w:rsid w:val="003A18CE"/>
    <w:pPr>
      <w:widowControl/>
      <w:spacing w:beforeLines="50" w:line="480" w:lineRule="auto"/>
      <w:ind w:firstLineChars="200" w:firstLine="200"/>
      <w:jc w:val="left"/>
    </w:pPr>
    <w:rPr>
      <w:rFonts w:ascii="宋体" w:hAnsi="宋体"/>
      <w:kern w:val="0"/>
      <w:sz w:val="24"/>
      <w:szCs w:val="24"/>
    </w:rPr>
  </w:style>
  <w:style w:type="character" w:customStyle="1" w:styleId="Char9">
    <w:name w:val="正文小四 Char"/>
    <w:link w:val="afe"/>
    <w:rsid w:val="003A18CE"/>
    <w:rPr>
      <w:rFonts w:ascii="宋体" w:hAnsi="宋体"/>
      <w:sz w:val="24"/>
      <w:szCs w:val="24"/>
    </w:rPr>
  </w:style>
  <w:style w:type="character" w:customStyle="1" w:styleId="aff">
    <w:name w:val="缩进 字符"/>
    <w:qFormat/>
    <w:rsid w:val="00295952"/>
    <w:rPr>
      <w:rFonts w:ascii="等线" w:eastAsia="仿宋" w:hAnsi="等线" w:cs="Times New Roman"/>
      <w:sz w:val="28"/>
    </w:rPr>
  </w:style>
  <w:style w:type="character" w:customStyle="1" w:styleId="myChar">
    <w:name w:val="my正文 Char"/>
    <w:link w:val="my"/>
    <w:qFormat/>
    <w:locked/>
    <w:rsid w:val="00295952"/>
    <w:rPr>
      <w:sz w:val="24"/>
      <w:szCs w:val="24"/>
    </w:rPr>
  </w:style>
  <w:style w:type="paragraph" w:customStyle="1" w:styleId="my">
    <w:name w:val="my正文"/>
    <w:basedOn w:val="a6"/>
    <w:link w:val="myChar"/>
    <w:qFormat/>
    <w:rsid w:val="00295952"/>
    <w:pPr>
      <w:spacing w:line="360" w:lineRule="auto"/>
      <w:ind w:firstLineChars="200" w:firstLine="480"/>
    </w:pPr>
    <w:rPr>
      <w:kern w:val="0"/>
      <w:sz w:val="24"/>
      <w:szCs w:val="24"/>
    </w:rPr>
  </w:style>
  <w:style w:type="paragraph" w:styleId="aff0">
    <w:name w:val="Body Text Indent"/>
    <w:basedOn w:val="a6"/>
    <w:link w:val="Chara"/>
    <w:semiHidden/>
    <w:unhideWhenUsed/>
    <w:rsid w:val="00A07C9F"/>
    <w:pPr>
      <w:spacing w:after="120"/>
      <w:ind w:leftChars="200" w:left="420"/>
    </w:pPr>
  </w:style>
  <w:style w:type="character" w:customStyle="1" w:styleId="Chara">
    <w:name w:val="正文文本缩进 Char"/>
    <w:basedOn w:val="a7"/>
    <w:link w:val="aff0"/>
    <w:semiHidden/>
    <w:rsid w:val="00A07C9F"/>
    <w:rPr>
      <w:kern w:val="2"/>
      <w:sz w:val="21"/>
    </w:rPr>
  </w:style>
  <w:style w:type="character" w:customStyle="1" w:styleId="Charb">
    <w:name w:val="可研正文 Char"/>
    <w:link w:val="aff1"/>
    <w:rsid w:val="00293122"/>
    <w:rPr>
      <w:rFonts w:ascii="仿宋_GB2312" w:eastAsia="仿宋_GB2312" w:hAnsi="宋体"/>
      <w:sz w:val="28"/>
    </w:rPr>
  </w:style>
  <w:style w:type="paragraph" w:customStyle="1" w:styleId="aff1">
    <w:name w:val="可研正文"/>
    <w:basedOn w:val="a6"/>
    <w:link w:val="Charb"/>
    <w:qFormat/>
    <w:rsid w:val="00293122"/>
    <w:pPr>
      <w:spacing w:line="360" w:lineRule="auto"/>
      <w:ind w:firstLineChars="200" w:firstLine="560"/>
    </w:pPr>
    <w:rPr>
      <w:rFonts w:ascii="仿宋_GB2312" w:eastAsia="仿宋_GB2312" w:hAnsi="宋体"/>
      <w:kern w:val="0"/>
      <w:sz w:val="28"/>
    </w:rPr>
  </w:style>
  <w:style w:type="paragraph" w:styleId="aff2">
    <w:name w:val="Title"/>
    <w:basedOn w:val="a6"/>
    <w:next w:val="a6"/>
    <w:link w:val="Charc"/>
    <w:qFormat/>
    <w:rsid w:val="002C53D4"/>
    <w:pPr>
      <w:spacing w:before="240" w:after="60"/>
      <w:jc w:val="center"/>
      <w:outlineLvl w:val="0"/>
    </w:pPr>
    <w:rPr>
      <w:rFonts w:asciiTheme="majorHAnsi" w:eastAsiaTheme="majorEastAsia" w:hAnsiTheme="majorHAnsi" w:cstheme="majorBidi"/>
      <w:b/>
      <w:bCs/>
      <w:sz w:val="32"/>
      <w:szCs w:val="32"/>
    </w:rPr>
  </w:style>
  <w:style w:type="character" w:customStyle="1" w:styleId="Charc">
    <w:name w:val="标题 Char"/>
    <w:basedOn w:val="a7"/>
    <w:link w:val="aff2"/>
    <w:rsid w:val="002C53D4"/>
    <w:rPr>
      <w:rFonts w:asciiTheme="majorHAnsi" w:eastAsiaTheme="majorEastAsia" w:hAnsiTheme="majorHAnsi" w:cstheme="majorBidi"/>
      <w:b/>
      <w:bCs/>
      <w:kern w:val="2"/>
      <w:sz w:val="32"/>
      <w:szCs w:val="32"/>
    </w:rPr>
  </w:style>
  <w:style w:type="character" w:styleId="aff3">
    <w:name w:val="Placeholder Text"/>
    <w:basedOn w:val="a7"/>
    <w:uiPriority w:val="99"/>
    <w:semiHidden/>
    <w:rsid w:val="00C40E5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457797"/>
    <w:pPr>
      <w:widowControl w:val="0"/>
      <w:jc w:val="both"/>
    </w:pPr>
    <w:rPr>
      <w:kern w:val="2"/>
      <w:sz w:val="21"/>
    </w:rPr>
  </w:style>
  <w:style w:type="paragraph" w:styleId="1">
    <w:name w:val="heading 1"/>
    <w:aliases w:val="H1,Heading 0,RSA Heading 1,RSA heading 1,Bulletin Name,level 1,Level 1 Head,numreq,H1-Heading 1,1,h1,Header 1,Legal Line 1,head 1,II+,I,Heading1,a,1st level,章节,第一层,l3,CT,Heading 3.,Underrubrik2,Heading 3 hidden,2h,h31,h32,bh,PIM 1,heading 1,H11,H12"/>
    <w:basedOn w:val="a6"/>
    <w:next w:val="a6"/>
    <w:uiPriority w:val="9"/>
    <w:qFormat/>
    <w:rsid w:val="00457797"/>
    <w:pPr>
      <w:keepNext/>
      <w:keepLines/>
      <w:numPr>
        <w:numId w:val="3"/>
      </w:numPr>
      <w:adjustRightInd w:val="0"/>
      <w:snapToGrid w:val="0"/>
      <w:spacing w:before="340" w:line="480" w:lineRule="auto"/>
      <w:outlineLvl w:val="0"/>
    </w:pPr>
    <w:rPr>
      <w:b/>
      <w:kern w:val="44"/>
      <w:sz w:val="36"/>
    </w:rPr>
  </w:style>
  <w:style w:type="paragraph" w:styleId="2">
    <w:name w:val="heading 2"/>
    <w:aliases w:val="H2,子系统,子系统1,子系统2,子系统3,子系统4,子系统11,子系统21,子系统31,子系统5,子系统12,子系统22,子系统32,子系统6,子系统13,子系统23,子系统33,子系统7,子系统14,子系统24,子系统34,子系统8,子系统15,子系统25,子系统35,子系统9,子系统16,子系统26,子系统36,子,Underrubrik1,prop2,PIM2,2,h2,Heading 21,Title2,Heading 2 Hidden,Header 2,l2,sect 1.2,H"/>
    <w:basedOn w:val="a6"/>
    <w:next w:val="a6"/>
    <w:uiPriority w:val="9"/>
    <w:qFormat/>
    <w:rsid w:val="00457797"/>
    <w:pPr>
      <w:keepNext/>
      <w:keepLines/>
      <w:numPr>
        <w:ilvl w:val="1"/>
        <w:numId w:val="3"/>
      </w:numPr>
      <w:adjustRightInd w:val="0"/>
      <w:snapToGrid w:val="0"/>
      <w:spacing w:before="260" w:line="413" w:lineRule="auto"/>
      <w:outlineLvl w:val="1"/>
    </w:pPr>
    <w:rPr>
      <w:rFonts w:ascii="Arial" w:eastAsia="黑体" w:hAnsi="Arial"/>
      <w:sz w:val="30"/>
    </w:rPr>
  </w:style>
  <w:style w:type="paragraph" w:styleId="3">
    <w:name w:val="heading 3"/>
    <w:aliases w:val="H3,h3,3,Level 3 Topic Heading,sect1.2.3,l3+toc 3,Sub-section Title,标题 3 Char Char Char Char Char Char Char Char Char Char,section:3,Level 3 Head,level_3,PIM 3,3rd level,Heading 3 - old,H31,H32,H33,H34,H35,H36,H37,H38,H39,H310,H311,H321,H331,h,BOD 0"/>
    <w:basedOn w:val="a6"/>
    <w:next w:val="a6"/>
    <w:uiPriority w:val="9"/>
    <w:qFormat/>
    <w:rsid w:val="00457797"/>
    <w:pPr>
      <w:keepNext/>
      <w:keepLines/>
      <w:adjustRightInd w:val="0"/>
      <w:snapToGrid w:val="0"/>
      <w:spacing w:before="260" w:line="413" w:lineRule="auto"/>
      <w:outlineLvl w:val="2"/>
    </w:pPr>
    <w:rPr>
      <w:b/>
      <w:sz w:val="28"/>
    </w:rPr>
  </w:style>
  <w:style w:type="paragraph" w:styleId="4">
    <w:name w:val="heading 4"/>
    <w:aliases w:val="Numbered List,l4+toc4,l4,I4,h4,heading 4,Normal4,heading 4 + Indent: Left 0.5 in,H4,bullet,bl,bb,PIM 4,4,list 4,mh1l,Module heading 1 large (18 points),Head 4,section 1.1.1.1,4th level,a.,sect 1.2.3.4,Ref Heading 1,rh1,sect 1.2.3.41,L4,rh11,rh,第三层条"/>
    <w:basedOn w:val="a6"/>
    <w:next w:val="a6"/>
    <w:link w:val="4Char"/>
    <w:qFormat/>
    <w:rsid w:val="00457797"/>
    <w:pPr>
      <w:keepNext/>
      <w:keepLines/>
      <w:numPr>
        <w:ilvl w:val="3"/>
        <w:numId w:val="3"/>
      </w:numPr>
      <w:adjustRightInd w:val="0"/>
      <w:snapToGrid w:val="0"/>
      <w:spacing w:before="280" w:line="377" w:lineRule="auto"/>
      <w:outlineLvl w:val="3"/>
    </w:pPr>
    <w:rPr>
      <w:rFonts w:ascii="Arial" w:eastAsia="黑体" w:hAnsi="Arial"/>
      <w:sz w:val="30"/>
    </w:rPr>
  </w:style>
  <w:style w:type="paragraph" w:styleId="5">
    <w:name w:val="heading 5"/>
    <w:aliases w:val="H5,dash,ds,dd,PIM 5,h5,l5,hm,module heading,口,口1,口2,ITT t5,PA Pico Section,TE Heading 5,heading 5,l5+toc5,Numbered Sub-list Char,Numbered Sub-list Char Char,Numbered Sub-list,5,1.1.1.1.1 H5,第四层条,Block Label,一.标题 5,Appendix A  Heading 5,Table label"/>
    <w:basedOn w:val="a6"/>
    <w:next w:val="a6"/>
    <w:link w:val="5Char"/>
    <w:uiPriority w:val="9"/>
    <w:qFormat/>
    <w:rsid w:val="00457797"/>
    <w:pPr>
      <w:keepNext/>
      <w:keepLines/>
      <w:spacing w:before="280" w:after="290" w:line="374" w:lineRule="auto"/>
      <w:outlineLvl w:val="4"/>
    </w:pPr>
    <w:rPr>
      <w:b/>
      <w:sz w:val="28"/>
    </w:rPr>
  </w:style>
  <w:style w:type="paragraph" w:styleId="6">
    <w:name w:val="heading 6"/>
    <w:basedOn w:val="a6"/>
    <w:next w:val="a6"/>
    <w:qFormat/>
    <w:rsid w:val="00457797"/>
    <w:pPr>
      <w:keepNext/>
      <w:keepLines/>
      <w:spacing w:before="240" w:after="64" w:line="319" w:lineRule="auto"/>
      <w:outlineLvl w:val="5"/>
    </w:pPr>
    <w:rPr>
      <w:rFonts w:ascii="Arial" w:eastAsia="黑体" w:hAnsi="Arial"/>
      <w:b/>
      <w:sz w:val="24"/>
    </w:rPr>
  </w:style>
  <w:style w:type="paragraph" w:styleId="7">
    <w:name w:val="heading 7"/>
    <w:basedOn w:val="a6"/>
    <w:next w:val="a6"/>
    <w:qFormat/>
    <w:rsid w:val="00457797"/>
    <w:pPr>
      <w:keepNext/>
      <w:keepLines/>
      <w:spacing w:before="240" w:after="64" w:line="319" w:lineRule="auto"/>
      <w:outlineLvl w:val="6"/>
    </w:pPr>
    <w:rPr>
      <w:b/>
      <w:sz w:val="24"/>
    </w:rPr>
  </w:style>
  <w:style w:type="paragraph" w:styleId="8">
    <w:name w:val="heading 8"/>
    <w:basedOn w:val="a6"/>
    <w:next w:val="a6"/>
    <w:qFormat/>
    <w:rsid w:val="00457797"/>
    <w:pPr>
      <w:keepNext/>
      <w:keepLines/>
      <w:spacing w:before="240" w:after="64" w:line="319" w:lineRule="auto"/>
      <w:outlineLvl w:val="7"/>
    </w:pPr>
    <w:rPr>
      <w:rFonts w:ascii="Arial" w:eastAsia="黑体" w:hAnsi="Arial"/>
      <w:sz w:val="24"/>
    </w:rPr>
  </w:style>
  <w:style w:type="paragraph" w:styleId="9">
    <w:name w:val="heading 9"/>
    <w:basedOn w:val="a6"/>
    <w:next w:val="a6"/>
    <w:qFormat/>
    <w:rsid w:val="00457797"/>
    <w:pPr>
      <w:keepNext/>
      <w:keepLines/>
      <w:spacing w:before="240" w:after="64" w:line="319" w:lineRule="auto"/>
      <w:outlineLvl w:val="8"/>
    </w:pPr>
    <w:rPr>
      <w:rFonts w:ascii="Arial" w:eastAsia="黑体" w:hAnsi="Aria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4Char">
    <w:name w:val="标题 4 Char"/>
    <w:aliases w:val="Numbered List Char,l4+toc4 Char,l4 Char,I4 Char,h4 Char,heading 4 Char,Normal4 Char,heading 4 + Indent: Left 0.5 in Char,H4 Char,bullet Char,bl Char,bb Char,PIM 4 Char,4 Char,list 4 Char,mh1l Char,Module heading 1 large (18 points) Char"/>
    <w:link w:val="4"/>
    <w:rsid w:val="00457797"/>
    <w:rPr>
      <w:rFonts w:ascii="Arial" w:eastAsia="黑体" w:hAnsi="Arial"/>
      <w:kern w:val="2"/>
      <w:sz w:val="30"/>
    </w:rPr>
  </w:style>
  <w:style w:type="character" w:customStyle="1" w:styleId="5Char">
    <w:name w:val="标题 5 Char"/>
    <w:aliases w:val="H5 Char,dash Char,ds Char,dd Char,PIM 5 Char,h5 Char,l5 Char,hm Char,module heading Char,口 Char,口1 Char,口2 Char,ITT t5 Char,PA Pico Section Char,TE Heading 5 Char,heading 5 Char,l5+toc5 Char,Numbered Sub-list Char Char1,Numbered Sub-list Char1"/>
    <w:basedOn w:val="a7"/>
    <w:link w:val="5"/>
    <w:uiPriority w:val="9"/>
    <w:rsid w:val="004561D8"/>
    <w:rPr>
      <w:b/>
      <w:kern w:val="2"/>
      <w:sz w:val="28"/>
    </w:rPr>
  </w:style>
  <w:style w:type="paragraph" w:customStyle="1" w:styleId="Char">
    <w:name w:val="Char"/>
    <w:basedOn w:val="5"/>
    <w:rsid w:val="004F1160"/>
    <w:pPr>
      <w:widowControl/>
      <w:spacing w:after="160" w:line="240" w:lineRule="exact"/>
      <w:jc w:val="left"/>
    </w:pPr>
  </w:style>
  <w:style w:type="character" w:styleId="aa">
    <w:name w:val="annotation reference"/>
    <w:uiPriority w:val="99"/>
    <w:rsid w:val="00457797"/>
    <w:rPr>
      <w:sz w:val="21"/>
    </w:rPr>
  </w:style>
  <w:style w:type="character" w:styleId="ab">
    <w:name w:val="Hyperlink"/>
    <w:uiPriority w:val="99"/>
    <w:rsid w:val="00457797"/>
    <w:rPr>
      <w:color w:val="0000FF"/>
      <w:u w:val="single"/>
    </w:rPr>
  </w:style>
  <w:style w:type="character" w:styleId="ac">
    <w:name w:val="page number"/>
    <w:basedOn w:val="a7"/>
    <w:rsid w:val="00457797"/>
  </w:style>
  <w:style w:type="character" w:customStyle="1" w:styleId="Char0">
    <w:name w:val="页眉 Char"/>
    <w:link w:val="ad"/>
    <w:rsid w:val="00457797"/>
    <w:rPr>
      <w:kern w:val="2"/>
      <w:sz w:val="18"/>
    </w:rPr>
  </w:style>
  <w:style w:type="paragraph" w:styleId="ad">
    <w:name w:val="header"/>
    <w:basedOn w:val="a6"/>
    <w:link w:val="Char0"/>
    <w:rsid w:val="00457797"/>
    <w:pPr>
      <w:pBdr>
        <w:bottom w:val="single" w:sz="6" w:space="1" w:color="auto"/>
      </w:pBdr>
      <w:tabs>
        <w:tab w:val="center" w:pos="4153"/>
        <w:tab w:val="right" w:pos="8306"/>
      </w:tabs>
      <w:snapToGrid w:val="0"/>
      <w:jc w:val="center"/>
    </w:pPr>
    <w:rPr>
      <w:sz w:val="18"/>
    </w:rPr>
  </w:style>
  <w:style w:type="character" w:customStyle="1" w:styleId="Char1">
    <w:name w:val="页脚 Char"/>
    <w:link w:val="ae"/>
    <w:uiPriority w:val="99"/>
    <w:rsid w:val="00457797"/>
    <w:rPr>
      <w:kern w:val="2"/>
      <w:sz w:val="18"/>
    </w:rPr>
  </w:style>
  <w:style w:type="paragraph" w:styleId="ae">
    <w:name w:val="footer"/>
    <w:basedOn w:val="a6"/>
    <w:link w:val="Char1"/>
    <w:uiPriority w:val="99"/>
    <w:rsid w:val="00457797"/>
    <w:pPr>
      <w:tabs>
        <w:tab w:val="center" w:pos="4153"/>
        <w:tab w:val="right" w:pos="8306"/>
      </w:tabs>
      <w:snapToGrid w:val="0"/>
      <w:jc w:val="left"/>
    </w:pPr>
    <w:rPr>
      <w:sz w:val="18"/>
    </w:rPr>
  </w:style>
  <w:style w:type="paragraph" w:customStyle="1" w:styleId="2CharChar">
    <w:name w:val="正文（首行缩进2字符） Char Char"/>
    <w:basedOn w:val="a6"/>
    <w:next w:val="a6"/>
    <w:rsid w:val="00457797"/>
    <w:pPr>
      <w:spacing w:line="360" w:lineRule="auto"/>
      <w:ind w:firstLine="482"/>
    </w:pPr>
    <w:rPr>
      <w:sz w:val="24"/>
    </w:rPr>
  </w:style>
  <w:style w:type="paragraph" w:styleId="af">
    <w:name w:val="Normal (Web)"/>
    <w:basedOn w:val="a6"/>
    <w:rsid w:val="00457797"/>
    <w:pPr>
      <w:widowControl/>
      <w:spacing w:before="100" w:beforeAutospacing="1" w:after="100" w:afterAutospacing="1"/>
      <w:jc w:val="left"/>
    </w:pPr>
    <w:rPr>
      <w:rFonts w:ascii="宋体" w:hAnsi="宋体"/>
      <w:color w:val="000000"/>
      <w:kern w:val="0"/>
      <w:sz w:val="24"/>
    </w:rPr>
  </w:style>
  <w:style w:type="paragraph" w:styleId="af0">
    <w:name w:val="Body Text First Indent"/>
    <w:basedOn w:val="af1"/>
    <w:link w:val="Char2"/>
    <w:rsid w:val="00457797"/>
    <w:pPr>
      <w:ind w:firstLineChars="100" w:firstLine="420"/>
    </w:pPr>
  </w:style>
  <w:style w:type="paragraph" w:styleId="af1">
    <w:name w:val="Body Text"/>
    <w:basedOn w:val="a6"/>
    <w:rsid w:val="00457797"/>
    <w:pPr>
      <w:spacing w:after="120"/>
    </w:pPr>
  </w:style>
  <w:style w:type="character" w:customStyle="1" w:styleId="Char2">
    <w:name w:val="正文首行缩进 Char"/>
    <w:link w:val="af0"/>
    <w:rsid w:val="00167C74"/>
    <w:rPr>
      <w:kern w:val="2"/>
      <w:sz w:val="21"/>
    </w:rPr>
  </w:style>
  <w:style w:type="paragraph" w:styleId="20">
    <w:name w:val="toc 2"/>
    <w:basedOn w:val="a6"/>
    <w:next w:val="a6"/>
    <w:uiPriority w:val="39"/>
    <w:rsid w:val="00457797"/>
    <w:pPr>
      <w:ind w:leftChars="200" w:left="420"/>
    </w:pPr>
    <w:rPr>
      <w:rFonts w:eastAsia="仿宋_GB2312"/>
      <w:sz w:val="28"/>
    </w:rPr>
  </w:style>
  <w:style w:type="paragraph" w:styleId="af2">
    <w:name w:val="annotation subject"/>
    <w:basedOn w:val="af3"/>
    <w:next w:val="af3"/>
    <w:rsid w:val="00457797"/>
    <w:rPr>
      <w:b/>
    </w:rPr>
  </w:style>
  <w:style w:type="paragraph" w:styleId="af3">
    <w:name w:val="annotation text"/>
    <w:basedOn w:val="a6"/>
    <w:link w:val="Char3"/>
    <w:uiPriority w:val="99"/>
    <w:rsid w:val="00457797"/>
    <w:pPr>
      <w:jc w:val="left"/>
    </w:pPr>
  </w:style>
  <w:style w:type="character" w:customStyle="1" w:styleId="Char3">
    <w:name w:val="批注文字 Char"/>
    <w:link w:val="af3"/>
    <w:uiPriority w:val="99"/>
    <w:rsid w:val="00457797"/>
    <w:rPr>
      <w:kern w:val="2"/>
      <w:sz w:val="21"/>
    </w:rPr>
  </w:style>
  <w:style w:type="paragraph" w:customStyle="1" w:styleId="CharCharCharCharCharCharCharCharCharCharCharCharCharCharCharChar">
    <w:name w:val="Char Char Char Char Char Char Char Char Char Char Char Char Char Char Char Char"/>
    <w:basedOn w:val="a6"/>
    <w:rsid w:val="004F1160"/>
    <w:pPr>
      <w:tabs>
        <w:tab w:val="left" w:pos="360"/>
      </w:tabs>
    </w:pPr>
    <w:rPr>
      <w:sz w:val="24"/>
    </w:rPr>
  </w:style>
  <w:style w:type="paragraph" w:customStyle="1" w:styleId="ParaCharCharChar">
    <w:name w:val="默认段落字体 Para Char Char Char"/>
    <w:basedOn w:val="a6"/>
    <w:qFormat/>
    <w:rsid w:val="00457797"/>
  </w:style>
  <w:style w:type="paragraph" w:styleId="11">
    <w:name w:val="toc 1"/>
    <w:basedOn w:val="a6"/>
    <w:next w:val="a6"/>
    <w:uiPriority w:val="39"/>
    <w:rsid w:val="00457797"/>
    <w:rPr>
      <w:rFonts w:eastAsia="黑体"/>
      <w:sz w:val="30"/>
    </w:rPr>
  </w:style>
  <w:style w:type="paragraph" w:customStyle="1" w:styleId="ECS1">
    <w:name w:val="ECS正文1"/>
    <w:basedOn w:val="a6"/>
    <w:rsid w:val="00457797"/>
    <w:pPr>
      <w:widowControl/>
      <w:adjustRightInd w:val="0"/>
      <w:snapToGrid w:val="0"/>
      <w:spacing w:line="360" w:lineRule="auto"/>
      <w:ind w:firstLine="480"/>
      <w:jc w:val="left"/>
    </w:pPr>
    <w:rPr>
      <w:rFonts w:ascii="宋体" w:hAnsi="宋体"/>
      <w:sz w:val="24"/>
    </w:rPr>
  </w:style>
  <w:style w:type="paragraph" w:styleId="af4">
    <w:name w:val="Balloon Text"/>
    <w:basedOn w:val="a6"/>
    <w:rsid w:val="00457797"/>
    <w:rPr>
      <w:sz w:val="18"/>
    </w:rPr>
  </w:style>
  <w:style w:type="paragraph" w:styleId="30">
    <w:name w:val="toc 3"/>
    <w:basedOn w:val="a6"/>
    <w:next w:val="a6"/>
    <w:uiPriority w:val="39"/>
    <w:rsid w:val="00457797"/>
    <w:pPr>
      <w:ind w:leftChars="400" w:left="840"/>
    </w:pPr>
    <w:rPr>
      <w:rFonts w:eastAsia="仿宋_GB2312"/>
      <w:sz w:val="24"/>
    </w:rPr>
  </w:style>
  <w:style w:type="paragraph" w:customStyle="1" w:styleId="1CharCharCharCharCharCharCharCharCharCharCharCharChar">
    <w:name w:val="1 Char Char Char Char Char Char Char Char Char Char Char Char Char"/>
    <w:basedOn w:val="a6"/>
    <w:rsid w:val="00457797"/>
    <w:rPr>
      <w:sz w:val="24"/>
    </w:rPr>
  </w:style>
  <w:style w:type="paragraph" w:customStyle="1" w:styleId="15515515">
    <w:name w:val="样式 小四 段前: 1.55 磅 段后: 1.55 磅 行距: 1.5 倍行距"/>
    <w:basedOn w:val="a6"/>
    <w:rsid w:val="00457797"/>
    <w:pPr>
      <w:spacing w:before="31" w:after="31" w:line="360" w:lineRule="auto"/>
    </w:pPr>
    <w:rPr>
      <w:sz w:val="28"/>
    </w:rPr>
  </w:style>
  <w:style w:type="paragraph" w:styleId="af5">
    <w:name w:val="Document Map"/>
    <w:basedOn w:val="a6"/>
    <w:rsid w:val="00457797"/>
    <w:pPr>
      <w:shd w:val="clear" w:color="auto" w:fill="000080"/>
    </w:pPr>
  </w:style>
  <w:style w:type="paragraph" w:customStyle="1" w:styleId="278">
    <w:name w:val="样式 首行缩进:  2 字符 段前: 7.8 磅"/>
    <w:basedOn w:val="a6"/>
    <w:rsid w:val="00457797"/>
    <w:pPr>
      <w:spacing w:after="120" w:line="360" w:lineRule="auto"/>
      <w:ind w:firstLine="360"/>
    </w:pPr>
    <w:rPr>
      <w:sz w:val="24"/>
    </w:rPr>
  </w:style>
  <w:style w:type="table" w:styleId="af6">
    <w:name w:val="Table Grid"/>
    <w:basedOn w:val="a8"/>
    <w:rsid w:val="0045779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aliases w:val="List,List1,符号列表,段落重点,符号1.1（天云科技）,Bullet List,FooterText,numbered,List Paragraph1,Paragraphe de liste1,lp1,编号1),段落样式,项目符号小标题,3+级标题"/>
    <w:basedOn w:val="a6"/>
    <w:link w:val="Char4"/>
    <w:uiPriority w:val="34"/>
    <w:qFormat/>
    <w:rsid w:val="00457797"/>
    <w:pPr>
      <w:ind w:firstLineChars="200" w:firstLine="420"/>
    </w:pPr>
    <w:rPr>
      <w:rFonts w:ascii="Calibri" w:hAnsi="Calibri"/>
      <w:szCs w:val="22"/>
    </w:rPr>
  </w:style>
  <w:style w:type="character" w:customStyle="1" w:styleId="Char4">
    <w:name w:val="列出段落 Char"/>
    <w:aliases w:val="List Char,List1 Char,符号列表 Char,段落重点 Char,符号1.1（天云科技） Char,Bullet List Char,FooterText Char,numbered Char,List Paragraph1 Char,Paragraphe de liste1 Char,lp1 Char,编号1) Char,段落样式 Char,项目符号小标题 Char,3+级标题 Char"/>
    <w:link w:val="af7"/>
    <w:uiPriority w:val="34"/>
    <w:rsid w:val="00457797"/>
    <w:rPr>
      <w:rFonts w:ascii="Calibri" w:hAnsi="Calibri"/>
      <w:kern w:val="2"/>
      <w:sz w:val="21"/>
      <w:szCs w:val="22"/>
    </w:rPr>
  </w:style>
  <w:style w:type="paragraph" w:styleId="af8">
    <w:name w:val="Date"/>
    <w:basedOn w:val="a6"/>
    <w:next w:val="a6"/>
    <w:link w:val="Char5"/>
    <w:rsid w:val="00457797"/>
    <w:pPr>
      <w:ind w:leftChars="2500" w:left="100"/>
    </w:pPr>
  </w:style>
  <w:style w:type="character" w:customStyle="1" w:styleId="Char5">
    <w:name w:val="日期 Char"/>
    <w:link w:val="af8"/>
    <w:rsid w:val="00457797"/>
    <w:rPr>
      <w:kern w:val="2"/>
      <w:sz w:val="21"/>
    </w:rPr>
  </w:style>
  <w:style w:type="paragraph" w:customStyle="1" w:styleId="111">
    <w:name w:val="1.1.1"/>
    <w:basedOn w:val="3"/>
    <w:link w:val="111Char"/>
    <w:qFormat/>
    <w:rsid w:val="00457797"/>
    <w:pPr>
      <w:numPr>
        <w:ilvl w:val="2"/>
        <w:numId w:val="3"/>
      </w:numPr>
    </w:pPr>
  </w:style>
  <w:style w:type="character" w:customStyle="1" w:styleId="111Char">
    <w:name w:val="1.1.1 Char"/>
    <w:link w:val="111"/>
    <w:rsid w:val="00457797"/>
    <w:rPr>
      <w:b/>
      <w:kern w:val="2"/>
      <w:sz w:val="28"/>
    </w:rPr>
  </w:style>
  <w:style w:type="paragraph" w:styleId="af9">
    <w:name w:val="caption"/>
    <w:aliases w:val="题注－图"/>
    <w:basedOn w:val="a6"/>
    <w:next w:val="a6"/>
    <w:link w:val="Char6"/>
    <w:uiPriority w:val="35"/>
    <w:qFormat/>
    <w:rsid w:val="00457797"/>
    <w:pPr>
      <w:spacing w:line="360" w:lineRule="auto"/>
      <w:jc w:val="left"/>
    </w:pPr>
    <w:rPr>
      <w:rFonts w:ascii="Cambria" w:eastAsia="黑体" w:hAnsi="Cambria"/>
      <w:sz w:val="20"/>
    </w:rPr>
  </w:style>
  <w:style w:type="character" w:customStyle="1" w:styleId="Char6">
    <w:name w:val="题注 Char"/>
    <w:aliases w:val="题注－图 Char"/>
    <w:link w:val="af9"/>
    <w:uiPriority w:val="35"/>
    <w:rsid w:val="00457797"/>
    <w:rPr>
      <w:rFonts w:ascii="Cambria" w:eastAsia="黑体" w:hAnsi="Cambria"/>
      <w:kern w:val="2"/>
    </w:rPr>
  </w:style>
  <w:style w:type="character" w:customStyle="1" w:styleId="Char7">
    <w:name w:val="正文缩进 Char"/>
    <w:aliases w:val="正文缩进1 Char,标题4 Char,。 Char,正文缩进 Char Char Char Char,正文缩进 Char1 Char Char Char Char,正文缩进 Char Char Char Char Char Char,正文缩进 Char1 Char Char Char Char Char Char,正文缩进 Char Char Char Char Char Char Char Char,正文缩进11 Char,正文缩进（首行缩进两字） Char,首行缩进 Char"/>
    <w:link w:val="afa"/>
    <w:rsid w:val="00457797"/>
    <w:rPr>
      <w:kern w:val="2"/>
      <w:sz w:val="21"/>
      <w:szCs w:val="24"/>
    </w:rPr>
  </w:style>
  <w:style w:type="paragraph" w:styleId="afa">
    <w:name w:val="Normal Indent"/>
    <w:aliases w:val="正文缩进1,标题4,。,正文缩进 Char Char Char,正文缩进 Char1 Char Char Char,正文缩进 Char Char Char Char Char,正文缩进 Char1 Char Char Char Char Char,正文缩进 Char Char Char Char Char Char Char,正文缩进11,正文缩进（首行缩进两字）,正文缩进Willia,首行缩进,正文缩进111,正文编号,表正文,正文非缩进,缩进,段1,特点,表格正文,正文斜体,四号,正文不"/>
    <w:basedOn w:val="a6"/>
    <w:link w:val="Char7"/>
    <w:qFormat/>
    <w:rsid w:val="00457797"/>
    <w:pPr>
      <w:ind w:firstLineChars="200" w:firstLine="420"/>
    </w:pPr>
    <w:rPr>
      <w:szCs w:val="24"/>
    </w:rPr>
  </w:style>
  <w:style w:type="character" w:styleId="afb">
    <w:name w:val="Emphasis"/>
    <w:basedOn w:val="a7"/>
    <w:qFormat/>
    <w:rsid w:val="00863517"/>
    <w:rPr>
      <w:i/>
      <w:iCs/>
    </w:rPr>
  </w:style>
  <w:style w:type="paragraph" w:styleId="40">
    <w:name w:val="toc 4"/>
    <w:basedOn w:val="a6"/>
    <w:next w:val="a6"/>
    <w:autoRedefine/>
    <w:uiPriority w:val="39"/>
    <w:unhideWhenUsed/>
    <w:rsid w:val="00513E56"/>
    <w:pPr>
      <w:ind w:leftChars="600" w:left="1260"/>
    </w:pPr>
    <w:rPr>
      <w:rFonts w:asciiTheme="minorHAnsi" w:eastAsiaTheme="minorEastAsia" w:hAnsiTheme="minorHAnsi" w:cstheme="minorBidi"/>
      <w:szCs w:val="22"/>
    </w:rPr>
  </w:style>
  <w:style w:type="paragraph" w:styleId="50">
    <w:name w:val="toc 5"/>
    <w:basedOn w:val="a6"/>
    <w:next w:val="a6"/>
    <w:autoRedefine/>
    <w:uiPriority w:val="39"/>
    <w:unhideWhenUsed/>
    <w:rsid w:val="00513E56"/>
    <w:pPr>
      <w:ind w:leftChars="800" w:left="1680"/>
    </w:pPr>
    <w:rPr>
      <w:rFonts w:asciiTheme="minorHAnsi" w:eastAsiaTheme="minorEastAsia" w:hAnsiTheme="minorHAnsi" w:cstheme="minorBidi"/>
      <w:szCs w:val="22"/>
    </w:rPr>
  </w:style>
  <w:style w:type="paragraph" w:styleId="60">
    <w:name w:val="toc 6"/>
    <w:basedOn w:val="a6"/>
    <w:next w:val="a6"/>
    <w:autoRedefine/>
    <w:uiPriority w:val="39"/>
    <w:unhideWhenUsed/>
    <w:rsid w:val="00513E56"/>
    <w:pPr>
      <w:ind w:leftChars="1000" w:left="2100"/>
    </w:pPr>
    <w:rPr>
      <w:rFonts w:asciiTheme="minorHAnsi" w:eastAsiaTheme="minorEastAsia" w:hAnsiTheme="minorHAnsi" w:cstheme="minorBidi"/>
      <w:szCs w:val="22"/>
    </w:rPr>
  </w:style>
  <w:style w:type="paragraph" w:styleId="70">
    <w:name w:val="toc 7"/>
    <w:basedOn w:val="a6"/>
    <w:next w:val="a6"/>
    <w:autoRedefine/>
    <w:uiPriority w:val="39"/>
    <w:unhideWhenUsed/>
    <w:rsid w:val="00513E56"/>
    <w:pPr>
      <w:ind w:leftChars="1200" w:left="2520"/>
    </w:pPr>
    <w:rPr>
      <w:rFonts w:asciiTheme="minorHAnsi" w:eastAsiaTheme="minorEastAsia" w:hAnsiTheme="minorHAnsi" w:cstheme="minorBidi"/>
      <w:szCs w:val="22"/>
    </w:rPr>
  </w:style>
  <w:style w:type="paragraph" w:styleId="80">
    <w:name w:val="toc 8"/>
    <w:basedOn w:val="a6"/>
    <w:next w:val="a6"/>
    <w:autoRedefine/>
    <w:uiPriority w:val="39"/>
    <w:unhideWhenUsed/>
    <w:rsid w:val="00513E56"/>
    <w:pPr>
      <w:ind w:leftChars="1400" w:left="2940"/>
    </w:pPr>
    <w:rPr>
      <w:rFonts w:asciiTheme="minorHAnsi" w:eastAsiaTheme="minorEastAsia" w:hAnsiTheme="minorHAnsi" w:cstheme="minorBidi"/>
      <w:szCs w:val="22"/>
    </w:rPr>
  </w:style>
  <w:style w:type="paragraph" w:styleId="90">
    <w:name w:val="toc 9"/>
    <w:basedOn w:val="a6"/>
    <w:next w:val="a6"/>
    <w:autoRedefine/>
    <w:uiPriority w:val="39"/>
    <w:unhideWhenUsed/>
    <w:rsid w:val="00513E56"/>
    <w:pPr>
      <w:ind w:leftChars="1600" w:left="3360"/>
    </w:pPr>
    <w:rPr>
      <w:rFonts w:asciiTheme="minorHAnsi" w:eastAsiaTheme="minorEastAsia" w:hAnsiTheme="minorHAnsi" w:cstheme="minorBidi"/>
      <w:szCs w:val="22"/>
    </w:rPr>
  </w:style>
  <w:style w:type="paragraph" w:customStyle="1" w:styleId="Char8">
    <w:name w:val="Char"/>
    <w:basedOn w:val="5"/>
    <w:rsid w:val="00457797"/>
    <w:pPr>
      <w:widowControl/>
      <w:spacing w:after="160" w:line="240" w:lineRule="exact"/>
      <w:jc w:val="left"/>
    </w:pPr>
  </w:style>
  <w:style w:type="paragraph" w:customStyle="1" w:styleId="CharCharCharCharCharCharCharCharCharCharCharCharCharCharCharChar0">
    <w:name w:val="Char Char Char Char Char Char Char Char Char Char Char Char Char Char Char Char"/>
    <w:basedOn w:val="a6"/>
    <w:rsid w:val="00457797"/>
    <w:pPr>
      <w:tabs>
        <w:tab w:val="left" w:pos="360"/>
      </w:tabs>
    </w:pPr>
    <w:rPr>
      <w:sz w:val="24"/>
    </w:rPr>
  </w:style>
  <w:style w:type="paragraph" w:customStyle="1" w:styleId="25">
    <w:name w:val="样式 首行缩进:  2 字符5"/>
    <w:basedOn w:val="a6"/>
    <w:rsid w:val="00CF6D10"/>
    <w:pPr>
      <w:spacing w:before="120" w:line="360" w:lineRule="auto"/>
      <w:ind w:firstLineChars="200" w:firstLine="480"/>
    </w:pPr>
    <w:rPr>
      <w:rFonts w:cs="宋体"/>
      <w:sz w:val="24"/>
    </w:rPr>
  </w:style>
  <w:style w:type="paragraph" w:customStyle="1" w:styleId="a5">
    <w:name w:val="标题（一）"/>
    <w:basedOn w:val="a6"/>
    <w:next w:val="a6"/>
    <w:rsid w:val="00CF6D10"/>
    <w:pPr>
      <w:numPr>
        <w:numId w:val="4"/>
      </w:numPr>
      <w:ind w:firstLine="0"/>
    </w:pPr>
    <w:rPr>
      <w:b/>
      <w:szCs w:val="21"/>
    </w:rPr>
  </w:style>
  <w:style w:type="paragraph" w:customStyle="1" w:styleId="10">
    <w:name w:val="标题 1（绿盟科技）"/>
    <w:basedOn w:val="1"/>
    <w:next w:val="a6"/>
    <w:qFormat/>
    <w:rsid w:val="003B46BD"/>
    <w:pPr>
      <w:pageBreakBefore/>
      <w:numPr>
        <w:ilvl w:val="7"/>
        <w:numId w:val="5"/>
      </w:numPr>
      <w:pBdr>
        <w:bottom w:val="single" w:sz="48" w:space="1" w:color="auto"/>
      </w:pBdr>
      <w:adjustRightInd/>
      <w:spacing w:before="600" w:after="330" w:line="576" w:lineRule="auto"/>
      <w:ind w:left="907" w:rightChars="12" w:right="29" w:hanging="907"/>
      <w:jc w:val="left"/>
    </w:pPr>
    <w:rPr>
      <w:rFonts w:ascii="Arial" w:eastAsia="黑体" w:hAnsi="Arial"/>
      <w:bCs/>
      <w:szCs w:val="44"/>
    </w:rPr>
  </w:style>
  <w:style w:type="paragraph" w:customStyle="1" w:styleId="21">
    <w:name w:val="标题 2（绿盟科技）"/>
    <w:basedOn w:val="2"/>
    <w:next w:val="a6"/>
    <w:qFormat/>
    <w:rsid w:val="003B46BD"/>
    <w:pPr>
      <w:numPr>
        <w:ilvl w:val="0"/>
        <w:numId w:val="0"/>
      </w:numPr>
      <w:adjustRightInd/>
      <w:spacing w:after="260" w:line="415" w:lineRule="auto"/>
      <w:ind w:left="794" w:rightChars="12" w:right="29" w:hanging="794"/>
      <w:jc w:val="left"/>
    </w:pPr>
    <w:rPr>
      <w:b/>
      <w:kern w:val="0"/>
      <w:sz w:val="32"/>
      <w:szCs w:val="32"/>
    </w:rPr>
  </w:style>
  <w:style w:type="paragraph" w:customStyle="1" w:styleId="32">
    <w:name w:val="标题 3（绿盟科技）"/>
    <w:basedOn w:val="3"/>
    <w:next w:val="a6"/>
    <w:qFormat/>
    <w:rsid w:val="003B46BD"/>
    <w:pPr>
      <w:tabs>
        <w:tab w:val="left" w:pos="960"/>
      </w:tabs>
      <w:adjustRightInd/>
      <w:snapToGrid/>
      <w:spacing w:after="260" w:line="416" w:lineRule="auto"/>
      <w:jc w:val="left"/>
    </w:pPr>
    <w:rPr>
      <w:rFonts w:ascii="Arial" w:eastAsia="黑体" w:hAnsi="Arial"/>
      <w:kern w:val="0"/>
      <w:sz w:val="30"/>
      <w:szCs w:val="30"/>
    </w:rPr>
  </w:style>
  <w:style w:type="paragraph" w:customStyle="1" w:styleId="GP1">
    <w:name w:val="GP标题1"/>
    <w:basedOn w:val="a6"/>
    <w:next w:val="a6"/>
    <w:qFormat/>
    <w:rsid w:val="00AF6483"/>
    <w:pPr>
      <w:numPr>
        <w:numId w:val="6"/>
      </w:numPr>
      <w:adjustRightInd w:val="0"/>
      <w:snapToGrid w:val="0"/>
      <w:spacing w:afterLines="50"/>
      <w:jc w:val="center"/>
      <w:outlineLvl w:val="0"/>
    </w:pPr>
    <w:rPr>
      <w:rFonts w:ascii="黑体" w:eastAsia="黑体" w:hAnsi="黑体"/>
      <w:b/>
      <w:sz w:val="36"/>
      <w:szCs w:val="36"/>
    </w:rPr>
  </w:style>
  <w:style w:type="paragraph" w:customStyle="1" w:styleId="GP2">
    <w:name w:val="GP标题2"/>
    <w:basedOn w:val="a6"/>
    <w:next w:val="a6"/>
    <w:qFormat/>
    <w:rsid w:val="00AF6483"/>
    <w:pPr>
      <w:spacing w:beforeLines="50" w:afterLines="50"/>
      <w:jc w:val="left"/>
      <w:outlineLvl w:val="1"/>
    </w:pPr>
    <w:rPr>
      <w:rFonts w:ascii="黑体" w:eastAsia="黑体" w:hAnsi="黑体" w:cs="黑体"/>
      <w:b/>
      <w:sz w:val="32"/>
      <w:szCs w:val="32"/>
    </w:rPr>
  </w:style>
  <w:style w:type="paragraph" w:customStyle="1" w:styleId="GP4">
    <w:name w:val="GP标题4"/>
    <w:basedOn w:val="a6"/>
    <w:next w:val="a6"/>
    <w:qFormat/>
    <w:rsid w:val="00AF6483"/>
    <w:pPr>
      <w:spacing w:beforeLines="50" w:afterLines="50"/>
      <w:jc w:val="left"/>
      <w:outlineLvl w:val="3"/>
    </w:pPr>
    <w:rPr>
      <w:rFonts w:ascii="黑体" w:eastAsia="黑体" w:hAnsi="黑体" w:cs="黑体"/>
      <w:b/>
      <w:sz w:val="28"/>
      <w:szCs w:val="28"/>
    </w:rPr>
  </w:style>
  <w:style w:type="paragraph" w:customStyle="1" w:styleId="GP5">
    <w:name w:val="GP标题5"/>
    <w:basedOn w:val="a6"/>
    <w:next w:val="a6"/>
    <w:qFormat/>
    <w:rsid w:val="00AF6483"/>
    <w:pPr>
      <w:spacing w:beforeLines="50" w:afterLines="50"/>
      <w:jc w:val="left"/>
      <w:outlineLvl w:val="4"/>
    </w:pPr>
    <w:rPr>
      <w:rFonts w:ascii="黑体" w:eastAsia="黑体" w:hAnsi="黑体" w:cs="黑体"/>
      <w:b/>
    </w:rPr>
  </w:style>
  <w:style w:type="paragraph" w:customStyle="1" w:styleId="a">
    <w:name w:val="前言、引言标题"/>
    <w:next w:val="a6"/>
    <w:rsid w:val="0070538B"/>
    <w:pPr>
      <w:numPr>
        <w:numId w:val="7"/>
      </w:numPr>
      <w:shd w:val="clear" w:color="FFFFFF" w:fill="FFFFFF"/>
      <w:tabs>
        <w:tab w:val="num" w:pos="360"/>
      </w:tabs>
      <w:spacing w:before="640" w:after="560"/>
      <w:ind w:left="0" w:firstLine="0"/>
      <w:jc w:val="center"/>
      <w:outlineLvl w:val="0"/>
    </w:pPr>
    <w:rPr>
      <w:rFonts w:ascii="黑体" w:eastAsia="黑体"/>
      <w:sz w:val="32"/>
    </w:rPr>
  </w:style>
  <w:style w:type="paragraph" w:customStyle="1" w:styleId="a0">
    <w:name w:val="第一级标题"/>
    <w:basedOn w:val="1"/>
    <w:next w:val="a6"/>
    <w:qFormat/>
    <w:rsid w:val="000B4BE2"/>
    <w:pPr>
      <w:pageBreakBefore/>
      <w:numPr>
        <w:numId w:val="8"/>
      </w:numPr>
      <w:tabs>
        <w:tab w:val="left" w:pos="432"/>
      </w:tabs>
      <w:adjustRightInd/>
      <w:snapToGrid/>
      <w:spacing w:after="330" w:line="360" w:lineRule="auto"/>
      <w:ind w:firstLine="0"/>
      <w:jc w:val="center"/>
    </w:pPr>
    <w:rPr>
      <w:rFonts w:ascii="微软雅黑" w:eastAsia="微软雅黑" w:hAnsi="宋体"/>
      <w:b w:val="0"/>
      <w:bCs/>
      <w:szCs w:val="28"/>
    </w:rPr>
  </w:style>
  <w:style w:type="paragraph" w:customStyle="1" w:styleId="a1">
    <w:name w:val="第二级标题"/>
    <w:basedOn w:val="2"/>
    <w:next w:val="a6"/>
    <w:qFormat/>
    <w:rsid w:val="000B4BE2"/>
    <w:pPr>
      <w:numPr>
        <w:numId w:val="8"/>
      </w:numPr>
      <w:adjustRightInd/>
      <w:snapToGrid/>
      <w:spacing w:after="260" w:line="416" w:lineRule="auto"/>
      <w:ind w:firstLine="0"/>
    </w:pPr>
    <w:rPr>
      <w:rFonts w:ascii="微软雅黑" w:eastAsia="微软雅黑" w:hAnsi="微软雅黑" w:cs="Calibri"/>
      <w:snapToGrid w:val="0"/>
      <w:w w:val="0"/>
      <w:kern w:val="0"/>
      <w:sz w:val="28"/>
      <w:szCs w:val="28"/>
    </w:rPr>
  </w:style>
  <w:style w:type="paragraph" w:customStyle="1" w:styleId="a2">
    <w:name w:val="第三极标题"/>
    <w:basedOn w:val="3"/>
    <w:next w:val="a6"/>
    <w:qFormat/>
    <w:rsid w:val="000B4BE2"/>
    <w:pPr>
      <w:numPr>
        <w:ilvl w:val="2"/>
        <w:numId w:val="8"/>
      </w:numPr>
      <w:tabs>
        <w:tab w:val="left" w:pos="851"/>
      </w:tabs>
      <w:adjustRightInd/>
      <w:snapToGrid/>
      <w:spacing w:after="260" w:line="360" w:lineRule="auto"/>
      <w:ind w:firstLine="0"/>
    </w:pPr>
    <w:rPr>
      <w:rFonts w:ascii="微软雅黑" w:eastAsia="微软雅黑" w:hAnsi="微软雅黑"/>
      <w:b w:val="0"/>
      <w:color w:val="000000"/>
      <w:szCs w:val="28"/>
    </w:rPr>
  </w:style>
  <w:style w:type="paragraph" w:customStyle="1" w:styleId="a3">
    <w:name w:val="第四级标题"/>
    <w:basedOn w:val="4"/>
    <w:next w:val="a6"/>
    <w:qFormat/>
    <w:rsid w:val="000B4BE2"/>
    <w:pPr>
      <w:numPr>
        <w:numId w:val="8"/>
      </w:numPr>
      <w:tabs>
        <w:tab w:val="left" w:pos="851"/>
      </w:tabs>
      <w:adjustRightInd/>
      <w:snapToGrid/>
      <w:spacing w:after="290" w:line="376" w:lineRule="auto"/>
    </w:pPr>
    <w:rPr>
      <w:rFonts w:ascii="微软雅黑" w:eastAsia="微软雅黑" w:hAnsi="微软雅黑"/>
      <w:bCs/>
      <w:sz w:val="28"/>
      <w:szCs w:val="28"/>
    </w:rPr>
  </w:style>
  <w:style w:type="paragraph" w:customStyle="1" w:styleId="a4">
    <w:name w:val="第五级标题"/>
    <w:basedOn w:val="5"/>
    <w:next w:val="a6"/>
    <w:qFormat/>
    <w:rsid w:val="000B4BE2"/>
    <w:pPr>
      <w:numPr>
        <w:ilvl w:val="4"/>
        <w:numId w:val="8"/>
      </w:numPr>
      <w:spacing w:before="120" w:after="120" w:line="360" w:lineRule="auto"/>
      <w:ind w:firstLine="0"/>
    </w:pPr>
    <w:rPr>
      <w:rFonts w:ascii="微软雅黑" w:eastAsia="微软雅黑" w:hAnsi="微软雅黑"/>
      <w:b w:val="0"/>
      <w:bCs/>
      <w:color w:val="000000"/>
      <w:kern w:val="0"/>
      <w:szCs w:val="28"/>
    </w:rPr>
  </w:style>
  <w:style w:type="character" w:styleId="afc">
    <w:name w:val="FollowedHyperlink"/>
    <w:basedOn w:val="a7"/>
    <w:uiPriority w:val="99"/>
    <w:semiHidden/>
    <w:unhideWhenUsed/>
    <w:rsid w:val="00333F03"/>
    <w:rPr>
      <w:color w:val="800080"/>
      <w:u w:val="single"/>
    </w:rPr>
  </w:style>
  <w:style w:type="paragraph" w:customStyle="1" w:styleId="font5">
    <w:name w:val="font5"/>
    <w:basedOn w:val="a6"/>
    <w:rsid w:val="00333F03"/>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6"/>
    <w:rsid w:val="00333F03"/>
    <w:pPr>
      <w:widowControl/>
      <w:spacing w:before="100" w:beforeAutospacing="1" w:after="100" w:afterAutospacing="1"/>
      <w:jc w:val="left"/>
    </w:pPr>
    <w:rPr>
      <w:color w:val="000000"/>
      <w:kern w:val="0"/>
      <w:sz w:val="20"/>
    </w:rPr>
  </w:style>
  <w:style w:type="paragraph" w:customStyle="1" w:styleId="font7">
    <w:name w:val="font7"/>
    <w:basedOn w:val="a6"/>
    <w:rsid w:val="00333F03"/>
    <w:pPr>
      <w:widowControl/>
      <w:spacing w:before="100" w:beforeAutospacing="1" w:after="100" w:afterAutospacing="1"/>
      <w:jc w:val="left"/>
    </w:pPr>
    <w:rPr>
      <w:rFonts w:ascii="宋体" w:hAnsi="宋体" w:cs="宋体"/>
      <w:color w:val="000000"/>
      <w:kern w:val="0"/>
      <w:sz w:val="20"/>
    </w:rPr>
  </w:style>
  <w:style w:type="paragraph" w:customStyle="1" w:styleId="font8">
    <w:name w:val="font8"/>
    <w:basedOn w:val="a6"/>
    <w:rsid w:val="00333F03"/>
    <w:pPr>
      <w:widowControl/>
      <w:spacing w:before="100" w:beforeAutospacing="1" w:after="100" w:afterAutospacing="1"/>
      <w:jc w:val="left"/>
    </w:pPr>
    <w:rPr>
      <w:rFonts w:ascii="Courier New" w:hAnsi="Courier New" w:cs="Courier New"/>
      <w:color w:val="000000"/>
      <w:kern w:val="0"/>
      <w:sz w:val="20"/>
    </w:rPr>
  </w:style>
  <w:style w:type="paragraph" w:customStyle="1" w:styleId="font9">
    <w:name w:val="font9"/>
    <w:basedOn w:val="a6"/>
    <w:rsid w:val="00333F03"/>
    <w:pPr>
      <w:widowControl/>
      <w:spacing w:before="100" w:beforeAutospacing="1" w:after="100" w:afterAutospacing="1"/>
      <w:jc w:val="left"/>
    </w:pPr>
    <w:rPr>
      <w:color w:val="000000"/>
      <w:kern w:val="0"/>
      <w:sz w:val="22"/>
      <w:szCs w:val="22"/>
    </w:rPr>
  </w:style>
  <w:style w:type="paragraph" w:customStyle="1" w:styleId="font10">
    <w:name w:val="font10"/>
    <w:basedOn w:val="a6"/>
    <w:rsid w:val="00333F03"/>
    <w:pPr>
      <w:widowControl/>
      <w:spacing w:before="100" w:beforeAutospacing="1" w:after="100" w:afterAutospacing="1"/>
      <w:jc w:val="left"/>
    </w:pPr>
    <w:rPr>
      <w:rFonts w:ascii="宋体" w:hAnsi="宋体" w:cs="宋体"/>
      <w:color w:val="000000"/>
      <w:kern w:val="0"/>
      <w:sz w:val="22"/>
      <w:szCs w:val="22"/>
    </w:rPr>
  </w:style>
  <w:style w:type="paragraph" w:customStyle="1" w:styleId="font11">
    <w:name w:val="font11"/>
    <w:basedOn w:val="a6"/>
    <w:rsid w:val="00333F03"/>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6"/>
    <w:rsid w:val="00333F03"/>
    <w:pPr>
      <w:widowControl/>
      <w:spacing w:before="100" w:beforeAutospacing="1" w:after="100" w:afterAutospacing="1"/>
      <w:jc w:val="left"/>
    </w:pPr>
    <w:rPr>
      <w:kern w:val="0"/>
      <w:szCs w:val="21"/>
    </w:rPr>
  </w:style>
  <w:style w:type="paragraph" w:customStyle="1" w:styleId="font13">
    <w:name w:val="font13"/>
    <w:basedOn w:val="a6"/>
    <w:rsid w:val="00333F03"/>
    <w:pPr>
      <w:widowControl/>
      <w:spacing w:before="100" w:beforeAutospacing="1" w:after="100" w:afterAutospacing="1"/>
      <w:jc w:val="left"/>
    </w:pPr>
    <w:rPr>
      <w:rFonts w:ascii="Arial" w:hAnsi="Arial" w:cs="Arial"/>
      <w:kern w:val="0"/>
      <w:sz w:val="18"/>
      <w:szCs w:val="18"/>
    </w:rPr>
  </w:style>
  <w:style w:type="paragraph" w:customStyle="1" w:styleId="xl67">
    <w:name w:val="xl67"/>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kern w:val="0"/>
      <w:sz w:val="20"/>
    </w:rPr>
  </w:style>
  <w:style w:type="paragraph" w:customStyle="1" w:styleId="xl68">
    <w:name w:val="xl68"/>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kern w:val="0"/>
      <w:sz w:val="24"/>
      <w:szCs w:val="24"/>
    </w:rPr>
  </w:style>
  <w:style w:type="paragraph" w:customStyle="1" w:styleId="xl69">
    <w:name w:val="xl69"/>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kern w:val="0"/>
      <w:sz w:val="20"/>
    </w:rPr>
  </w:style>
  <w:style w:type="paragraph" w:customStyle="1" w:styleId="xl70">
    <w:name w:val="xl70"/>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szCs w:val="24"/>
    </w:rPr>
  </w:style>
  <w:style w:type="paragraph" w:customStyle="1" w:styleId="xl71">
    <w:name w:val="xl71"/>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kern w:val="0"/>
      <w:sz w:val="24"/>
      <w:szCs w:val="24"/>
    </w:rPr>
  </w:style>
  <w:style w:type="paragraph" w:customStyle="1" w:styleId="xl72">
    <w:name w:val="xl72"/>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kern w:val="0"/>
      <w:sz w:val="24"/>
      <w:szCs w:val="24"/>
    </w:rPr>
  </w:style>
  <w:style w:type="paragraph" w:customStyle="1" w:styleId="xl73">
    <w:name w:val="xl73"/>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0"/>
    </w:rPr>
  </w:style>
  <w:style w:type="paragraph" w:customStyle="1" w:styleId="xl74">
    <w:name w:val="xl74"/>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0"/>
    </w:rPr>
  </w:style>
  <w:style w:type="paragraph" w:customStyle="1" w:styleId="xl75">
    <w:name w:val="xl75"/>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0"/>
    </w:rPr>
  </w:style>
  <w:style w:type="paragraph" w:customStyle="1" w:styleId="xl76">
    <w:name w:val="xl76"/>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color w:val="000000"/>
      <w:kern w:val="0"/>
      <w:sz w:val="20"/>
    </w:rPr>
  </w:style>
  <w:style w:type="paragraph" w:customStyle="1" w:styleId="xl77">
    <w:name w:val="xl77"/>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color w:val="000000"/>
      <w:kern w:val="0"/>
      <w:sz w:val="20"/>
    </w:rPr>
  </w:style>
  <w:style w:type="paragraph" w:customStyle="1" w:styleId="xl78">
    <w:name w:val="xl78"/>
    <w:basedOn w:val="a6"/>
    <w:rsid w:val="00333F03"/>
    <w:pPr>
      <w:widowControl/>
      <w:spacing w:before="100" w:beforeAutospacing="1" w:after="100" w:afterAutospacing="1"/>
      <w:jc w:val="left"/>
    </w:pPr>
    <w:rPr>
      <w:rFonts w:ascii="宋体" w:hAnsi="宋体" w:cs="宋体"/>
      <w:kern w:val="0"/>
      <w:sz w:val="24"/>
      <w:szCs w:val="24"/>
    </w:rPr>
  </w:style>
  <w:style w:type="paragraph" w:customStyle="1" w:styleId="xl79">
    <w:name w:val="xl79"/>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0">
    <w:name w:val="xl80"/>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81">
    <w:name w:val="xl81"/>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4"/>
      <w:szCs w:val="24"/>
    </w:rPr>
  </w:style>
  <w:style w:type="paragraph" w:customStyle="1" w:styleId="xl82">
    <w:name w:val="xl82"/>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3">
    <w:name w:val="xl83"/>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4">
    <w:name w:val="xl84"/>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5">
    <w:name w:val="xl85"/>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6">
    <w:name w:val="xl86"/>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color w:val="000000"/>
      <w:kern w:val="0"/>
      <w:sz w:val="24"/>
      <w:szCs w:val="24"/>
    </w:rPr>
  </w:style>
  <w:style w:type="paragraph" w:customStyle="1" w:styleId="xl87">
    <w:name w:val="xl87"/>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8">
    <w:name w:val="xl88"/>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89">
    <w:name w:val="xl89"/>
    <w:basedOn w:val="a6"/>
    <w:rsid w:val="00333F03"/>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b/>
      <w:bCs/>
      <w:kern w:val="0"/>
      <w:sz w:val="18"/>
      <w:szCs w:val="18"/>
    </w:rPr>
  </w:style>
  <w:style w:type="paragraph" w:customStyle="1" w:styleId="xl90">
    <w:name w:val="xl90"/>
    <w:basedOn w:val="a6"/>
    <w:rsid w:val="00333F03"/>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宋体" w:hAnsi="宋体" w:cs="宋体"/>
      <w:b/>
      <w:bCs/>
      <w:kern w:val="0"/>
      <w:sz w:val="18"/>
      <w:szCs w:val="18"/>
    </w:rPr>
  </w:style>
  <w:style w:type="paragraph" w:customStyle="1" w:styleId="xl91">
    <w:name w:val="xl91"/>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2">
    <w:name w:val="xl92"/>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93">
    <w:name w:val="xl93"/>
    <w:basedOn w:val="a6"/>
    <w:rsid w:val="00333F0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4"/>
      <w:szCs w:val="24"/>
    </w:rPr>
  </w:style>
  <w:style w:type="paragraph" w:customStyle="1" w:styleId="xl94">
    <w:name w:val="xl94"/>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kern w:val="0"/>
      <w:sz w:val="18"/>
      <w:szCs w:val="18"/>
    </w:rPr>
  </w:style>
  <w:style w:type="paragraph" w:customStyle="1" w:styleId="xl95">
    <w:name w:val="xl95"/>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xl96">
    <w:name w:val="xl96"/>
    <w:basedOn w:val="a6"/>
    <w:rsid w:val="00333F03"/>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97">
    <w:name w:val="xl97"/>
    <w:basedOn w:val="a6"/>
    <w:rsid w:val="00333F0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kern w:val="0"/>
      <w:sz w:val="18"/>
      <w:szCs w:val="18"/>
    </w:rPr>
  </w:style>
  <w:style w:type="paragraph" w:customStyle="1" w:styleId="31">
    <w:name w:val="列表编号 31"/>
    <w:basedOn w:val="a6"/>
    <w:rsid w:val="0031157C"/>
    <w:pPr>
      <w:numPr>
        <w:numId w:val="9"/>
      </w:numPr>
      <w:tabs>
        <w:tab w:val="left" w:pos="1200"/>
      </w:tabs>
      <w:spacing w:line="360" w:lineRule="auto"/>
      <w:ind w:firstLine="0"/>
    </w:pPr>
    <w:rPr>
      <w:rFonts w:ascii="Arial" w:hAnsi="Arial"/>
      <w:sz w:val="24"/>
    </w:rPr>
  </w:style>
  <w:style w:type="paragraph" w:customStyle="1" w:styleId="12">
    <w:name w:val="列出段落1"/>
    <w:basedOn w:val="a6"/>
    <w:link w:val="afd"/>
    <w:uiPriority w:val="34"/>
    <w:qFormat/>
    <w:rsid w:val="00AB6B99"/>
    <w:pPr>
      <w:spacing w:line="360" w:lineRule="auto"/>
      <w:ind w:firstLineChars="200" w:firstLine="420"/>
    </w:pPr>
    <w:rPr>
      <w:sz w:val="24"/>
      <w:szCs w:val="24"/>
    </w:rPr>
  </w:style>
  <w:style w:type="character" w:customStyle="1" w:styleId="afd">
    <w:name w:val="列出段落 字符"/>
    <w:link w:val="12"/>
    <w:uiPriority w:val="34"/>
    <w:qFormat/>
    <w:rsid w:val="00AB6B99"/>
    <w:rPr>
      <w:kern w:val="2"/>
      <w:sz w:val="24"/>
      <w:szCs w:val="24"/>
    </w:rPr>
  </w:style>
  <w:style w:type="paragraph" w:customStyle="1" w:styleId="afe">
    <w:name w:val="正文小四"/>
    <w:basedOn w:val="a6"/>
    <w:link w:val="Char9"/>
    <w:qFormat/>
    <w:rsid w:val="003A18CE"/>
    <w:pPr>
      <w:widowControl/>
      <w:spacing w:beforeLines="50" w:line="480" w:lineRule="auto"/>
      <w:ind w:firstLineChars="200" w:firstLine="200"/>
      <w:jc w:val="left"/>
    </w:pPr>
    <w:rPr>
      <w:rFonts w:ascii="宋体" w:hAnsi="宋体"/>
      <w:kern w:val="0"/>
      <w:sz w:val="24"/>
      <w:szCs w:val="24"/>
    </w:rPr>
  </w:style>
  <w:style w:type="character" w:customStyle="1" w:styleId="Char9">
    <w:name w:val="正文小四 Char"/>
    <w:link w:val="afe"/>
    <w:rsid w:val="003A18CE"/>
    <w:rPr>
      <w:rFonts w:ascii="宋体" w:hAnsi="宋体"/>
      <w:sz w:val="24"/>
      <w:szCs w:val="24"/>
    </w:rPr>
  </w:style>
  <w:style w:type="character" w:customStyle="1" w:styleId="aff">
    <w:name w:val="缩进 字符"/>
    <w:qFormat/>
    <w:rsid w:val="00295952"/>
    <w:rPr>
      <w:rFonts w:ascii="等线" w:eastAsia="仿宋" w:hAnsi="等线" w:cs="Times New Roman"/>
      <w:sz w:val="28"/>
    </w:rPr>
  </w:style>
  <w:style w:type="character" w:customStyle="1" w:styleId="myChar">
    <w:name w:val="my正文 Char"/>
    <w:link w:val="my"/>
    <w:qFormat/>
    <w:locked/>
    <w:rsid w:val="00295952"/>
    <w:rPr>
      <w:sz w:val="24"/>
      <w:szCs w:val="24"/>
    </w:rPr>
  </w:style>
  <w:style w:type="paragraph" w:customStyle="1" w:styleId="my">
    <w:name w:val="my正文"/>
    <w:basedOn w:val="a6"/>
    <w:link w:val="myChar"/>
    <w:qFormat/>
    <w:rsid w:val="00295952"/>
    <w:pPr>
      <w:spacing w:line="360" w:lineRule="auto"/>
      <w:ind w:firstLineChars="200" w:firstLine="480"/>
    </w:pPr>
    <w:rPr>
      <w:kern w:val="0"/>
      <w:sz w:val="24"/>
      <w:szCs w:val="24"/>
    </w:rPr>
  </w:style>
  <w:style w:type="paragraph" w:styleId="aff0">
    <w:name w:val="Body Text Indent"/>
    <w:basedOn w:val="a6"/>
    <w:link w:val="Chara"/>
    <w:semiHidden/>
    <w:unhideWhenUsed/>
    <w:rsid w:val="00A07C9F"/>
    <w:pPr>
      <w:spacing w:after="120"/>
      <w:ind w:leftChars="200" w:left="420"/>
    </w:pPr>
  </w:style>
  <w:style w:type="character" w:customStyle="1" w:styleId="Chara">
    <w:name w:val="正文文本缩进 Char"/>
    <w:basedOn w:val="a7"/>
    <w:link w:val="aff0"/>
    <w:semiHidden/>
    <w:rsid w:val="00A07C9F"/>
    <w:rPr>
      <w:kern w:val="2"/>
      <w:sz w:val="21"/>
    </w:rPr>
  </w:style>
  <w:style w:type="character" w:customStyle="1" w:styleId="Charb">
    <w:name w:val="可研正文 Char"/>
    <w:link w:val="aff1"/>
    <w:rsid w:val="00293122"/>
    <w:rPr>
      <w:rFonts w:ascii="仿宋_GB2312" w:eastAsia="仿宋_GB2312" w:hAnsi="宋体"/>
      <w:sz w:val="28"/>
    </w:rPr>
  </w:style>
  <w:style w:type="paragraph" w:customStyle="1" w:styleId="aff1">
    <w:name w:val="可研正文"/>
    <w:basedOn w:val="a6"/>
    <w:link w:val="Charb"/>
    <w:qFormat/>
    <w:rsid w:val="00293122"/>
    <w:pPr>
      <w:spacing w:line="360" w:lineRule="auto"/>
      <w:ind w:firstLineChars="200" w:firstLine="560"/>
    </w:pPr>
    <w:rPr>
      <w:rFonts w:ascii="仿宋_GB2312" w:eastAsia="仿宋_GB2312" w:hAnsi="宋体"/>
      <w:kern w:val="0"/>
      <w:sz w:val="28"/>
    </w:rPr>
  </w:style>
  <w:style w:type="paragraph" w:styleId="aff2">
    <w:name w:val="Title"/>
    <w:basedOn w:val="a6"/>
    <w:next w:val="a6"/>
    <w:link w:val="Charc"/>
    <w:qFormat/>
    <w:rsid w:val="002C53D4"/>
    <w:pPr>
      <w:spacing w:before="240" w:after="60"/>
      <w:jc w:val="center"/>
      <w:outlineLvl w:val="0"/>
    </w:pPr>
    <w:rPr>
      <w:rFonts w:asciiTheme="majorHAnsi" w:eastAsiaTheme="majorEastAsia" w:hAnsiTheme="majorHAnsi" w:cstheme="majorBidi"/>
      <w:b/>
      <w:bCs/>
      <w:sz w:val="32"/>
      <w:szCs w:val="32"/>
    </w:rPr>
  </w:style>
  <w:style w:type="character" w:customStyle="1" w:styleId="Charc">
    <w:name w:val="标题 Char"/>
    <w:basedOn w:val="a7"/>
    <w:link w:val="aff2"/>
    <w:rsid w:val="002C53D4"/>
    <w:rPr>
      <w:rFonts w:asciiTheme="majorHAnsi" w:eastAsiaTheme="majorEastAsia" w:hAnsiTheme="majorHAnsi" w:cstheme="majorBidi"/>
      <w:b/>
      <w:bCs/>
      <w:kern w:val="2"/>
      <w:sz w:val="32"/>
      <w:szCs w:val="32"/>
    </w:rPr>
  </w:style>
  <w:style w:type="character" w:styleId="aff3">
    <w:name w:val="Placeholder Text"/>
    <w:basedOn w:val="a7"/>
    <w:uiPriority w:val="99"/>
    <w:semiHidden/>
    <w:rsid w:val="00C40E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7221">
      <w:bodyDiv w:val="1"/>
      <w:marLeft w:val="0"/>
      <w:marRight w:val="0"/>
      <w:marTop w:val="0"/>
      <w:marBottom w:val="0"/>
      <w:divBdr>
        <w:top w:val="none" w:sz="0" w:space="0" w:color="auto"/>
        <w:left w:val="none" w:sz="0" w:space="0" w:color="auto"/>
        <w:bottom w:val="none" w:sz="0" w:space="0" w:color="auto"/>
        <w:right w:val="none" w:sz="0" w:space="0" w:color="auto"/>
      </w:divBdr>
    </w:div>
    <w:div w:id="12346850">
      <w:bodyDiv w:val="1"/>
      <w:marLeft w:val="0"/>
      <w:marRight w:val="0"/>
      <w:marTop w:val="0"/>
      <w:marBottom w:val="0"/>
      <w:divBdr>
        <w:top w:val="none" w:sz="0" w:space="0" w:color="auto"/>
        <w:left w:val="none" w:sz="0" w:space="0" w:color="auto"/>
        <w:bottom w:val="none" w:sz="0" w:space="0" w:color="auto"/>
        <w:right w:val="none" w:sz="0" w:space="0" w:color="auto"/>
      </w:divBdr>
    </w:div>
    <w:div w:id="17589556">
      <w:bodyDiv w:val="1"/>
      <w:marLeft w:val="0"/>
      <w:marRight w:val="0"/>
      <w:marTop w:val="0"/>
      <w:marBottom w:val="0"/>
      <w:divBdr>
        <w:top w:val="none" w:sz="0" w:space="0" w:color="auto"/>
        <w:left w:val="none" w:sz="0" w:space="0" w:color="auto"/>
        <w:bottom w:val="none" w:sz="0" w:space="0" w:color="auto"/>
        <w:right w:val="none" w:sz="0" w:space="0" w:color="auto"/>
      </w:divBdr>
    </w:div>
    <w:div w:id="24798008">
      <w:bodyDiv w:val="1"/>
      <w:marLeft w:val="0"/>
      <w:marRight w:val="0"/>
      <w:marTop w:val="0"/>
      <w:marBottom w:val="0"/>
      <w:divBdr>
        <w:top w:val="none" w:sz="0" w:space="0" w:color="auto"/>
        <w:left w:val="none" w:sz="0" w:space="0" w:color="auto"/>
        <w:bottom w:val="none" w:sz="0" w:space="0" w:color="auto"/>
        <w:right w:val="none" w:sz="0" w:space="0" w:color="auto"/>
      </w:divBdr>
    </w:div>
    <w:div w:id="29064856">
      <w:bodyDiv w:val="1"/>
      <w:marLeft w:val="0"/>
      <w:marRight w:val="0"/>
      <w:marTop w:val="0"/>
      <w:marBottom w:val="0"/>
      <w:divBdr>
        <w:top w:val="none" w:sz="0" w:space="0" w:color="auto"/>
        <w:left w:val="none" w:sz="0" w:space="0" w:color="auto"/>
        <w:bottom w:val="none" w:sz="0" w:space="0" w:color="auto"/>
        <w:right w:val="none" w:sz="0" w:space="0" w:color="auto"/>
      </w:divBdr>
    </w:div>
    <w:div w:id="30304261">
      <w:bodyDiv w:val="1"/>
      <w:marLeft w:val="0"/>
      <w:marRight w:val="0"/>
      <w:marTop w:val="0"/>
      <w:marBottom w:val="0"/>
      <w:divBdr>
        <w:top w:val="none" w:sz="0" w:space="0" w:color="auto"/>
        <w:left w:val="none" w:sz="0" w:space="0" w:color="auto"/>
        <w:bottom w:val="none" w:sz="0" w:space="0" w:color="auto"/>
        <w:right w:val="none" w:sz="0" w:space="0" w:color="auto"/>
      </w:divBdr>
    </w:div>
    <w:div w:id="41709011">
      <w:bodyDiv w:val="1"/>
      <w:marLeft w:val="0"/>
      <w:marRight w:val="0"/>
      <w:marTop w:val="0"/>
      <w:marBottom w:val="0"/>
      <w:divBdr>
        <w:top w:val="none" w:sz="0" w:space="0" w:color="auto"/>
        <w:left w:val="none" w:sz="0" w:space="0" w:color="auto"/>
        <w:bottom w:val="none" w:sz="0" w:space="0" w:color="auto"/>
        <w:right w:val="none" w:sz="0" w:space="0" w:color="auto"/>
      </w:divBdr>
    </w:div>
    <w:div w:id="43022506">
      <w:bodyDiv w:val="1"/>
      <w:marLeft w:val="0"/>
      <w:marRight w:val="0"/>
      <w:marTop w:val="0"/>
      <w:marBottom w:val="0"/>
      <w:divBdr>
        <w:top w:val="none" w:sz="0" w:space="0" w:color="auto"/>
        <w:left w:val="none" w:sz="0" w:space="0" w:color="auto"/>
        <w:bottom w:val="none" w:sz="0" w:space="0" w:color="auto"/>
        <w:right w:val="none" w:sz="0" w:space="0" w:color="auto"/>
      </w:divBdr>
      <w:divsChild>
        <w:div w:id="1882201821">
          <w:marLeft w:val="0"/>
          <w:marRight w:val="0"/>
          <w:marTop w:val="0"/>
          <w:marBottom w:val="0"/>
          <w:divBdr>
            <w:top w:val="none" w:sz="0" w:space="0" w:color="auto"/>
            <w:left w:val="none" w:sz="0" w:space="0" w:color="auto"/>
            <w:bottom w:val="none" w:sz="0" w:space="0" w:color="auto"/>
            <w:right w:val="none" w:sz="0" w:space="0" w:color="auto"/>
          </w:divBdr>
          <w:divsChild>
            <w:div w:id="994727625">
              <w:marLeft w:val="0"/>
              <w:marRight w:val="0"/>
              <w:marTop w:val="0"/>
              <w:marBottom w:val="0"/>
              <w:divBdr>
                <w:top w:val="none" w:sz="0" w:space="0" w:color="auto"/>
                <w:left w:val="none" w:sz="0" w:space="0" w:color="auto"/>
                <w:bottom w:val="none" w:sz="0" w:space="0" w:color="auto"/>
                <w:right w:val="none" w:sz="0" w:space="0" w:color="auto"/>
              </w:divBdr>
              <w:divsChild>
                <w:div w:id="1687441318">
                  <w:marLeft w:val="0"/>
                  <w:marRight w:val="0"/>
                  <w:marTop w:val="0"/>
                  <w:marBottom w:val="120"/>
                  <w:divBdr>
                    <w:top w:val="single" w:sz="6" w:space="0" w:color="D7D7D7"/>
                    <w:left w:val="single" w:sz="6" w:space="0" w:color="D7D7D7"/>
                    <w:bottom w:val="single" w:sz="6" w:space="0" w:color="D7D7D7"/>
                    <w:right w:val="single" w:sz="6" w:space="0" w:color="D7D7D7"/>
                  </w:divBdr>
                  <w:divsChild>
                    <w:div w:id="606935057">
                      <w:marLeft w:val="300"/>
                      <w:marRight w:val="300"/>
                      <w:marTop w:val="0"/>
                      <w:marBottom w:val="0"/>
                      <w:divBdr>
                        <w:top w:val="none" w:sz="0" w:space="0" w:color="auto"/>
                        <w:left w:val="none" w:sz="0" w:space="0" w:color="auto"/>
                        <w:bottom w:val="none" w:sz="0" w:space="0" w:color="auto"/>
                        <w:right w:val="none" w:sz="0" w:space="0" w:color="auto"/>
                      </w:divBdr>
                      <w:divsChild>
                        <w:div w:id="444888086">
                          <w:marLeft w:val="0"/>
                          <w:marRight w:val="0"/>
                          <w:marTop w:val="0"/>
                          <w:marBottom w:val="0"/>
                          <w:divBdr>
                            <w:top w:val="none" w:sz="0" w:space="0" w:color="auto"/>
                            <w:left w:val="none" w:sz="0" w:space="0" w:color="auto"/>
                            <w:bottom w:val="none" w:sz="0" w:space="0" w:color="auto"/>
                            <w:right w:val="none" w:sz="0" w:space="0" w:color="auto"/>
                          </w:divBdr>
                          <w:divsChild>
                            <w:div w:id="2026132455">
                              <w:marLeft w:val="0"/>
                              <w:marRight w:val="0"/>
                              <w:marTop w:val="0"/>
                              <w:marBottom w:val="0"/>
                              <w:divBdr>
                                <w:top w:val="none" w:sz="0" w:space="0" w:color="auto"/>
                                <w:left w:val="none" w:sz="0" w:space="0" w:color="auto"/>
                                <w:bottom w:val="none" w:sz="0" w:space="0" w:color="auto"/>
                                <w:right w:val="none" w:sz="0" w:space="0" w:color="auto"/>
                              </w:divBdr>
                            </w:div>
                            <w:div w:id="1835148335">
                              <w:marLeft w:val="0"/>
                              <w:marRight w:val="0"/>
                              <w:marTop w:val="0"/>
                              <w:marBottom w:val="0"/>
                              <w:divBdr>
                                <w:top w:val="none" w:sz="0" w:space="0" w:color="auto"/>
                                <w:left w:val="none" w:sz="0" w:space="0" w:color="auto"/>
                                <w:bottom w:val="none" w:sz="0" w:space="0" w:color="auto"/>
                                <w:right w:val="none" w:sz="0" w:space="0" w:color="auto"/>
                              </w:divBdr>
                            </w:div>
                            <w:div w:id="90538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90296">
      <w:bodyDiv w:val="1"/>
      <w:marLeft w:val="0"/>
      <w:marRight w:val="0"/>
      <w:marTop w:val="0"/>
      <w:marBottom w:val="0"/>
      <w:divBdr>
        <w:top w:val="none" w:sz="0" w:space="0" w:color="auto"/>
        <w:left w:val="none" w:sz="0" w:space="0" w:color="auto"/>
        <w:bottom w:val="none" w:sz="0" w:space="0" w:color="auto"/>
        <w:right w:val="none" w:sz="0" w:space="0" w:color="auto"/>
      </w:divBdr>
    </w:div>
    <w:div w:id="64844838">
      <w:bodyDiv w:val="1"/>
      <w:marLeft w:val="0"/>
      <w:marRight w:val="0"/>
      <w:marTop w:val="0"/>
      <w:marBottom w:val="0"/>
      <w:divBdr>
        <w:top w:val="none" w:sz="0" w:space="0" w:color="auto"/>
        <w:left w:val="none" w:sz="0" w:space="0" w:color="auto"/>
        <w:bottom w:val="none" w:sz="0" w:space="0" w:color="auto"/>
        <w:right w:val="none" w:sz="0" w:space="0" w:color="auto"/>
      </w:divBdr>
    </w:div>
    <w:div w:id="101001269">
      <w:bodyDiv w:val="1"/>
      <w:marLeft w:val="0"/>
      <w:marRight w:val="0"/>
      <w:marTop w:val="0"/>
      <w:marBottom w:val="0"/>
      <w:divBdr>
        <w:top w:val="none" w:sz="0" w:space="0" w:color="auto"/>
        <w:left w:val="none" w:sz="0" w:space="0" w:color="auto"/>
        <w:bottom w:val="none" w:sz="0" w:space="0" w:color="auto"/>
        <w:right w:val="none" w:sz="0" w:space="0" w:color="auto"/>
      </w:divBdr>
    </w:div>
    <w:div w:id="121000819">
      <w:bodyDiv w:val="1"/>
      <w:marLeft w:val="0"/>
      <w:marRight w:val="0"/>
      <w:marTop w:val="0"/>
      <w:marBottom w:val="0"/>
      <w:divBdr>
        <w:top w:val="none" w:sz="0" w:space="0" w:color="auto"/>
        <w:left w:val="none" w:sz="0" w:space="0" w:color="auto"/>
        <w:bottom w:val="none" w:sz="0" w:space="0" w:color="auto"/>
        <w:right w:val="none" w:sz="0" w:space="0" w:color="auto"/>
      </w:divBdr>
    </w:div>
    <w:div w:id="132449441">
      <w:bodyDiv w:val="1"/>
      <w:marLeft w:val="0"/>
      <w:marRight w:val="0"/>
      <w:marTop w:val="0"/>
      <w:marBottom w:val="0"/>
      <w:divBdr>
        <w:top w:val="none" w:sz="0" w:space="0" w:color="auto"/>
        <w:left w:val="none" w:sz="0" w:space="0" w:color="auto"/>
        <w:bottom w:val="none" w:sz="0" w:space="0" w:color="auto"/>
        <w:right w:val="none" w:sz="0" w:space="0" w:color="auto"/>
      </w:divBdr>
    </w:div>
    <w:div w:id="142895849">
      <w:bodyDiv w:val="1"/>
      <w:marLeft w:val="0"/>
      <w:marRight w:val="0"/>
      <w:marTop w:val="0"/>
      <w:marBottom w:val="0"/>
      <w:divBdr>
        <w:top w:val="none" w:sz="0" w:space="0" w:color="auto"/>
        <w:left w:val="none" w:sz="0" w:space="0" w:color="auto"/>
        <w:bottom w:val="none" w:sz="0" w:space="0" w:color="auto"/>
        <w:right w:val="none" w:sz="0" w:space="0" w:color="auto"/>
      </w:divBdr>
    </w:div>
    <w:div w:id="160242452">
      <w:bodyDiv w:val="1"/>
      <w:marLeft w:val="0"/>
      <w:marRight w:val="0"/>
      <w:marTop w:val="0"/>
      <w:marBottom w:val="0"/>
      <w:divBdr>
        <w:top w:val="none" w:sz="0" w:space="0" w:color="auto"/>
        <w:left w:val="none" w:sz="0" w:space="0" w:color="auto"/>
        <w:bottom w:val="none" w:sz="0" w:space="0" w:color="auto"/>
        <w:right w:val="none" w:sz="0" w:space="0" w:color="auto"/>
      </w:divBdr>
    </w:div>
    <w:div w:id="161434015">
      <w:bodyDiv w:val="1"/>
      <w:marLeft w:val="0"/>
      <w:marRight w:val="0"/>
      <w:marTop w:val="0"/>
      <w:marBottom w:val="0"/>
      <w:divBdr>
        <w:top w:val="none" w:sz="0" w:space="0" w:color="auto"/>
        <w:left w:val="none" w:sz="0" w:space="0" w:color="auto"/>
        <w:bottom w:val="none" w:sz="0" w:space="0" w:color="auto"/>
        <w:right w:val="none" w:sz="0" w:space="0" w:color="auto"/>
      </w:divBdr>
    </w:div>
    <w:div w:id="195699816">
      <w:bodyDiv w:val="1"/>
      <w:marLeft w:val="0"/>
      <w:marRight w:val="0"/>
      <w:marTop w:val="0"/>
      <w:marBottom w:val="0"/>
      <w:divBdr>
        <w:top w:val="none" w:sz="0" w:space="0" w:color="auto"/>
        <w:left w:val="none" w:sz="0" w:space="0" w:color="auto"/>
        <w:bottom w:val="none" w:sz="0" w:space="0" w:color="auto"/>
        <w:right w:val="none" w:sz="0" w:space="0" w:color="auto"/>
      </w:divBdr>
    </w:div>
    <w:div w:id="201525004">
      <w:bodyDiv w:val="1"/>
      <w:marLeft w:val="0"/>
      <w:marRight w:val="0"/>
      <w:marTop w:val="0"/>
      <w:marBottom w:val="0"/>
      <w:divBdr>
        <w:top w:val="none" w:sz="0" w:space="0" w:color="auto"/>
        <w:left w:val="none" w:sz="0" w:space="0" w:color="auto"/>
        <w:bottom w:val="none" w:sz="0" w:space="0" w:color="auto"/>
        <w:right w:val="none" w:sz="0" w:space="0" w:color="auto"/>
      </w:divBdr>
    </w:div>
    <w:div w:id="225920588">
      <w:bodyDiv w:val="1"/>
      <w:marLeft w:val="0"/>
      <w:marRight w:val="0"/>
      <w:marTop w:val="0"/>
      <w:marBottom w:val="0"/>
      <w:divBdr>
        <w:top w:val="none" w:sz="0" w:space="0" w:color="auto"/>
        <w:left w:val="none" w:sz="0" w:space="0" w:color="auto"/>
        <w:bottom w:val="none" w:sz="0" w:space="0" w:color="auto"/>
        <w:right w:val="none" w:sz="0" w:space="0" w:color="auto"/>
      </w:divBdr>
    </w:div>
    <w:div w:id="226959858">
      <w:bodyDiv w:val="1"/>
      <w:marLeft w:val="0"/>
      <w:marRight w:val="0"/>
      <w:marTop w:val="0"/>
      <w:marBottom w:val="0"/>
      <w:divBdr>
        <w:top w:val="none" w:sz="0" w:space="0" w:color="auto"/>
        <w:left w:val="none" w:sz="0" w:space="0" w:color="auto"/>
        <w:bottom w:val="none" w:sz="0" w:space="0" w:color="auto"/>
        <w:right w:val="none" w:sz="0" w:space="0" w:color="auto"/>
      </w:divBdr>
    </w:div>
    <w:div w:id="248580487">
      <w:bodyDiv w:val="1"/>
      <w:marLeft w:val="0"/>
      <w:marRight w:val="0"/>
      <w:marTop w:val="0"/>
      <w:marBottom w:val="0"/>
      <w:divBdr>
        <w:top w:val="none" w:sz="0" w:space="0" w:color="auto"/>
        <w:left w:val="none" w:sz="0" w:space="0" w:color="auto"/>
        <w:bottom w:val="none" w:sz="0" w:space="0" w:color="auto"/>
        <w:right w:val="none" w:sz="0" w:space="0" w:color="auto"/>
      </w:divBdr>
    </w:div>
    <w:div w:id="260112913">
      <w:bodyDiv w:val="1"/>
      <w:marLeft w:val="0"/>
      <w:marRight w:val="0"/>
      <w:marTop w:val="0"/>
      <w:marBottom w:val="0"/>
      <w:divBdr>
        <w:top w:val="none" w:sz="0" w:space="0" w:color="auto"/>
        <w:left w:val="none" w:sz="0" w:space="0" w:color="auto"/>
        <w:bottom w:val="none" w:sz="0" w:space="0" w:color="auto"/>
        <w:right w:val="none" w:sz="0" w:space="0" w:color="auto"/>
      </w:divBdr>
    </w:div>
    <w:div w:id="268005776">
      <w:bodyDiv w:val="1"/>
      <w:marLeft w:val="0"/>
      <w:marRight w:val="0"/>
      <w:marTop w:val="0"/>
      <w:marBottom w:val="0"/>
      <w:divBdr>
        <w:top w:val="none" w:sz="0" w:space="0" w:color="auto"/>
        <w:left w:val="none" w:sz="0" w:space="0" w:color="auto"/>
        <w:bottom w:val="none" w:sz="0" w:space="0" w:color="auto"/>
        <w:right w:val="none" w:sz="0" w:space="0" w:color="auto"/>
      </w:divBdr>
    </w:div>
    <w:div w:id="270363595">
      <w:bodyDiv w:val="1"/>
      <w:marLeft w:val="0"/>
      <w:marRight w:val="0"/>
      <w:marTop w:val="0"/>
      <w:marBottom w:val="0"/>
      <w:divBdr>
        <w:top w:val="none" w:sz="0" w:space="0" w:color="auto"/>
        <w:left w:val="none" w:sz="0" w:space="0" w:color="auto"/>
        <w:bottom w:val="none" w:sz="0" w:space="0" w:color="auto"/>
        <w:right w:val="none" w:sz="0" w:space="0" w:color="auto"/>
      </w:divBdr>
    </w:div>
    <w:div w:id="298808949">
      <w:bodyDiv w:val="1"/>
      <w:marLeft w:val="0"/>
      <w:marRight w:val="0"/>
      <w:marTop w:val="0"/>
      <w:marBottom w:val="0"/>
      <w:divBdr>
        <w:top w:val="none" w:sz="0" w:space="0" w:color="auto"/>
        <w:left w:val="none" w:sz="0" w:space="0" w:color="auto"/>
        <w:bottom w:val="none" w:sz="0" w:space="0" w:color="auto"/>
        <w:right w:val="none" w:sz="0" w:space="0" w:color="auto"/>
      </w:divBdr>
    </w:div>
    <w:div w:id="310523074">
      <w:bodyDiv w:val="1"/>
      <w:marLeft w:val="0"/>
      <w:marRight w:val="0"/>
      <w:marTop w:val="0"/>
      <w:marBottom w:val="0"/>
      <w:divBdr>
        <w:top w:val="none" w:sz="0" w:space="0" w:color="auto"/>
        <w:left w:val="none" w:sz="0" w:space="0" w:color="auto"/>
        <w:bottom w:val="none" w:sz="0" w:space="0" w:color="auto"/>
        <w:right w:val="none" w:sz="0" w:space="0" w:color="auto"/>
      </w:divBdr>
    </w:div>
    <w:div w:id="327293984">
      <w:bodyDiv w:val="1"/>
      <w:marLeft w:val="0"/>
      <w:marRight w:val="0"/>
      <w:marTop w:val="0"/>
      <w:marBottom w:val="0"/>
      <w:divBdr>
        <w:top w:val="none" w:sz="0" w:space="0" w:color="auto"/>
        <w:left w:val="none" w:sz="0" w:space="0" w:color="auto"/>
        <w:bottom w:val="none" w:sz="0" w:space="0" w:color="auto"/>
        <w:right w:val="none" w:sz="0" w:space="0" w:color="auto"/>
      </w:divBdr>
    </w:div>
    <w:div w:id="329988755">
      <w:bodyDiv w:val="1"/>
      <w:marLeft w:val="0"/>
      <w:marRight w:val="0"/>
      <w:marTop w:val="0"/>
      <w:marBottom w:val="0"/>
      <w:divBdr>
        <w:top w:val="none" w:sz="0" w:space="0" w:color="auto"/>
        <w:left w:val="none" w:sz="0" w:space="0" w:color="auto"/>
        <w:bottom w:val="none" w:sz="0" w:space="0" w:color="auto"/>
        <w:right w:val="none" w:sz="0" w:space="0" w:color="auto"/>
      </w:divBdr>
    </w:div>
    <w:div w:id="331026894">
      <w:bodyDiv w:val="1"/>
      <w:marLeft w:val="0"/>
      <w:marRight w:val="0"/>
      <w:marTop w:val="0"/>
      <w:marBottom w:val="0"/>
      <w:divBdr>
        <w:top w:val="none" w:sz="0" w:space="0" w:color="auto"/>
        <w:left w:val="none" w:sz="0" w:space="0" w:color="auto"/>
        <w:bottom w:val="none" w:sz="0" w:space="0" w:color="auto"/>
        <w:right w:val="none" w:sz="0" w:space="0" w:color="auto"/>
      </w:divBdr>
    </w:div>
    <w:div w:id="331299068">
      <w:bodyDiv w:val="1"/>
      <w:marLeft w:val="0"/>
      <w:marRight w:val="0"/>
      <w:marTop w:val="0"/>
      <w:marBottom w:val="0"/>
      <w:divBdr>
        <w:top w:val="none" w:sz="0" w:space="0" w:color="auto"/>
        <w:left w:val="none" w:sz="0" w:space="0" w:color="auto"/>
        <w:bottom w:val="none" w:sz="0" w:space="0" w:color="auto"/>
        <w:right w:val="none" w:sz="0" w:space="0" w:color="auto"/>
      </w:divBdr>
    </w:div>
    <w:div w:id="333996186">
      <w:bodyDiv w:val="1"/>
      <w:marLeft w:val="0"/>
      <w:marRight w:val="0"/>
      <w:marTop w:val="0"/>
      <w:marBottom w:val="0"/>
      <w:divBdr>
        <w:top w:val="none" w:sz="0" w:space="0" w:color="auto"/>
        <w:left w:val="none" w:sz="0" w:space="0" w:color="auto"/>
        <w:bottom w:val="none" w:sz="0" w:space="0" w:color="auto"/>
        <w:right w:val="none" w:sz="0" w:space="0" w:color="auto"/>
      </w:divBdr>
    </w:div>
    <w:div w:id="339889065">
      <w:bodyDiv w:val="1"/>
      <w:marLeft w:val="0"/>
      <w:marRight w:val="0"/>
      <w:marTop w:val="0"/>
      <w:marBottom w:val="0"/>
      <w:divBdr>
        <w:top w:val="none" w:sz="0" w:space="0" w:color="auto"/>
        <w:left w:val="none" w:sz="0" w:space="0" w:color="auto"/>
        <w:bottom w:val="none" w:sz="0" w:space="0" w:color="auto"/>
        <w:right w:val="none" w:sz="0" w:space="0" w:color="auto"/>
      </w:divBdr>
    </w:div>
    <w:div w:id="351957148">
      <w:bodyDiv w:val="1"/>
      <w:marLeft w:val="0"/>
      <w:marRight w:val="0"/>
      <w:marTop w:val="0"/>
      <w:marBottom w:val="0"/>
      <w:divBdr>
        <w:top w:val="none" w:sz="0" w:space="0" w:color="auto"/>
        <w:left w:val="none" w:sz="0" w:space="0" w:color="auto"/>
        <w:bottom w:val="none" w:sz="0" w:space="0" w:color="auto"/>
        <w:right w:val="none" w:sz="0" w:space="0" w:color="auto"/>
      </w:divBdr>
    </w:div>
    <w:div w:id="359429322">
      <w:bodyDiv w:val="1"/>
      <w:marLeft w:val="0"/>
      <w:marRight w:val="0"/>
      <w:marTop w:val="0"/>
      <w:marBottom w:val="0"/>
      <w:divBdr>
        <w:top w:val="none" w:sz="0" w:space="0" w:color="auto"/>
        <w:left w:val="none" w:sz="0" w:space="0" w:color="auto"/>
        <w:bottom w:val="none" w:sz="0" w:space="0" w:color="auto"/>
        <w:right w:val="none" w:sz="0" w:space="0" w:color="auto"/>
      </w:divBdr>
    </w:div>
    <w:div w:id="360395614">
      <w:bodyDiv w:val="1"/>
      <w:marLeft w:val="0"/>
      <w:marRight w:val="0"/>
      <w:marTop w:val="0"/>
      <w:marBottom w:val="0"/>
      <w:divBdr>
        <w:top w:val="none" w:sz="0" w:space="0" w:color="auto"/>
        <w:left w:val="none" w:sz="0" w:space="0" w:color="auto"/>
        <w:bottom w:val="none" w:sz="0" w:space="0" w:color="auto"/>
        <w:right w:val="none" w:sz="0" w:space="0" w:color="auto"/>
      </w:divBdr>
    </w:div>
    <w:div w:id="368801205">
      <w:bodyDiv w:val="1"/>
      <w:marLeft w:val="0"/>
      <w:marRight w:val="0"/>
      <w:marTop w:val="0"/>
      <w:marBottom w:val="0"/>
      <w:divBdr>
        <w:top w:val="none" w:sz="0" w:space="0" w:color="auto"/>
        <w:left w:val="none" w:sz="0" w:space="0" w:color="auto"/>
        <w:bottom w:val="none" w:sz="0" w:space="0" w:color="auto"/>
        <w:right w:val="none" w:sz="0" w:space="0" w:color="auto"/>
      </w:divBdr>
    </w:div>
    <w:div w:id="379549116">
      <w:bodyDiv w:val="1"/>
      <w:marLeft w:val="0"/>
      <w:marRight w:val="0"/>
      <w:marTop w:val="0"/>
      <w:marBottom w:val="0"/>
      <w:divBdr>
        <w:top w:val="none" w:sz="0" w:space="0" w:color="auto"/>
        <w:left w:val="none" w:sz="0" w:space="0" w:color="auto"/>
        <w:bottom w:val="none" w:sz="0" w:space="0" w:color="auto"/>
        <w:right w:val="none" w:sz="0" w:space="0" w:color="auto"/>
      </w:divBdr>
    </w:div>
    <w:div w:id="382801586">
      <w:bodyDiv w:val="1"/>
      <w:marLeft w:val="0"/>
      <w:marRight w:val="0"/>
      <w:marTop w:val="0"/>
      <w:marBottom w:val="0"/>
      <w:divBdr>
        <w:top w:val="none" w:sz="0" w:space="0" w:color="auto"/>
        <w:left w:val="none" w:sz="0" w:space="0" w:color="auto"/>
        <w:bottom w:val="none" w:sz="0" w:space="0" w:color="auto"/>
        <w:right w:val="none" w:sz="0" w:space="0" w:color="auto"/>
      </w:divBdr>
    </w:div>
    <w:div w:id="444159287">
      <w:bodyDiv w:val="1"/>
      <w:marLeft w:val="0"/>
      <w:marRight w:val="0"/>
      <w:marTop w:val="0"/>
      <w:marBottom w:val="0"/>
      <w:divBdr>
        <w:top w:val="none" w:sz="0" w:space="0" w:color="auto"/>
        <w:left w:val="none" w:sz="0" w:space="0" w:color="auto"/>
        <w:bottom w:val="none" w:sz="0" w:space="0" w:color="auto"/>
        <w:right w:val="none" w:sz="0" w:space="0" w:color="auto"/>
      </w:divBdr>
    </w:div>
    <w:div w:id="449785941">
      <w:bodyDiv w:val="1"/>
      <w:marLeft w:val="0"/>
      <w:marRight w:val="0"/>
      <w:marTop w:val="0"/>
      <w:marBottom w:val="0"/>
      <w:divBdr>
        <w:top w:val="none" w:sz="0" w:space="0" w:color="auto"/>
        <w:left w:val="none" w:sz="0" w:space="0" w:color="auto"/>
        <w:bottom w:val="none" w:sz="0" w:space="0" w:color="auto"/>
        <w:right w:val="none" w:sz="0" w:space="0" w:color="auto"/>
      </w:divBdr>
    </w:div>
    <w:div w:id="490561574">
      <w:bodyDiv w:val="1"/>
      <w:marLeft w:val="0"/>
      <w:marRight w:val="0"/>
      <w:marTop w:val="0"/>
      <w:marBottom w:val="0"/>
      <w:divBdr>
        <w:top w:val="none" w:sz="0" w:space="0" w:color="auto"/>
        <w:left w:val="none" w:sz="0" w:space="0" w:color="auto"/>
        <w:bottom w:val="none" w:sz="0" w:space="0" w:color="auto"/>
        <w:right w:val="none" w:sz="0" w:space="0" w:color="auto"/>
      </w:divBdr>
    </w:div>
    <w:div w:id="491603673">
      <w:bodyDiv w:val="1"/>
      <w:marLeft w:val="0"/>
      <w:marRight w:val="0"/>
      <w:marTop w:val="0"/>
      <w:marBottom w:val="0"/>
      <w:divBdr>
        <w:top w:val="none" w:sz="0" w:space="0" w:color="auto"/>
        <w:left w:val="none" w:sz="0" w:space="0" w:color="auto"/>
        <w:bottom w:val="none" w:sz="0" w:space="0" w:color="auto"/>
        <w:right w:val="none" w:sz="0" w:space="0" w:color="auto"/>
      </w:divBdr>
    </w:div>
    <w:div w:id="502205566">
      <w:bodyDiv w:val="1"/>
      <w:marLeft w:val="0"/>
      <w:marRight w:val="0"/>
      <w:marTop w:val="0"/>
      <w:marBottom w:val="0"/>
      <w:divBdr>
        <w:top w:val="none" w:sz="0" w:space="0" w:color="auto"/>
        <w:left w:val="none" w:sz="0" w:space="0" w:color="auto"/>
        <w:bottom w:val="none" w:sz="0" w:space="0" w:color="auto"/>
        <w:right w:val="none" w:sz="0" w:space="0" w:color="auto"/>
      </w:divBdr>
    </w:div>
    <w:div w:id="521211179">
      <w:bodyDiv w:val="1"/>
      <w:marLeft w:val="0"/>
      <w:marRight w:val="0"/>
      <w:marTop w:val="0"/>
      <w:marBottom w:val="0"/>
      <w:divBdr>
        <w:top w:val="none" w:sz="0" w:space="0" w:color="auto"/>
        <w:left w:val="none" w:sz="0" w:space="0" w:color="auto"/>
        <w:bottom w:val="none" w:sz="0" w:space="0" w:color="auto"/>
        <w:right w:val="none" w:sz="0" w:space="0" w:color="auto"/>
      </w:divBdr>
    </w:div>
    <w:div w:id="523910107">
      <w:bodyDiv w:val="1"/>
      <w:marLeft w:val="0"/>
      <w:marRight w:val="0"/>
      <w:marTop w:val="0"/>
      <w:marBottom w:val="0"/>
      <w:divBdr>
        <w:top w:val="none" w:sz="0" w:space="0" w:color="auto"/>
        <w:left w:val="none" w:sz="0" w:space="0" w:color="auto"/>
        <w:bottom w:val="none" w:sz="0" w:space="0" w:color="auto"/>
        <w:right w:val="none" w:sz="0" w:space="0" w:color="auto"/>
      </w:divBdr>
    </w:div>
    <w:div w:id="559444328">
      <w:bodyDiv w:val="1"/>
      <w:marLeft w:val="0"/>
      <w:marRight w:val="0"/>
      <w:marTop w:val="0"/>
      <w:marBottom w:val="0"/>
      <w:divBdr>
        <w:top w:val="none" w:sz="0" w:space="0" w:color="auto"/>
        <w:left w:val="none" w:sz="0" w:space="0" w:color="auto"/>
        <w:bottom w:val="none" w:sz="0" w:space="0" w:color="auto"/>
        <w:right w:val="none" w:sz="0" w:space="0" w:color="auto"/>
      </w:divBdr>
    </w:div>
    <w:div w:id="610480690">
      <w:bodyDiv w:val="1"/>
      <w:marLeft w:val="0"/>
      <w:marRight w:val="0"/>
      <w:marTop w:val="0"/>
      <w:marBottom w:val="0"/>
      <w:divBdr>
        <w:top w:val="none" w:sz="0" w:space="0" w:color="auto"/>
        <w:left w:val="none" w:sz="0" w:space="0" w:color="auto"/>
        <w:bottom w:val="none" w:sz="0" w:space="0" w:color="auto"/>
        <w:right w:val="none" w:sz="0" w:space="0" w:color="auto"/>
      </w:divBdr>
    </w:div>
    <w:div w:id="617687277">
      <w:bodyDiv w:val="1"/>
      <w:marLeft w:val="0"/>
      <w:marRight w:val="0"/>
      <w:marTop w:val="0"/>
      <w:marBottom w:val="0"/>
      <w:divBdr>
        <w:top w:val="none" w:sz="0" w:space="0" w:color="auto"/>
        <w:left w:val="none" w:sz="0" w:space="0" w:color="auto"/>
        <w:bottom w:val="none" w:sz="0" w:space="0" w:color="auto"/>
        <w:right w:val="none" w:sz="0" w:space="0" w:color="auto"/>
      </w:divBdr>
    </w:div>
    <w:div w:id="623195695">
      <w:bodyDiv w:val="1"/>
      <w:marLeft w:val="0"/>
      <w:marRight w:val="0"/>
      <w:marTop w:val="0"/>
      <w:marBottom w:val="0"/>
      <w:divBdr>
        <w:top w:val="none" w:sz="0" w:space="0" w:color="auto"/>
        <w:left w:val="none" w:sz="0" w:space="0" w:color="auto"/>
        <w:bottom w:val="none" w:sz="0" w:space="0" w:color="auto"/>
        <w:right w:val="none" w:sz="0" w:space="0" w:color="auto"/>
      </w:divBdr>
    </w:div>
    <w:div w:id="633484617">
      <w:bodyDiv w:val="1"/>
      <w:marLeft w:val="0"/>
      <w:marRight w:val="0"/>
      <w:marTop w:val="0"/>
      <w:marBottom w:val="0"/>
      <w:divBdr>
        <w:top w:val="none" w:sz="0" w:space="0" w:color="auto"/>
        <w:left w:val="none" w:sz="0" w:space="0" w:color="auto"/>
        <w:bottom w:val="none" w:sz="0" w:space="0" w:color="auto"/>
        <w:right w:val="none" w:sz="0" w:space="0" w:color="auto"/>
      </w:divBdr>
    </w:div>
    <w:div w:id="638193812">
      <w:bodyDiv w:val="1"/>
      <w:marLeft w:val="0"/>
      <w:marRight w:val="0"/>
      <w:marTop w:val="0"/>
      <w:marBottom w:val="0"/>
      <w:divBdr>
        <w:top w:val="none" w:sz="0" w:space="0" w:color="auto"/>
        <w:left w:val="none" w:sz="0" w:space="0" w:color="auto"/>
        <w:bottom w:val="none" w:sz="0" w:space="0" w:color="auto"/>
        <w:right w:val="none" w:sz="0" w:space="0" w:color="auto"/>
      </w:divBdr>
    </w:div>
    <w:div w:id="658508571">
      <w:bodyDiv w:val="1"/>
      <w:marLeft w:val="0"/>
      <w:marRight w:val="0"/>
      <w:marTop w:val="0"/>
      <w:marBottom w:val="0"/>
      <w:divBdr>
        <w:top w:val="none" w:sz="0" w:space="0" w:color="auto"/>
        <w:left w:val="none" w:sz="0" w:space="0" w:color="auto"/>
        <w:bottom w:val="none" w:sz="0" w:space="0" w:color="auto"/>
        <w:right w:val="none" w:sz="0" w:space="0" w:color="auto"/>
      </w:divBdr>
    </w:div>
    <w:div w:id="658577966">
      <w:bodyDiv w:val="1"/>
      <w:marLeft w:val="0"/>
      <w:marRight w:val="0"/>
      <w:marTop w:val="0"/>
      <w:marBottom w:val="0"/>
      <w:divBdr>
        <w:top w:val="none" w:sz="0" w:space="0" w:color="auto"/>
        <w:left w:val="none" w:sz="0" w:space="0" w:color="auto"/>
        <w:bottom w:val="none" w:sz="0" w:space="0" w:color="auto"/>
        <w:right w:val="none" w:sz="0" w:space="0" w:color="auto"/>
      </w:divBdr>
    </w:div>
    <w:div w:id="671296480">
      <w:bodyDiv w:val="1"/>
      <w:marLeft w:val="0"/>
      <w:marRight w:val="0"/>
      <w:marTop w:val="0"/>
      <w:marBottom w:val="0"/>
      <w:divBdr>
        <w:top w:val="none" w:sz="0" w:space="0" w:color="auto"/>
        <w:left w:val="none" w:sz="0" w:space="0" w:color="auto"/>
        <w:bottom w:val="none" w:sz="0" w:space="0" w:color="auto"/>
        <w:right w:val="none" w:sz="0" w:space="0" w:color="auto"/>
      </w:divBdr>
    </w:div>
    <w:div w:id="712313443">
      <w:bodyDiv w:val="1"/>
      <w:marLeft w:val="0"/>
      <w:marRight w:val="0"/>
      <w:marTop w:val="0"/>
      <w:marBottom w:val="0"/>
      <w:divBdr>
        <w:top w:val="none" w:sz="0" w:space="0" w:color="auto"/>
        <w:left w:val="none" w:sz="0" w:space="0" w:color="auto"/>
        <w:bottom w:val="none" w:sz="0" w:space="0" w:color="auto"/>
        <w:right w:val="none" w:sz="0" w:space="0" w:color="auto"/>
      </w:divBdr>
    </w:div>
    <w:div w:id="718168360">
      <w:bodyDiv w:val="1"/>
      <w:marLeft w:val="0"/>
      <w:marRight w:val="0"/>
      <w:marTop w:val="0"/>
      <w:marBottom w:val="0"/>
      <w:divBdr>
        <w:top w:val="none" w:sz="0" w:space="0" w:color="auto"/>
        <w:left w:val="none" w:sz="0" w:space="0" w:color="auto"/>
        <w:bottom w:val="none" w:sz="0" w:space="0" w:color="auto"/>
        <w:right w:val="none" w:sz="0" w:space="0" w:color="auto"/>
      </w:divBdr>
    </w:div>
    <w:div w:id="743450170">
      <w:bodyDiv w:val="1"/>
      <w:marLeft w:val="0"/>
      <w:marRight w:val="0"/>
      <w:marTop w:val="0"/>
      <w:marBottom w:val="0"/>
      <w:divBdr>
        <w:top w:val="none" w:sz="0" w:space="0" w:color="auto"/>
        <w:left w:val="none" w:sz="0" w:space="0" w:color="auto"/>
        <w:bottom w:val="none" w:sz="0" w:space="0" w:color="auto"/>
        <w:right w:val="none" w:sz="0" w:space="0" w:color="auto"/>
      </w:divBdr>
    </w:div>
    <w:div w:id="782304423">
      <w:bodyDiv w:val="1"/>
      <w:marLeft w:val="0"/>
      <w:marRight w:val="0"/>
      <w:marTop w:val="0"/>
      <w:marBottom w:val="0"/>
      <w:divBdr>
        <w:top w:val="none" w:sz="0" w:space="0" w:color="auto"/>
        <w:left w:val="none" w:sz="0" w:space="0" w:color="auto"/>
        <w:bottom w:val="none" w:sz="0" w:space="0" w:color="auto"/>
        <w:right w:val="none" w:sz="0" w:space="0" w:color="auto"/>
      </w:divBdr>
    </w:div>
    <w:div w:id="821653384">
      <w:bodyDiv w:val="1"/>
      <w:marLeft w:val="0"/>
      <w:marRight w:val="0"/>
      <w:marTop w:val="0"/>
      <w:marBottom w:val="0"/>
      <w:divBdr>
        <w:top w:val="none" w:sz="0" w:space="0" w:color="auto"/>
        <w:left w:val="none" w:sz="0" w:space="0" w:color="auto"/>
        <w:bottom w:val="none" w:sz="0" w:space="0" w:color="auto"/>
        <w:right w:val="none" w:sz="0" w:space="0" w:color="auto"/>
      </w:divBdr>
    </w:div>
    <w:div w:id="825321598">
      <w:bodyDiv w:val="1"/>
      <w:marLeft w:val="0"/>
      <w:marRight w:val="0"/>
      <w:marTop w:val="0"/>
      <w:marBottom w:val="0"/>
      <w:divBdr>
        <w:top w:val="none" w:sz="0" w:space="0" w:color="auto"/>
        <w:left w:val="none" w:sz="0" w:space="0" w:color="auto"/>
        <w:bottom w:val="none" w:sz="0" w:space="0" w:color="auto"/>
        <w:right w:val="none" w:sz="0" w:space="0" w:color="auto"/>
      </w:divBdr>
      <w:divsChild>
        <w:div w:id="184289789">
          <w:marLeft w:val="0"/>
          <w:marRight w:val="0"/>
          <w:marTop w:val="0"/>
          <w:marBottom w:val="0"/>
          <w:divBdr>
            <w:top w:val="none" w:sz="0" w:space="0" w:color="auto"/>
            <w:left w:val="none" w:sz="0" w:space="0" w:color="auto"/>
            <w:bottom w:val="none" w:sz="0" w:space="0" w:color="auto"/>
            <w:right w:val="none" w:sz="0" w:space="0" w:color="auto"/>
          </w:divBdr>
          <w:divsChild>
            <w:div w:id="2143304982">
              <w:marLeft w:val="0"/>
              <w:marRight w:val="0"/>
              <w:marTop w:val="0"/>
              <w:marBottom w:val="0"/>
              <w:divBdr>
                <w:top w:val="none" w:sz="0" w:space="0" w:color="auto"/>
                <w:left w:val="none" w:sz="0" w:space="0" w:color="auto"/>
                <w:bottom w:val="none" w:sz="0" w:space="0" w:color="auto"/>
                <w:right w:val="none" w:sz="0" w:space="0" w:color="auto"/>
              </w:divBdr>
              <w:divsChild>
                <w:div w:id="1825196407">
                  <w:marLeft w:val="0"/>
                  <w:marRight w:val="0"/>
                  <w:marTop w:val="0"/>
                  <w:marBottom w:val="109"/>
                  <w:divBdr>
                    <w:top w:val="single" w:sz="6" w:space="0" w:color="D7D7D7"/>
                    <w:left w:val="single" w:sz="6" w:space="0" w:color="D7D7D7"/>
                    <w:bottom w:val="single" w:sz="6" w:space="0" w:color="D7D7D7"/>
                    <w:right w:val="single" w:sz="6" w:space="0" w:color="D7D7D7"/>
                  </w:divBdr>
                  <w:divsChild>
                    <w:div w:id="1820533568">
                      <w:marLeft w:val="272"/>
                      <w:marRight w:val="272"/>
                      <w:marTop w:val="0"/>
                      <w:marBottom w:val="0"/>
                      <w:divBdr>
                        <w:top w:val="none" w:sz="0" w:space="0" w:color="auto"/>
                        <w:left w:val="none" w:sz="0" w:space="0" w:color="auto"/>
                        <w:bottom w:val="none" w:sz="0" w:space="0" w:color="auto"/>
                        <w:right w:val="none" w:sz="0" w:space="0" w:color="auto"/>
                      </w:divBdr>
                      <w:divsChild>
                        <w:div w:id="1768768283">
                          <w:marLeft w:val="0"/>
                          <w:marRight w:val="0"/>
                          <w:marTop w:val="0"/>
                          <w:marBottom w:val="0"/>
                          <w:divBdr>
                            <w:top w:val="none" w:sz="0" w:space="0" w:color="auto"/>
                            <w:left w:val="none" w:sz="0" w:space="0" w:color="auto"/>
                            <w:bottom w:val="none" w:sz="0" w:space="0" w:color="auto"/>
                            <w:right w:val="none" w:sz="0" w:space="0" w:color="auto"/>
                          </w:divBdr>
                          <w:divsChild>
                            <w:div w:id="1932004188">
                              <w:marLeft w:val="0"/>
                              <w:marRight w:val="0"/>
                              <w:marTop w:val="0"/>
                              <w:marBottom w:val="0"/>
                              <w:divBdr>
                                <w:top w:val="none" w:sz="0" w:space="0" w:color="auto"/>
                                <w:left w:val="none" w:sz="0" w:space="0" w:color="auto"/>
                                <w:bottom w:val="none" w:sz="0" w:space="0" w:color="auto"/>
                                <w:right w:val="none" w:sz="0" w:space="0" w:color="auto"/>
                              </w:divBdr>
                            </w:div>
                            <w:div w:id="1233347689">
                              <w:marLeft w:val="0"/>
                              <w:marRight w:val="0"/>
                              <w:marTop w:val="0"/>
                              <w:marBottom w:val="0"/>
                              <w:divBdr>
                                <w:top w:val="none" w:sz="0" w:space="0" w:color="auto"/>
                                <w:left w:val="none" w:sz="0" w:space="0" w:color="auto"/>
                                <w:bottom w:val="none" w:sz="0" w:space="0" w:color="auto"/>
                                <w:right w:val="none" w:sz="0" w:space="0" w:color="auto"/>
                              </w:divBdr>
                            </w:div>
                            <w:div w:id="7332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799998">
      <w:bodyDiv w:val="1"/>
      <w:marLeft w:val="0"/>
      <w:marRight w:val="0"/>
      <w:marTop w:val="0"/>
      <w:marBottom w:val="0"/>
      <w:divBdr>
        <w:top w:val="none" w:sz="0" w:space="0" w:color="auto"/>
        <w:left w:val="none" w:sz="0" w:space="0" w:color="auto"/>
        <w:bottom w:val="none" w:sz="0" w:space="0" w:color="auto"/>
        <w:right w:val="none" w:sz="0" w:space="0" w:color="auto"/>
      </w:divBdr>
    </w:div>
    <w:div w:id="840127279">
      <w:bodyDiv w:val="1"/>
      <w:marLeft w:val="0"/>
      <w:marRight w:val="0"/>
      <w:marTop w:val="0"/>
      <w:marBottom w:val="0"/>
      <w:divBdr>
        <w:top w:val="none" w:sz="0" w:space="0" w:color="auto"/>
        <w:left w:val="none" w:sz="0" w:space="0" w:color="auto"/>
        <w:bottom w:val="none" w:sz="0" w:space="0" w:color="auto"/>
        <w:right w:val="none" w:sz="0" w:space="0" w:color="auto"/>
      </w:divBdr>
    </w:div>
    <w:div w:id="844514288">
      <w:bodyDiv w:val="1"/>
      <w:marLeft w:val="0"/>
      <w:marRight w:val="0"/>
      <w:marTop w:val="0"/>
      <w:marBottom w:val="0"/>
      <w:divBdr>
        <w:top w:val="none" w:sz="0" w:space="0" w:color="auto"/>
        <w:left w:val="none" w:sz="0" w:space="0" w:color="auto"/>
        <w:bottom w:val="none" w:sz="0" w:space="0" w:color="auto"/>
        <w:right w:val="none" w:sz="0" w:space="0" w:color="auto"/>
      </w:divBdr>
    </w:div>
    <w:div w:id="850144842">
      <w:bodyDiv w:val="1"/>
      <w:marLeft w:val="0"/>
      <w:marRight w:val="0"/>
      <w:marTop w:val="0"/>
      <w:marBottom w:val="0"/>
      <w:divBdr>
        <w:top w:val="none" w:sz="0" w:space="0" w:color="auto"/>
        <w:left w:val="none" w:sz="0" w:space="0" w:color="auto"/>
        <w:bottom w:val="none" w:sz="0" w:space="0" w:color="auto"/>
        <w:right w:val="none" w:sz="0" w:space="0" w:color="auto"/>
      </w:divBdr>
    </w:div>
    <w:div w:id="870842770">
      <w:bodyDiv w:val="1"/>
      <w:marLeft w:val="0"/>
      <w:marRight w:val="0"/>
      <w:marTop w:val="0"/>
      <w:marBottom w:val="0"/>
      <w:divBdr>
        <w:top w:val="none" w:sz="0" w:space="0" w:color="auto"/>
        <w:left w:val="none" w:sz="0" w:space="0" w:color="auto"/>
        <w:bottom w:val="none" w:sz="0" w:space="0" w:color="auto"/>
        <w:right w:val="none" w:sz="0" w:space="0" w:color="auto"/>
      </w:divBdr>
    </w:div>
    <w:div w:id="870846249">
      <w:bodyDiv w:val="1"/>
      <w:marLeft w:val="0"/>
      <w:marRight w:val="0"/>
      <w:marTop w:val="0"/>
      <w:marBottom w:val="0"/>
      <w:divBdr>
        <w:top w:val="none" w:sz="0" w:space="0" w:color="auto"/>
        <w:left w:val="none" w:sz="0" w:space="0" w:color="auto"/>
        <w:bottom w:val="none" w:sz="0" w:space="0" w:color="auto"/>
        <w:right w:val="none" w:sz="0" w:space="0" w:color="auto"/>
      </w:divBdr>
    </w:div>
    <w:div w:id="897327494">
      <w:bodyDiv w:val="1"/>
      <w:marLeft w:val="0"/>
      <w:marRight w:val="0"/>
      <w:marTop w:val="0"/>
      <w:marBottom w:val="0"/>
      <w:divBdr>
        <w:top w:val="none" w:sz="0" w:space="0" w:color="auto"/>
        <w:left w:val="none" w:sz="0" w:space="0" w:color="auto"/>
        <w:bottom w:val="none" w:sz="0" w:space="0" w:color="auto"/>
        <w:right w:val="none" w:sz="0" w:space="0" w:color="auto"/>
      </w:divBdr>
    </w:div>
    <w:div w:id="909582629">
      <w:bodyDiv w:val="1"/>
      <w:marLeft w:val="0"/>
      <w:marRight w:val="0"/>
      <w:marTop w:val="0"/>
      <w:marBottom w:val="0"/>
      <w:divBdr>
        <w:top w:val="none" w:sz="0" w:space="0" w:color="auto"/>
        <w:left w:val="none" w:sz="0" w:space="0" w:color="auto"/>
        <w:bottom w:val="none" w:sz="0" w:space="0" w:color="auto"/>
        <w:right w:val="none" w:sz="0" w:space="0" w:color="auto"/>
      </w:divBdr>
    </w:div>
    <w:div w:id="932933694">
      <w:bodyDiv w:val="1"/>
      <w:marLeft w:val="0"/>
      <w:marRight w:val="0"/>
      <w:marTop w:val="0"/>
      <w:marBottom w:val="0"/>
      <w:divBdr>
        <w:top w:val="none" w:sz="0" w:space="0" w:color="auto"/>
        <w:left w:val="none" w:sz="0" w:space="0" w:color="auto"/>
        <w:bottom w:val="none" w:sz="0" w:space="0" w:color="auto"/>
        <w:right w:val="none" w:sz="0" w:space="0" w:color="auto"/>
      </w:divBdr>
    </w:div>
    <w:div w:id="938415393">
      <w:bodyDiv w:val="1"/>
      <w:marLeft w:val="0"/>
      <w:marRight w:val="0"/>
      <w:marTop w:val="0"/>
      <w:marBottom w:val="0"/>
      <w:divBdr>
        <w:top w:val="none" w:sz="0" w:space="0" w:color="auto"/>
        <w:left w:val="none" w:sz="0" w:space="0" w:color="auto"/>
        <w:bottom w:val="none" w:sz="0" w:space="0" w:color="auto"/>
        <w:right w:val="none" w:sz="0" w:space="0" w:color="auto"/>
      </w:divBdr>
    </w:div>
    <w:div w:id="975644500">
      <w:bodyDiv w:val="1"/>
      <w:marLeft w:val="0"/>
      <w:marRight w:val="0"/>
      <w:marTop w:val="0"/>
      <w:marBottom w:val="0"/>
      <w:divBdr>
        <w:top w:val="none" w:sz="0" w:space="0" w:color="auto"/>
        <w:left w:val="none" w:sz="0" w:space="0" w:color="auto"/>
        <w:bottom w:val="none" w:sz="0" w:space="0" w:color="auto"/>
        <w:right w:val="none" w:sz="0" w:space="0" w:color="auto"/>
      </w:divBdr>
    </w:div>
    <w:div w:id="978416280">
      <w:bodyDiv w:val="1"/>
      <w:marLeft w:val="0"/>
      <w:marRight w:val="0"/>
      <w:marTop w:val="0"/>
      <w:marBottom w:val="0"/>
      <w:divBdr>
        <w:top w:val="none" w:sz="0" w:space="0" w:color="auto"/>
        <w:left w:val="none" w:sz="0" w:space="0" w:color="auto"/>
        <w:bottom w:val="none" w:sz="0" w:space="0" w:color="auto"/>
        <w:right w:val="none" w:sz="0" w:space="0" w:color="auto"/>
      </w:divBdr>
    </w:div>
    <w:div w:id="1016226279">
      <w:bodyDiv w:val="1"/>
      <w:marLeft w:val="0"/>
      <w:marRight w:val="0"/>
      <w:marTop w:val="0"/>
      <w:marBottom w:val="0"/>
      <w:divBdr>
        <w:top w:val="none" w:sz="0" w:space="0" w:color="auto"/>
        <w:left w:val="none" w:sz="0" w:space="0" w:color="auto"/>
        <w:bottom w:val="none" w:sz="0" w:space="0" w:color="auto"/>
        <w:right w:val="none" w:sz="0" w:space="0" w:color="auto"/>
      </w:divBdr>
    </w:div>
    <w:div w:id="1024131573">
      <w:bodyDiv w:val="1"/>
      <w:marLeft w:val="0"/>
      <w:marRight w:val="0"/>
      <w:marTop w:val="0"/>
      <w:marBottom w:val="0"/>
      <w:divBdr>
        <w:top w:val="none" w:sz="0" w:space="0" w:color="auto"/>
        <w:left w:val="none" w:sz="0" w:space="0" w:color="auto"/>
        <w:bottom w:val="none" w:sz="0" w:space="0" w:color="auto"/>
        <w:right w:val="none" w:sz="0" w:space="0" w:color="auto"/>
      </w:divBdr>
    </w:div>
    <w:div w:id="1094126809">
      <w:bodyDiv w:val="1"/>
      <w:marLeft w:val="0"/>
      <w:marRight w:val="0"/>
      <w:marTop w:val="0"/>
      <w:marBottom w:val="0"/>
      <w:divBdr>
        <w:top w:val="none" w:sz="0" w:space="0" w:color="auto"/>
        <w:left w:val="none" w:sz="0" w:space="0" w:color="auto"/>
        <w:bottom w:val="none" w:sz="0" w:space="0" w:color="auto"/>
        <w:right w:val="none" w:sz="0" w:space="0" w:color="auto"/>
      </w:divBdr>
    </w:div>
    <w:div w:id="1103763944">
      <w:bodyDiv w:val="1"/>
      <w:marLeft w:val="0"/>
      <w:marRight w:val="0"/>
      <w:marTop w:val="0"/>
      <w:marBottom w:val="0"/>
      <w:divBdr>
        <w:top w:val="none" w:sz="0" w:space="0" w:color="auto"/>
        <w:left w:val="none" w:sz="0" w:space="0" w:color="auto"/>
        <w:bottom w:val="none" w:sz="0" w:space="0" w:color="auto"/>
        <w:right w:val="none" w:sz="0" w:space="0" w:color="auto"/>
      </w:divBdr>
    </w:div>
    <w:div w:id="1142894205">
      <w:bodyDiv w:val="1"/>
      <w:marLeft w:val="0"/>
      <w:marRight w:val="0"/>
      <w:marTop w:val="0"/>
      <w:marBottom w:val="0"/>
      <w:divBdr>
        <w:top w:val="none" w:sz="0" w:space="0" w:color="auto"/>
        <w:left w:val="none" w:sz="0" w:space="0" w:color="auto"/>
        <w:bottom w:val="none" w:sz="0" w:space="0" w:color="auto"/>
        <w:right w:val="none" w:sz="0" w:space="0" w:color="auto"/>
      </w:divBdr>
    </w:div>
    <w:div w:id="1158811167">
      <w:bodyDiv w:val="1"/>
      <w:marLeft w:val="0"/>
      <w:marRight w:val="0"/>
      <w:marTop w:val="0"/>
      <w:marBottom w:val="0"/>
      <w:divBdr>
        <w:top w:val="none" w:sz="0" w:space="0" w:color="auto"/>
        <w:left w:val="none" w:sz="0" w:space="0" w:color="auto"/>
        <w:bottom w:val="none" w:sz="0" w:space="0" w:color="auto"/>
        <w:right w:val="none" w:sz="0" w:space="0" w:color="auto"/>
      </w:divBdr>
      <w:divsChild>
        <w:div w:id="352849499">
          <w:marLeft w:val="0"/>
          <w:marRight w:val="0"/>
          <w:marTop w:val="0"/>
          <w:marBottom w:val="0"/>
          <w:divBdr>
            <w:top w:val="none" w:sz="0" w:space="0" w:color="auto"/>
            <w:left w:val="none" w:sz="0" w:space="0" w:color="auto"/>
            <w:bottom w:val="none" w:sz="0" w:space="0" w:color="auto"/>
            <w:right w:val="none" w:sz="0" w:space="0" w:color="auto"/>
          </w:divBdr>
        </w:div>
      </w:divsChild>
    </w:div>
    <w:div w:id="1163544812">
      <w:bodyDiv w:val="1"/>
      <w:marLeft w:val="0"/>
      <w:marRight w:val="0"/>
      <w:marTop w:val="0"/>
      <w:marBottom w:val="0"/>
      <w:divBdr>
        <w:top w:val="none" w:sz="0" w:space="0" w:color="auto"/>
        <w:left w:val="none" w:sz="0" w:space="0" w:color="auto"/>
        <w:bottom w:val="none" w:sz="0" w:space="0" w:color="auto"/>
        <w:right w:val="none" w:sz="0" w:space="0" w:color="auto"/>
      </w:divBdr>
    </w:div>
    <w:div w:id="1169784230">
      <w:bodyDiv w:val="1"/>
      <w:marLeft w:val="0"/>
      <w:marRight w:val="0"/>
      <w:marTop w:val="0"/>
      <w:marBottom w:val="0"/>
      <w:divBdr>
        <w:top w:val="none" w:sz="0" w:space="0" w:color="auto"/>
        <w:left w:val="none" w:sz="0" w:space="0" w:color="auto"/>
        <w:bottom w:val="none" w:sz="0" w:space="0" w:color="auto"/>
        <w:right w:val="none" w:sz="0" w:space="0" w:color="auto"/>
      </w:divBdr>
    </w:div>
    <w:div w:id="1182086881">
      <w:bodyDiv w:val="1"/>
      <w:marLeft w:val="0"/>
      <w:marRight w:val="0"/>
      <w:marTop w:val="0"/>
      <w:marBottom w:val="0"/>
      <w:divBdr>
        <w:top w:val="none" w:sz="0" w:space="0" w:color="auto"/>
        <w:left w:val="none" w:sz="0" w:space="0" w:color="auto"/>
        <w:bottom w:val="none" w:sz="0" w:space="0" w:color="auto"/>
        <w:right w:val="none" w:sz="0" w:space="0" w:color="auto"/>
      </w:divBdr>
    </w:div>
    <w:div w:id="1198008169">
      <w:bodyDiv w:val="1"/>
      <w:marLeft w:val="0"/>
      <w:marRight w:val="0"/>
      <w:marTop w:val="0"/>
      <w:marBottom w:val="0"/>
      <w:divBdr>
        <w:top w:val="none" w:sz="0" w:space="0" w:color="auto"/>
        <w:left w:val="none" w:sz="0" w:space="0" w:color="auto"/>
        <w:bottom w:val="none" w:sz="0" w:space="0" w:color="auto"/>
        <w:right w:val="none" w:sz="0" w:space="0" w:color="auto"/>
      </w:divBdr>
    </w:div>
    <w:div w:id="1202865479">
      <w:bodyDiv w:val="1"/>
      <w:marLeft w:val="0"/>
      <w:marRight w:val="0"/>
      <w:marTop w:val="0"/>
      <w:marBottom w:val="0"/>
      <w:divBdr>
        <w:top w:val="none" w:sz="0" w:space="0" w:color="auto"/>
        <w:left w:val="none" w:sz="0" w:space="0" w:color="auto"/>
        <w:bottom w:val="none" w:sz="0" w:space="0" w:color="auto"/>
        <w:right w:val="none" w:sz="0" w:space="0" w:color="auto"/>
      </w:divBdr>
    </w:div>
    <w:div w:id="1222135859">
      <w:bodyDiv w:val="1"/>
      <w:marLeft w:val="0"/>
      <w:marRight w:val="0"/>
      <w:marTop w:val="0"/>
      <w:marBottom w:val="0"/>
      <w:divBdr>
        <w:top w:val="none" w:sz="0" w:space="0" w:color="auto"/>
        <w:left w:val="none" w:sz="0" w:space="0" w:color="auto"/>
        <w:bottom w:val="none" w:sz="0" w:space="0" w:color="auto"/>
        <w:right w:val="none" w:sz="0" w:space="0" w:color="auto"/>
      </w:divBdr>
    </w:div>
    <w:div w:id="1228303740">
      <w:bodyDiv w:val="1"/>
      <w:marLeft w:val="0"/>
      <w:marRight w:val="0"/>
      <w:marTop w:val="0"/>
      <w:marBottom w:val="0"/>
      <w:divBdr>
        <w:top w:val="none" w:sz="0" w:space="0" w:color="auto"/>
        <w:left w:val="none" w:sz="0" w:space="0" w:color="auto"/>
        <w:bottom w:val="none" w:sz="0" w:space="0" w:color="auto"/>
        <w:right w:val="none" w:sz="0" w:space="0" w:color="auto"/>
      </w:divBdr>
    </w:div>
    <w:div w:id="1258713901">
      <w:bodyDiv w:val="1"/>
      <w:marLeft w:val="0"/>
      <w:marRight w:val="0"/>
      <w:marTop w:val="0"/>
      <w:marBottom w:val="0"/>
      <w:divBdr>
        <w:top w:val="none" w:sz="0" w:space="0" w:color="auto"/>
        <w:left w:val="none" w:sz="0" w:space="0" w:color="auto"/>
        <w:bottom w:val="none" w:sz="0" w:space="0" w:color="auto"/>
        <w:right w:val="none" w:sz="0" w:space="0" w:color="auto"/>
      </w:divBdr>
    </w:div>
    <w:div w:id="1306813126">
      <w:bodyDiv w:val="1"/>
      <w:marLeft w:val="0"/>
      <w:marRight w:val="0"/>
      <w:marTop w:val="0"/>
      <w:marBottom w:val="0"/>
      <w:divBdr>
        <w:top w:val="none" w:sz="0" w:space="0" w:color="auto"/>
        <w:left w:val="none" w:sz="0" w:space="0" w:color="auto"/>
        <w:bottom w:val="none" w:sz="0" w:space="0" w:color="auto"/>
        <w:right w:val="none" w:sz="0" w:space="0" w:color="auto"/>
      </w:divBdr>
    </w:div>
    <w:div w:id="1337924938">
      <w:bodyDiv w:val="1"/>
      <w:marLeft w:val="0"/>
      <w:marRight w:val="0"/>
      <w:marTop w:val="0"/>
      <w:marBottom w:val="0"/>
      <w:divBdr>
        <w:top w:val="none" w:sz="0" w:space="0" w:color="auto"/>
        <w:left w:val="none" w:sz="0" w:space="0" w:color="auto"/>
        <w:bottom w:val="none" w:sz="0" w:space="0" w:color="auto"/>
        <w:right w:val="none" w:sz="0" w:space="0" w:color="auto"/>
      </w:divBdr>
      <w:divsChild>
        <w:div w:id="590894688">
          <w:marLeft w:val="0"/>
          <w:marRight w:val="0"/>
          <w:marTop w:val="0"/>
          <w:marBottom w:val="0"/>
          <w:divBdr>
            <w:top w:val="none" w:sz="0" w:space="0" w:color="auto"/>
            <w:left w:val="none" w:sz="0" w:space="0" w:color="auto"/>
            <w:bottom w:val="none" w:sz="0" w:space="0" w:color="auto"/>
            <w:right w:val="none" w:sz="0" w:space="0" w:color="auto"/>
          </w:divBdr>
          <w:divsChild>
            <w:div w:id="1440760687">
              <w:marLeft w:val="0"/>
              <w:marRight w:val="0"/>
              <w:marTop w:val="0"/>
              <w:marBottom w:val="0"/>
              <w:divBdr>
                <w:top w:val="none" w:sz="0" w:space="0" w:color="auto"/>
                <w:left w:val="none" w:sz="0" w:space="0" w:color="auto"/>
                <w:bottom w:val="none" w:sz="0" w:space="0" w:color="auto"/>
                <w:right w:val="none" w:sz="0" w:space="0" w:color="auto"/>
              </w:divBdr>
              <w:divsChild>
                <w:div w:id="961575550">
                  <w:marLeft w:val="0"/>
                  <w:marRight w:val="0"/>
                  <w:marTop w:val="0"/>
                  <w:marBottom w:val="0"/>
                  <w:divBdr>
                    <w:top w:val="none" w:sz="0" w:space="0" w:color="auto"/>
                    <w:left w:val="none" w:sz="0" w:space="0" w:color="auto"/>
                    <w:bottom w:val="none" w:sz="0" w:space="0" w:color="auto"/>
                    <w:right w:val="none" w:sz="0" w:space="0" w:color="auto"/>
                  </w:divBdr>
                  <w:divsChild>
                    <w:div w:id="1246063722">
                      <w:marLeft w:val="0"/>
                      <w:marRight w:val="0"/>
                      <w:marTop w:val="0"/>
                      <w:marBottom w:val="0"/>
                      <w:divBdr>
                        <w:top w:val="none" w:sz="0" w:space="0" w:color="auto"/>
                        <w:left w:val="none" w:sz="0" w:space="0" w:color="auto"/>
                        <w:bottom w:val="none" w:sz="0" w:space="0" w:color="auto"/>
                        <w:right w:val="none" w:sz="0" w:space="0" w:color="auto"/>
                      </w:divBdr>
                      <w:divsChild>
                        <w:div w:id="1485967820">
                          <w:marLeft w:val="0"/>
                          <w:marRight w:val="0"/>
                          <w:marTop w:val="0"/>
                          <w:marBottom w:val="82"/>
                          <w:divBdr>
                            <w:top w:val="single" w:sz="6" w:space="0" w:color="DDDDDD"/>
                            <w:left w:val="single" w:sz="6" w:space="0" w:color="DDDDDD"/>
                            <w:bottom w:val="single" w:sz="6" w:space="0" w:color="DDDDDD"/>
                            <w:right w:val="single" w:sz="6" w:space="0" w:color="DDDDDD"/>
                          </w:divBdr>
                          <w:divsChild>
                            <w:div w:id="20084593">
                              <w:marLeft w:val="0"/>
                              <w:marRight w:val="0"/>
                              <w:marTop w:val="0"/>
                              <w:marBottom w:val="82"/>
                              <w:divBdr>
                                <w:top w:val="none" w:sz="0" w:space="0" w:color="auto"/>
                                <w:left w:val="none" w:sz="0" w:space="0" w:color="auto"/>
                                <w:bottom w:val="none" w:sz="0" w:space="0" w:color="auto"/>
                                <w:right w:val="none" w:sz="0" w:space="0" w:color="auto"/>
                              </w:divBdr>
                              <w:divsChild>
                                <w:div w:id="196047516">
                                  <w:marLeft w:val="0"/>
                                  <w:marRight w:val="0"/>
                                  <w:marTop w:val="0"/>
                                  <w:marBottom w:val="0"/>
                                  <w:divBdr>
                                    <w:top w:val="none" w:sz="0" w:space="0" w:color="auto"/>
                                    <w:left w:val="none" w:sz="0" w:space="0" w:color="auto"/>
                                    <w:bottom w:val="none" w:sz="0" w:space="0" w:color="auto"/>
                                    <w:right w:val="none" w:sz="0" w:space="0" w:color="auto"/>
                                  </w:divBdr>
                                  <w:divsChild>
                                    <w:div w:id="1077481350">
                                      <w:marLeft w:val="0"/>
                                      <w:marRight w:val="0"/>
                                      <w:marTop w:val="0"/>
                                      <w:marBottom w:val="0"/>
                                      <w:divBdr>
                                        <w:top w:val="none" w:sz="0" w:space="0" w:color="auto"/>
                                        <w:left w:val="none" w:sz="0" w:space="0" w:color="auto"/>
                                        <w:bottom w:val="none" w:sz="0" w:space="0" w:color="auto"/>
                                        <w:right w:val="none" w:sz="0" w:space="0" w:color="auto"/>
                                      </w:divBdr>
                                      <w:divsChild>
                                        <w:div w:id="1361475280">
                                          <w:marLeft w:val="0"/>
                                          <w:marRight w:val="0"/>
                                          <w:marTop w:val="0"/>
                                          <w:marBottom w:val="0"/>
                                          <w:divBdr>
                                            <w:top w:val="none" w:sz="0" w:space="0" w:color="auto"/>
                                            <w:left w:val="none" w:sz="0" w:space="0" w:color="auto"/>
                                            <w:bottom w:val="none" w:sz="0" w:space="0" w:color="auto"/>
                                            <w:right w:val="none" w:sz="0" w:space="0" w:color="auto"/>
                                          </w:divBdr>
                                          <w:divsChild>
                                            <w:div w:id="17416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1492564">
      <w:bodyDiv w:val="1"/>
      <w:marLeft w:val="0"/>
      <w:marRight w:val="0"/>
      <w:marTop w:val="0"/>
      <w:marBottom w:val="0"/>
      <w:divBdr>
        <w:top w:val="none" w:sz="0" w:space="0" w:color="auto"/>
        <w:left w:val="none" w:sz="0" w:space="0" w:color="auto"/>
        <w:bottom w:val="none" w:sz="0" w:space="0" w:color="auto"/>
        <w:right w:val="none" w:sz="0" w:space="0" w:color="auto"/>
      </w:divBdr>
    </w:div>
    <w:div w:id="1356269641">
      <w:bodyDiv w:val="1"/>
      <w:marLeft w:val="0"/>
      <w:marRight w:val="0"/>
      <w:marTop w:val="0"/>
      <w:marBottom w:val="0"/>
      <w:divBdr>
        <w:top w:val="none" w:sz="0" w:space="0" w:color="auto"/>
        <w:left w:val="none" w:sz="0" w:space="0" w:color="auto"/>
        <w:bottom w:val="none" w:sz="0" w:space="0" w:color="auto"/>
        <w:right w:val="none" w:sz="0" w:space="0" w:color="auto"/>
      </w:divBdr>
    </w:div>
    <w:div w:id="1362239602">
      <w:bodyDiv w:val="1"/>
      <w:marLeft w:val="0"/>
      <w:marRight w:val="0"/>
      <w:marTop w:val="0"/>
      <w:marBottom w:val="0"/>
      <w:divBdr>
        <w:top w:val="none" w:sz="0" w:space="0" w:color="auto"/>
        <w:left w:val="none" w:sz="0" w:space="0" w:color="auto"/>
        <w:bottom w:val="none" w:sz="0" w:space="0" w:color="auto"/>
        <w:right w:val="none" w:sz="0" w:space="0" w:color="auto"/>
      </w:divBdr>
    </w:div>
    <w:div w:id="1366176229">
      <w:bodyDiv w:val="1"/>
      <w:marLeft w:val="0"/>
      <w:marRight w:val="0"/>
      <w:marTop w:val="0"/>
      <w:marBottom w:val="0"/>
      <w:divBdr>
        <w:top w:val="none" w:sz="0" w:space="0" w:color="auto"/>
        <w:left w:val="none" w:sz="0" w:space="0" w:color="auto"/>
        <w:bottom w:val="none" w:sz="0" w:space="0" w:color="auto"/>
        <w:right w:val="none" w:sz="0" w:space="0" w:color="auto"/>
      </w:divBdr>
    </w:div>
    <w:div w:id="1387336469">
      <w:bodyDiv w:val="1"/>
      <w:marLeft w:val="0"/>
      <w:marRight w:val="0"/>
      <w:marTop w:val="0"/>
      <w:marBottom w:val="0"/>
      <w:divBdr>
        <w:top w:val="none" w:sz="0" w:space="0" w:color="auto"/>
        <w:left w:val="none" w:sz="0" w:space="0" w:color="auto"/>
        <w:bottom w:val="none" w:sz="0" w:space="0" w:color="auto"/>
        <w:right w:val="none" w:sz="0" w:space="0" w:color="auto"/>
      </w:divBdr>
    </w:div>
    <w:div w:id="1389038793">
      <w:bodyDiv w:val="1"/>
      <w:marLeft w:val="0"/>
      <w:marRight w:val="0"/>
      <w:marTop w:val="0"/>
      <w:marBottom w:val="0"/>
      <w:divBdr>
        <w:top w:val="none" w:sz="0" w:space="0" w:color="auto"/>
        <w:left w:val="none" w:sz="0" w:space="0" w:color="auto"/>
        <w:bottom w:val="none" w:sz="0" w:space="0" w:color="auto"/>
        <w:right w:val="none" w:sz="0" w:space="0" w:color="auto"/>
      </w:divBdr>
    </w:div>
    <w:div w:id="1397123457">
      <w:bodyDiv w:val="1"/>
      <w:marLeft w:val="0"/>
      <w:marRight w:val="0"/>
      <w:marTop w:val="0"/>
      <w:marBottom w:val="0"/>
      <w:divBdr>
        <w:top w:val="none" w:sz="0" w:space="0" w:color="auto"/>
        <w:left w:val="none" w:sz="0" w:space="0" w:color="auto"/>
        <w:bottom w:val="none" w:sz="0" w:space="0" w:color="auto"/>
        <w:right w:val="none" w:sz="0" w:space="0" w:color="auto"/>
      </w:divBdr>
    </w:div>
    <w:div w:id="1412700910">
      <w:bodyDiv w:val="1"/>
      <w:marLeft w:val="0"/>
      <w:marRight w:val="0"/>
      <w:marTop w:val="0"/>
      <w:marBottom w:val="0"/>
      <w:divBdr>
        <w:top w:val="none" w:sz="0" w:space="0" w:color="auto"/>
        <w:left w:val="none" w:sz="0" w:space="0" w:color="auto"/>
        <w:bottom w:val="none" w:sz="0" w:space="0" w:color="auto"/>
        <w:right w:val="none" w:sz="0" w:space="0" w:color="auto"/>
      </w:divBdr>
    </w:div>
    <w:div w:id="1416122620">
      <w:bodyDiv w:val="1"/>
      <w:marLeft w:val="0"/>
      <w:marRight w:val="0"/>
      <w:marTop w:val="0"/>
      <w:marBottom w:val="0"/>
      <w:divBdr>
        <w:top w:val="none" w:sz="0" w:space="0" w:color="auto"/>
        <w:left w:val="none" w:sz="0" w:space="0" w:color="auto"/>
        <w:bottom w:val="none" w:sz="0" w:space="0" w:color="auto"/>
        <w:right w:val="none" w:sz="0" w:space="0" w:color="auto"/>
      </w:divBdr>
    </w:div>
    <w:div w:id="1431730523">
      <w:bodyDiv w:val="1"/>
      <w:marLeft w:val="0"/>
      <w:marRight w:val="0"/>
      <w:marTop w:val="0"/>
      <w:marBottom w:val="0"/>
      <w:divBdr>
        <w:top w:val="none" w:sz="0" w:space="0" w:color="auto"/>
        <w:left w:val="none" w:sz="0" w:space="0" w:color="auto"/>
        <w:bottom w:val="none" w:sz="0" w:space="0" w:color="auto"/>
        <w:right w:val="none" w:sz="0" w:space="0" w:color="auto"/>
      </w:divBdr>
    </w:div>
    <w:div w:id="1441798629">
      <w:bodyDiv w:val="1"/>
      <w:marLeft w:val="0"/>
      <w:marRight w:val="0"/>
      <w:marTop w:val="0"/>
      <w:marBottom w:val="0"/>
      <w:divBdr>
        <w:top w:val="none" w:sz="0" w:space="0" w:color="auto"/>
        <w:left w:val="none" w:sz="0" w:space="0" w:color="auto"/>
        <w:bottom w:val="none" w:sz="0" w:space="0" w:color="auto"/>
        <w:right w:val="none" w:sz="0" w:space="0" w:color="auto"/>
      </w:divBdr>
    </w:div>
    <w:div w:id="1490289761">
      <w:bodyDiv w:val="1"/>
      <w:marLeft w:val="0"/>
      <w:marRight w:val="0"/>
      <w:marTop w:val="0"/>
      <w:marBottom w:val="0"/>
      <w:divBdr>
        <w:top w:val="none" w:sz="0" w:space="0" w:color="auto"/>
        <w:left w:val="none" w:sz="0" w:space="0" w:color="auto"/>
        <w:bottom w:val="none" w:sz="0" w:space="0" w:color="auto"/>
        <w:right w:val="none" w:sz="0" w:space="0" w:color="auto"/>
      </w:divBdr>
    </w:div>
    <w:div w:id="1495292073">
      <w:bodyDiv w:val="1"/>
      <w:marLeft w:val="0"/>
      <w:marRight w:val="0"/>
      <w:marTop w:val="0"/>
      <w:marBottom w:val="0"/>
      <w:divBdr>
        <w:top w:val="none" w:sz="0" w:space="0" w:color="auto"/>
        <w:left w:val="none" w:sz="0" w:space="0" w:color="auto"/>
        <w:bottom w:val="none" w:sz="0" w:space="0" w:color="auto"/>
        <w:right w:val="none" w:sz="0" w:space="0" w:color="auto"/>
      </w:divBdr>
    </w:div>
    <w:div w:id="1498882138">
      <w:bodyDiv w:val="1"/>
      <w:marLeft w:val="0"/>
      <w:marRight w:val="0"/>
      <w:marTop w:val="0"/>
      <w:marBottom w:val="0"/>
      <w:divBdr>
        <w:top w:val="none" w:sz="0" w:space="0" w:color="auto"/>
        <w:left w:val="none" w:sz="0" w:space="0" w:color="auto"/>
        <w:bottom w:val="none" w:sz="0" w:space="0" w:color="auto"/>
        <w:right w:val="none" w:sz="0" w:space="0" w:color="auto"/>
      </w:divBdr>
    </w:div>
    <w:div w:id="1515925284">
      <w:bodyDiv w:val="1"/>
      <w:marLeft w:val="0"/>
      <w:marRight w:val="0"/>
      <w:marTop w:val="0"/>
      <w:marBottom w:val="0"/>
      <w:divBdr>
        <w:top w:val="none" w:sz="0" w:space="0" w:color="auto"/>
        <w:left w:val="none" w:sz="0" w:space="0" w:color="auto"/>
        <w:bottom w:val="none" w:sz="0" w:space="0" w:color="auto"/>
        <w:right w:val="none" w:sz="0" w:space="0" w:color="auto"/>
      </w:divBdr>
    </w:div>
    <w:div w:id="1521239470">
      <w:bodyDiv w:val="1"/>
      <w:marLeft w:val="0"/>
      <w:marRight w:val="0"/>
      <w:marTop w:val="0"/>
      <w:marBottom w:val="0"/>
      <w:divBdr>
        <w:top w:val="none" w:sz="0" w:space="0" w:color="auto"/>
        <w:left w:val="none" w:sz="0" w:space="0" w:color="auto"/>
        <w:bottom w:val="none" w:sz="0" w:space="0" w:color="auto"/>
        <w:right w:val="none" w:sz="0" w:space="0" w:color="auto"/>
      </w:divBdr>
    </w:div>
    <w:div w:id="1523931959">
      <w:bodyDiv w:val="1"/>
      <w:marLeft w:val="0"/>
      <w:marRight w:val="0"/>
      <w:marTop w:val="0"/>
      <w:marBottom w:val="0"/>
      <w:divBdr>
        <w:top w:val="none" w:sz="0" w:space="0" w:color="auto"/>
        <w:left w:val="none" w:sz="0" w:space="0" w:color="auto"/>
        <w:bottom w:val="none" w:sz="0" w:space="0" w:color="auto"/>
        <w:right w:val="none" w:sz="0" w:space="0" w:color="auto"/>
      </w:divBdr>
    </w:div>
    <w:div w:id="1524438763">
      <w:bodyDiv w:val="1"/>
      <w:marLeft w:val="0"/>
      <w:marRight w:val="0"/>
      <w:marTop w:val="0"/>
      <w:marBottom w:val="0"/>
      <w:divBdr>
        <w:top w:val="none" w:sz="0" w:space="0" w:color="auto"/>
        <w:left w:val="none" w:sz="0" w:space="0" w:color="auto"/>
        <w:bottom w:val="none" w:sz="0" w:space="0" w:color="auto"/>
        <w:right w:val="none" w:sz="0" w:space="0" w:color="auto"/>
      </w:divBdr>
    </w:div>
    <w:div w:id="1525245557">
      <w:bodyDiv w:val="1"/>
      <w:marLeft w:val="0"/>
      <w:marRight w:val="0"/>
      <w:marTop w:val="0"/>
      <w:marBottom w:val="0"/>
      <w:divBdr>
        <w:top w:val="none" w:sz="0" w:space="0" w:color="auto"/>
        <w:left w:val="none" w:sz="0" w:space="0" w:color="auto"/>
        <w:bottom w:val="none" w:sz="0" w:space="0" w:color="auto"/>
        <w:right w:val="none" w:sz="0" w:space="0" w:color="auto"/>
      </w:divBdr>
    </w:div>
    <w:div w:id="1641108187">
      <w:bodyDiv w:val="1"/>
      <w:marLeft w:val="0"/>
      <w:marRight w:val="0"/>
      <w:marTop w:val="0"/>
      <w:marBottom w:val="0"/>
      <w:divBdr>
        <w:top w:val="none" w:sz="0" w:space="0" w:color="auto"/>
        <w:left w:val="none" w:sz="0" w:space="0" w:color="auto"/>
        <w:bottom w:val="none" w:sz="0" w:space="0" w:color="auto"/>
        <w:right w:val="none" w:sz="0" w:space="0" w:color="auto"/>
      </w:divBdr>
    </w:div>
    <w:div w:id="1650401354">
      <w:bodyDiv w:val="1"/>
      <w:marLeft w:val="0"/>
      <w:marRight w:val="0"/>
      <w:marTop w:val="0"/>
      <w:marBottom w:val="0"/>
      <w:divBdr>
        <w:top w:val="none" w:sz="0" w:space="0" w:color="auto"/>
        <w:left w:val="none" w:sz="0" w:space="0" w:color="auto"/>
        <w:bottom w:val="none" w:sz="0" w:space="0" w:color="auto"/>
        <w:right w:val="none" w:sz="0" w:space="0" w:color="auto"/>
      </w:divBdr>
    </w:div>
    <w:div w:id="1676805720">
      <w:bodyDiv w:val="1"/>
      <w:marLeft w:val="0"/>
      <w:marRight w:val="0"/>
      <w:marTop w:val="0"/>
      <w:marBottom w:val="0"/>
      <w:divBdr>
        <w:top w:val="none" w:sz="0" w:space="0" w:color="auto"/>
        <w:left w:val="none" w:sz="0" w:space="0" w:color="auto"/>
        <w:bottom w:val="none" w:sz="0" w:space="0" w:color="auto"/>
        <w:right w:val="none" w:sz="0" w:space="0" w:color="auto"/>
      </w:divBdr>
    </w:div>
    <w:div w:id="1677272109">
      <w:bodyDiv w:val="1"/>
      <w:marLeft w:val="0"/>
      <w:marRight w:val="0"/>
      <w:marTop w:val="0"/>
      <w:marBottom w:val="0"/>
      <w:divBdr>
        <w:top w:val="none" w:sz="0" w:space="0" w:color="auto"/>
        <w:left w:val="none" w:sz="0" w:space="0" w:color="auto"/>
        <w:bottom w:val="none" w:sz="0" w:space="0" w:color="auto"/>
        <w:right w:val="none" w:sz="0" w:space="0" w:color="auto"/>
      </w:divBdr>
    </w:div>
    <w:div w:id="1694569249">
      <w:bodyDiv w:val="1"/>
      <w:marLeft w:val="0"/>
      <w:marRight w:val="0"/>
      <w:marTop w:val="0"/>
      <w:marBottom w:val="0"/>
      <w:divBdr>
        <w:top w:val="none" w:sz="0" w:space="0" w:color="auto"/>
        <w:left w:val="none" w:sz="0" w:space="0" w:color="auto"/>
        <w:bottom w:val="none" w:sz="0" w:space="0" w:color="auto"/>
        <w:right w:val="none" w:sz="0" w:space="0" w:color="auto"/>
      </w:divBdr>
    </w:div>
    <w:div w:id="1700205499">
      <w:bodyDiv w:val="1"/>
      <w:marLeft w:val="0"/>
      <w:marRight w:val="0"/>
      <w:marTop w:val="0"/>
      <w:marBottom w:val="0"/>
      <w:divBdr>
        <w:top w:val="none" w:sz="0" w:space="0" w:color="auto"/>
        <w:left w:val="none" w:sz="0" w:space="0" w:color="auto"/>
        <w:bottom w:val="none" w:sz="0" w:space="0" w:color="auto"/>
        <w:right w:val="none" w:sz="0" w:space="0" w:color="auto"/>
      </w:divBdr>
    </w:div>
    <w:div w:id="1705447929">
      <w:bodyDiv w:val="1"/>
      <w:marLeft w:val="0"/>
      <w:marRight w:val="0"/>
      <w:marTop w:val="0"/>
      <w:marBottom w:val="0"/>
      <w:divBdr>
        <w:top w:val="none" w:sz="0" w:space="0" w:color="auto"/>
        <w:left w:val="none" w:sz="0" w:space="0" w:color="auto"/>
        <w:bottom w:val="none" w:sz="0" w:space="0" w:color="auto"/>
        <w:right w:val="none" w:sz="0" w:space="0" w:color="auto"/>
      </w:divBdr>
    </w:div>
    <w:div w:id="1725326865">
      <w:bodyDiv w:val="1"/>
      <w:marLeft w:val="0"/>
      <w:marRight w:val="0"/>
      <w:marTop w:val="0"/>
      <w:marBottom w:val="0"/>
      <w:divBdr>
        <w:top w:val="none" w:sz="0" w:space="0" w:color="auto"/>
        <w:left w:val="none" w:sz="0" w:space="0" w:color="auto"/>
        <w:bottom w:val="none" w:sz="0" w:space="0" w:color="auto"/>
        <w:right w:val="none" w:sz="0" w:space="0" w:color="auto"/>
      </w:divBdr>
    </w:div>
    <w:div w:id="1727337474">
      <w:bodyDiv w:val="1"/>
      <w:marLeft w:val="0"/>
      <w:marRight w:val="0"/>
      <w:marTop w:val="0"/>
      <w:marBottom w:val="0"/>
      <w:divBdr>
        <w:top w:val="none" w:sz="0" w:space="0" w:color="auto"/>
        <w:left w:val="none" w:sz="0" w:space="0" w:color="auto"/>
        <w:bottom w:val="none" w:sz="0" w:space="0" w:color="auto"/>
        <w:right w:val="none" w:sz="0" w:space="0" w:color="auto"/>
      </w:divBdr>
    </w:div>
    <w:div w:id="1746680639">
      <w:bodyDiv w:val="1"/>
      <w:marLeft w:val="0"/>
      <w:marRight w:val="0"/>
      <w:marTop w:val="0"/>
      <w:marBottom w:val="0"/>
      <w:divBdr>
        <w:top w:val="none" w:sz="0" w:space="0" w:color="auto"/>
        <w:left w:val="none" w:sz="0" w:space="0" w:color="auto"/>
        <w:bottom w:val="none" w:sz="0" w:space="0" w:color="auto"/>
        <w:right w:val="none" w:sz="0" w:space="0" w:color="auto"/>
      </w:divBdr>
    </w:div>
    <w:div w:id="1790317205">
      <w:bodyDiv w:val="1"/>
      <w:marLeft w:val="0"/>
      <w:marRight w:val="0"/>
      <w:marTop w:val="0"/>
      <w:marBottom w:val="0"/>
      <w:divBdr>
        <w:top w:val="none" w:sz="0" w:space="0" w:color="auto"/>
        <w:left w:val="none" w:sz="0" w:space="0" w:color="auto"/>
        <w:bottom w:val="none" w:sz="0" w:space="0" w:color="auto"/>
        <w:right w:val="none" w:sz="0" w:space="0" w:color="auto"/>
      </w:divBdr>
    </w:div>
    <w:div w:id="1796483557">
      <w:bodyDiv w:val="1"/>
      <w:marLeft w:val="0"/>
      <w:marRight w:val="0"/>
      <w:marTop w:val="0"/>
      <w:marBottom w:val="0"/>
      <w:divBdr>
        <w:top w:val="none" w:sz="0" w:space="0" w:color="auto"/>
        <w:left w:val="none" w:sz="0" w:space="0" w:color="auto"/>
        <w:bottom w:val="none" w:sz="0" w:space="0" w:color="auto"/>
        <w:right w:val="none" w:sz="0" w:space="0" w:color="auto"/>
      </w:divBdr>
    </w:div>
    <w:div w:id="1824933793">
      <w:bodyDiv w:val="1"/>
      <w:marLeft w:val="0"/>
      <w:marRight w:val="0"/>
      <w:marTop w:val="0"/>
      <w:marBottom w:val="0"/>
      <w:divBdr>
        <w:top w:val="none" w:sz="0" w:space="0" w:color="auto"/>
        <w:left w:val="none" w:sz="0" w:space="0" w:color="auto"/>
        <w:bottom w:val="none" w:sz="0" w:space="0" w:color="auto"/>
        <w:right w:val="none" w:sz="0" w:space="0" w:color="auto"/>
      </w:divBdr>
    </w:div>
    <w:div w:id="1843860592">
      <w:bodyDiv w:val="1"/>
      <w:marLeft w:val="0"/>
      <w:marRight w:val="0"/>
      <w:marTop w:val="0"/>
      <w:marBottom w:val="0"/>
      <w:divBdr>
        <w:top w:val="none" w:sz="0" w:space="0" w:color="auto"/>
        <w:left w:val="none" w:sz="0" w:space="0" w:color="auto"/>
        <w:bottom w:val="none" w:sz="0" w:space="0" w:color="auto"/>
        <w:right w:val="none" w:sz="0" w:space="0" w:color="auto"/>
      </w:divBdr>
    </w:div>
    <w:div w:id="1848011812">
      <w:bodyDiv w:val="1"/>
      <w:marLeft w:val="0"/>
      <w:marRight w:val="0"/>
      <w:marTop w:val="0"/>
      <w:marBottom w:val="0"/>
      <w:divBdr>
        <w:top w:val="none" w:sz="0" w:space="0" w:color="auto"/>
        <w:left w:val="none" w:sz="0" w:space="0" w:color="auto"/>
        <w:bottom w:val="none" w:sz="0" w:space="0" w:color="auto"/>
        <w:right w:val="none" w:sz="0" w:space="0" w:color="auto"/>
      </w:divBdr>
    </w:div>
    <w:div w:id="1855144456">
      <w:bodyDiv w:val="1"/>
      <w:marLeft w:val="0"/>
      <w:marRight w:val="0"/>
      <w:marTop w:val="0"/>
      <w:marBottom w:val="0"/>
      <w:divBdr>
        <w:top w:val="none" w:sz="0" w:space="0" w:color="auto"/>
        <w:left w:val="none" w:sz="0" w:space="0" w:color="auto"/>
        <w:bottom w:val="none" w:sz="0" w:space="0" w:color="auto"/>
        <w:right w:val="none" w:sz="0" w:space="0" w:color="auto"/>
      </w:divBdr>
    </w:div>
    <w:div w:id="1863663408">
      <w:bodyDiv w:val="1"/>
      <w:marLeft w:val="0"/>
      <w:marRight w:val="0"/>
      <w:marTop w:val="0"/>
      <w:marBottom w:val="0"/>
      <w:divBdr>
        <w:top w:val="none" w:sz="0" w:space="0" w:color="auto"/>
        <w:left w:val="none" w:sz="0" w:space="0" w:color="auto"/>
        <w:bottom w:val="none" w:sz="0" w:space="0" w:color="auto"/>
        <w:right w:val="none" w:sz="0" w:space="0" w:color="auto"/>
      </w:divBdr>
    </w:div>
    <w:div w:id="1883471260">
      <w:bodyDiv w:val="1"/>
      <w:marLeft w:val="0"/>
      <w:marRight w:val="0"/>
      <w:marTop w:val="0"/>
      <w:marBottom w:val="0"/>
      <w:divBdr>
        <w:top w:val="none" w:sz="0" w:space="0" w:color="auto"/>
        <w:left w:val="none" w:sz="0" w:space="0" w:color="auto"/>
        <w:bottom w:val="none" w:sz="0" w:space="0" w:color="auto"/>
        <w:right w:val="none" w:sz="0" w:space="0" w:color="auto"/>
      </w:divBdr>
    </w:div>
    <w:div w:id="1887061971">
      <w:bodyDiv w:val="1"/>
      <w:marLeft w:val="0"/>
      <w:marRight w:val="0"/>
      <w:marTop w:val="0"/>
      <w:marBottom w:val="0"/>
      <w:divBdr>
        <w:top w:val="none" w:sz="0" w:space="0" w:color="auto"/>
        <w:left w:val="none" w:sz="0" w:space="0" w:color="auto"/>
        <w:bottom w:val="none" w:sz="0" w:space="0" w:color="auto"/>
        <w:right w:val="none" w:sz="0" w:space="0" w:color="auto"/>
      </w:divBdr>
    </w:div>
    <w:div w:id="1907303832">
      <w:bodyDiv w:val="1"/>
      <w:marLeft w:val="0"/>
      <w:marRight w:val="0"/>
      <w:marTop w:val="0"/>
      <w:marBottom w:val="0"/>
      <w:divBdr>
        <w:top w:val="none" w:sz="0" w:space="0" w:color="auto"/>
        <w:left w:val="none" w:sz="0" w:space="0" w:color="auto"/>
        <w:bottom w:val="none" w:sz="0" w:space="0" w:color="auto"/>
        <w:right w:val="none" w:sz="0" w:space="0" w:color="auto"/>
      </w:divBdr>
    </w:div>
    <w:div w:id="1909924884">
      <w:bodyDiv w:val="1"/>
      <w:marLeft w:val="0"/>
      <w:marRight w:val="0"/>
      <w:marTop w:val="0"/>
      <w:marBottom w:val="0"/>
      <w:divBdr>
        <w:top w:val="none" w:sz="0" w:space="0" w:color="auto"/>
        <w:left w:val="none" w:sz="0" w:space="0" w:color="auto"/>
        <w:bottom w:val="none" w:sz="0" w:space="0" w:color="auto"/>
        <w:right w:val="none" w:sz="0" w:space="0" w:color="auto"/>
      </w:divBdr>
    </w:div>
    <w:div w:id="1911306216">
      <w:bodyDiv w:val="1"/>
      <w:marLeft w:val="0"/>
      <w:marRight w:val="0"/>
      <w:marTop w:val="0"/>
      <w:marBottom w:val="0"/>
      <w:divBdr>
        <w:top w:val="none" w:sz="0" w:space="0" w:color="auto"/>
        <w:left w:val="none" w:sz="0" w:space="0" w:color="auto"/>
        <w:bottom w:val="none" w:sz="0" w:space="0" w:color="auto"/>
        <w:right w:val="none" w:sz="0" w:space="0" w:color="auto"/>
      </w:divBdr>
    </w:div>
    <w:div w:id="1912157766">
      <w:bodyDiv w:val="1"/>
      <w:marLeft w:val="0"/>
      <w:marRight w:val="0"/>
      <w:marTop w:val="0"/>
      <w:marBottom w:val="0"/>
      <w:divBdr>
        <w:top w:val="none" w:sz="0" w:space="0" w:color="auto"/>
        <w:left w:val="none" w:sz="0" w:space="0" w:color="auto"/>
        <w:bottom w:val="none" w:sz="0" w:space="0" w:color="auto"/>
        <w:right w:val="none" w:sz="0" w:space="0" w:color="auto"/>
      </w:divBdr>
    </w:div>
    <w:div w:id="1917935068">
      <w:bodyDiv w:val="1"/>
      <w:marLeft w:val="0"/>
      <w:marRight w:val="0"/>
      <w:marTop w:val="0"/>
      <w:marBottom w:val="0"/>
      <w:divBdr>
        <w:top w:val="none" w:sz="0" w:space="0" w:color="auto"/>
        <w:left w:val="none" w:sz="0" w:space="0" w:color="auto"/>
        <w:bottom w:val="none" w:sz="0" w:space="0" w:color="auto"/>
        <w:right w:val="none" w:sz="0" w:space="0" w:color="auto"/>
      </w:divBdr>
    </w:div>
    <w:div w:id="1949122368">
      <w:bodyDiv w:val="1"/>
      <w:marLeft w:val="0"/>
      <w:marRight w:val="0"/>
      <w:marTop w:val="0"/>
      <w:marBottom w:val="0"/>
      <w:divBdr>
        <w:top w:val="none" w:sz="0" w:space="0" w:color="auto"/>
        <w:left w:val="none" w:sz="0" w:space="0" w:color="auto"/>
        <w:bottom w:val="none" w:sz="0" w:space="0" w:color="auto"/>
        <w:right w:val="none" w:sz="0" w:space="0" w:color="auto"/>
      </w:divBdr>
    </w:div>
    <w:div w:id="1950580175">
      <w:bodyDiv w:val="1"/>
      <w:marLeft w:val="0"/>
      <w:marRight w:val="0"/>
      <w:marTop w:val="0"/>
      <w:marBottom w:val="0"/>
      <w:divBdr>
        <w:top w:val="none" w:sz="0" w:space="0" w:color="auto"/>
        <w:left w:val="none" w:sz="0" w:space="0" w:color="auto"/>
        <w:bottom w:val="none" w:sz="0" w:space="0" w:color="auto"/>
        <w:right w:val="none" w:sz="0" w:space="0" w:color="auto"/>
      </w:divBdr>
    </w:div>
    <w:div w:id="1953046956">
      <w:bodyDiv w:val="1"/>
      <w:marLeft w:val="0"/>
      <w:marRight w:val="0"/>
      <w:marTop w:val="0"/>
      <w:marBottom w:val="0"/>
      <w:divBdr>
        <w:top w:val="none" w:sz="0" w:space="0" w:color="auto"/>
        <w:left w:val="none" w:sz="0" w:space="0" w:color="auto"/>
        <w:bottom w:val="none" w:sz="0" w:space="0" w:color="auto"/>
        <w:right w:val="none" w:sz="0" w:space="0" w:color="auto"/>
      </w:divBdr>
    </w:div>
    <w:div w:id="1967271590">
      <w:bodyDiv w:val="1"/>
      <w:marLeft w:val="0"/>
      <w:marRight w:val="0"/>
      <w:marTop w:val="0"/>
      <w:marBottom w:val="0"/>
      <w:divBdr>
        <w:top w:val="none" w:sz="0" w:space="0" w:color="auto"/>
        <w:left w:val="none" w:sz="0" w:space="0" w:color="auto"/>
        <w:bottom w:val="none" w:sz="0" w:space="0" w:color="auto"/>
        <w:right w:val="none" w:sz="0" w:space="0" w:color="auto"/>
      </w:divBdr>
    </w:div>
    <w:div w:id="1967391407">
      <w:bodyDiv w:val="1"/>
      <w:marLeft w:val="0"/>
      <w:marRight w:val="0"/>
      <w:marTop w:val="0"/>
      <w:marBottom w:val="0"/>
      <w:divBdr>
        <w:top w:val="none" w:sz="0" w:space="0" w:color="auto"/>
        <w:left w:val="none" w:sz="0" w:space="0" w:color="auto"/>
        <w:bottom w:val="none" w:sz="0" w:space="0" w:color="auto"/>
        <w:right w:val="none" w:sz="0" w:space="0" w:color="auto"/>
      </w:divBdr>
    </w:div>
    <w:div w:id="1980449801">
      <w:bodyDiv w:val="1"/>
      <w:marLeft w:val="0"/>
      <w:marRight w:val="0"/>
      <w:marTop w:val="0"/>
      <w:marBottom w:val="0"/>
      <w:divBdr>
        <w:top w:val="none" w:sz="0" w:space="0" w:color="auto"/>
        <w:left w:val="none" w:sz="0" w:space="0" w:color="auto"/>
        <w:bottom w:val="none" w:sz="0" w:space="0" w:color="auto"/>
        <w:right w:val="none" w:sz="0" w:space="0" w:color="auto"/>
      </w:divBdr>
    </w:div>
    <w:div w:id="2026708055">
      <w:bodyDiv w:val="1"/>
      <w:marLeft w:val="0"/>
      <w:marRight w:val="0"/>
      <w:marTop w:val="0"/>
      <w:marBottom w:val="0"/>
      <w:divBdr>
        <w:top w:val="none" w:sz="0" w:space="0" w:color="auto"/>
        <w:left w:val="none" w:sz="0" w:space="0" w:color="auto"/>
        <w:bottom w:val="none" w:sz="0" w:space="0" w:color="auto"/>
        <w:right w:val="none" w:sz="0" w:space="0" w:color="auto"/>
      </w:divBdr>
    </w:div>
    <w:div w:id="2045523014">
      <w:bodyDiv w:val="1"/>
      <w:marLeft w:val="0"/>
      <w:marRight w:val="0"/>
      <w:marTop w:val="0"/>
      <w:marBottom w:val="0"/>
      <w:divBdr>
        <w:top w:val="none" w:sz="0" w:space="0" w:color="auto"/>
        <w:left w:val="none" w:sz="0" w:space="0" w:color="auto"/>
        <w:bottom w:val="none" w:sz="0" w:space="0" w:color="auto"/>
        <w:right w:val="none" w:sz="0" w:space="0" w:color="auto"/>
      </w:divBdr>
    </w:div>
    <w:div w:id="2048022596">
      <w:bodyDiv w:val="1"/>
      <w:marLeft w:val="0"/>
      <w:marRight w:val="0"/>
      <w:marTop w:val="0"/>
      <w:marBottom w:val="0"/>
      <w:divBdr>
        <w:top w:val="none" w:sz="0" w:space="0" w:color="auto"/>
        <w:left w:val="none" w:sz="0" w:space="0" w:color="auto"/>
        <w:bottom w:val="none" w:sz="0" w:space="0" w:color="auto"/>
        <w:right w:val="none" w:sz="0" w:space="0" w:color="auto"/>
      </w:divBdr>
    </w:div>
    <w:div w:id="2052731037">
      <w:bodyDiv w:val="1"/>
      <w:marLeft w:val="0"/>
      <w:marRight w:val="0"/>
      <w:marTop w:val="0"/>
      <w:marBottom w:val="0"/>
      <w:divBdr>
        <w:top w:val="none" w:sz="0" w:space="0" w:color="auto"/>
        <w:left w:val="none" w:sz="0" w:space="0" w:color="auto"/>
        <w:bottom w:val="none" w:sz="0" w:space="0" w:color="auto"/>
        <w:right w:val="none" w:sz="0" w:space="0" w:color="auto"/>
      </w:divBdr>
    </w:div>
    <w:div w:id="2061436187">
      <w:bodyDiv w:val="1"/>
      <w:marLeft w:val="0"/>
      <w:marRight w:val="0"/>
      <w:marTop w:val="0"/>
      <w:marBottom w:val="0"/>
      <w:divBdr>
        <w:top w:val="none" w:sz="0" w:space="0" w:color="auto"/>
        <w:left w:val="none" w:sz="0" w:space="0" w:color="auto"/>
        <w:bottom w:val="none" w:sz="0" w:space="0" w:color="auto"/>
        <w:right w:val="none" w:sz="0" w:space="0" w:color="auto"/>
      </w:divBdr>
      <w:divsChild>
        <w:div w:id="1327439801">
          <w:marLeft w:val="0"/>
          <w:marRight w:val="0"/>
          <w:marTop w:val="0"/>
          <w:marBottom w:val="0"/>
          <w:divBdr>
            <w:top w:val="none" w:sz="0" w:space="0" w:color="auto"/>
            <w:left w:val="none" w:sz="0" w:space="0" w:color="auto"/>
            <w:bottom w:val="none" w:sz="0" w:space="0" w:color="auto"/>
            <w:right w:val="none" w:sz="0" w:space="0" w:color="auto"/>
          </w:divBdr>
          <w:divsChild>
            <w:div w:id="729422929">
              <w:marLeft w:val="0"/>
              <w:marRight w:val="0"/>
              <w:marTop w:val="0"/>
              <w:marBottom w:val="0"/>
              <w:divBdr>
                <w:top w:val="none" w:sz="0" w:space="0" w:color="auto"/>
                <w:left w:val="none" w:sz="0" w:space="0" w:color="auto"/>
                <w:bottom w:val="none" w:sz="0" w:space="0" w:color="auto"/>
                <w:right w:val="none" w:sz="0" w:space="0" w:color="auto"/>
              </w:divBdr>
              <w:divsChild>
                <w:div w:id="286737073">
                  <w:marLeft w:val="0"/>
                  <w:marRight w:val="0"/>
                  <w:marTop w:val="0"/>
                  <w:marBottom w:val="109"/>
                  <w:divBdr>
                    <w:top w:val="single" w:sz="6" w:space="0" w:color="D7D7D7"/>
                    <w:left w:val="single" w:sz="6" w:space="0" w:color="D7D7D7"/>
                    <w:bottom w:val="single" w:sz="6" w:space="0" w:color="D7D7D7"/>
                    <w:right w:val="single" w:sz="6" w:space="0" w:color="D7D7D7"/>
                  </w:divBdr>
                  <w:divsChild>
                    <w:div w:id="1833715504">
                      <w:marLeft w:val="272"/>
                      <w:marRight w:val="272"/>
                      <w:marTop w:val="0"/>
                      <w:marBottom w:val="0"/>
                      <w:divBdr>
                        <w:top w:val="none" w:sz="0" w:space="0" w:color="auto"/>
                        <w:left w:val="none" w:sz="0" w:space="0" w:color="auto"/>
                        <w:bottom w:val="none" w:sz="0" w:space="0" w:color="auto"/>
                        <w:right w:val="none" w:sz="0" w:space="0" w:color="auto"/>
                      </w:divBdr>
                      <w:divsChild>
                        <w:div w:id="1628924905">
                          <w:marLeft w:val="0"/>
                          <w:marRight w:val="0"/>
                          <w:marTop w:val="0"/>
                          <w:marBottom w:val="0"/>
                          <w:divBdr>
                            <w:top w:val="none" w:sz="0" w:space="0" w:color="auto"/>
                            <w:left w:val="none" w:sz="0" w:space="0" w:color="auto"/>
                            <w:bottom w:val="none" w:sz="0" w:space="0" w:color="auto"/>
                            <w:right w:val="none" w:sz="0" w:space="0" w:color="auto"/>
                          </w:divBdr>
                          <w:divsChild>
                            <w:div w:id="679627561">
                              <w:marLeft w:val="0"/>
                              <w:marRight w:val="0"/>
                              <w:marTop w:val="0"/>
                              <w:marBottom w:val="0"/>
                              <w:divBdr>
                                <w:top w:val="none" w:sz="0" w:space="0" w:color="auto"/>
                                <w:left w:val="none" w:sz="0" w:space="0" w:color="auto"/>
                                <w:bottom w:val="none" w:sz="0" w:space="0" w:color="auto"/>
                                <w:right w:val="none" w:sz="0" w:space="0" w:color="auto"/>
                              </w:divBdr>
                            </w:div>
                            <w:div w:id="7832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035727">
      <w:bodyDiv w:val="1"/>
      <w:marLeft w:val="0"/>
      <w:marRight w:val="0"/>
      <w:marTop w:val="0"/>
      <w:marBottom w:val="0"/>
      <w:divBdr>
        <w:top w:val="none" w:sz="0" w:space="0" w:color="auto"/>
        <w:left w:val="none" w:sz="0" w:space="0" w:color="auto"/>
        <w:bottom w:val="none" w:sz="0" w:space="0" w:color="auto"/>
        <w:right w:val="none" w:sz="0" w:space="0" w:color="auto"/>
      </w:divBdr>
    </w:div>
    <w:div w:id="2087264901">
      <w:bodyDiv w:val="1"/>
      <w:marLeft w:val="0"/>
      <w:marRight w:val="0"/>
      <w:marTop w:val="0"/>
      <w:marBottom w:val="0"/>
      <w:divBdr>
        <w:top w:val="none" w:sz="0" w:space="0" w:color="auto"/>
        <w:left w:val="none" w:sz="0" w:space="0" w:color="auto"/>
        <w:bottom w:val="none" w:sz="0" w:space="0" w:color="auto"/>
        <w:right w:val="none" w:sz="0" w:space="0" w:color="auto"/>
      </w:divBdr>
    </w:div>
    <w:div w:id="2122996330">
      <w:bodyDiv w:val="1"/>
      <w:marLeft w:val="0"/>
      <w:marRight w:val="0"/>
      <w:marTop w:val="0"/>
      <w:marBottom w:val="0"/>
      <w:divBdr>
        <w:top w:val="none" w:sz="0" w:space="0" w:color="auto"/>
        <w:left w:val="none" w:sz="0" w:space="0" w:color="auto"/>
        <w:bottom w:val="none" w:sz="0" w:space="0" w:color="auto"/>
        <w:right w:val="none" w:sz="0" w:space="0" w:color="auto"/>
      </w:divBdr>
    </w:div>
    <w:div w:id="2128155700">
      <w:bodyDiv w:val="1"/>
      <w:marLeft w:val="0"/>
      <w:marRight w:val="0"/>
      <w:marTop w:val="0"/>
      <w:marBottom w:val="0"/>
      <w:divBdr>
        <w:top w:val="none" w:sz="0" w:space="0" w:color="auto"/>
        <w:left w:val="none" w:sz="0" w:space="0" w:color="auto"/>
        <w:bottom w:val="none" w:sz="0" w:space="0" w:color="auto"/>
        <w:right w:val="none" w:sz="0" w:space="0" w:color="auto"/>
      </w:divBdr>
      <w:divsChild>
        <w:div w:id="565605924">
          <w:marLeft w:val="0"/>
          <w:marRight w:val="0"/>
          <w:marTop w:val="0"/>
          <w:marBottom w:val="0"/>
          <w:divBdr>
            <w:top w:val="none" w:sz="0" w:space="0" w:color="auto"/>
            <w:left w:val="none" w:sz="0" w:space="0" w:color="auto"/>
            <w:bottom w:val="none" w:sz="0" w:space="0" w:color="auto"/>
            <w:right w:val="none" w:sz="0" w:space="0" w:color="auto"/>
          </w:divBdr>
          <w:divsChild>
            <w:div w:id="1504587169">
              <w:marLeft w:val="0"/>
              <w:marRight w:val="0"/>
              <w:marTop w:val="0"/>
              <w:marBottom w:val="0"/>
              <w:divBdr>
                <w:top w:val="none" w:sz="0" w:space="0" w:color="auto"/>
                <w:left w:val="none" w:sz="0" w:space="0" w:color="auto"/>
                <w:bottom w:val="none" w:sz="0" w:space="0" w:color="auto"/>
                <w:right w:val="none" w:sz="0" w:space="0" w:color="auto"/>
              </w:divBdr>
              <w:divsChild>
                <w:div w:id="108671996">
                  <w:marLeft w:val="0"/>
                  <w:marRight w:val="0"/>
                  <w:marTop w:val="0"/>
                  <w:marBottom w:val="0"/>
                  <w:divBdr>
                    <w:top w:val="none" w:sz="0" w:space="0" w:color="auto"/>
                    <w:left w:val="none" w:sz="0" w:space="0" w:color="auto"/>
                    <w:bottom w:val="none" w:sz="0" w:space="0" w:color="auto"/>
                    <w:right w:val="none" w:sz="0" w:space="0" w:color="auto"/>
                  </w:divBdr>
                  <w:divsChild>
                    <w:div w:id="1259213405">
                      <w:marLeft w:val="0"/>
                      <w:marRight w:val="0"/>
                      <w:marTop w:val="0"/>
                      <w:marBottom w:val="0"/>
                      <w:divBdr>
                        <w:top w:val="none" w:sz="0" w:space="0" w:color="auto"/>
                        <w:left w:val="none" w:sz="0" w:space="0" w:color="auto"/>
                        <w:bottom w:val="none" w:sz="0" w:space="0" w:color="auto"/>
                        <w:right w:val="none" w:sz="0" w:space="0" w:color="auto"/>
                      </w:divBdr>
                      <w:divsChild>
                        <w:div w:id="245922686">
                          <w:marLeft w:val="0"/>
                          <w:marRight w:val="0"/>
                          <w:marTop w:val="0"/>
                          <w:marBottom w:val="82"/>
                          <w:divBdr>
                            <w:top w:val="single" w:sz="6" w:space="0" w:color="DDDDDD"/>
                            <w:left w:val="single" w:sz="6" w:space="0" w:color="DDDDDD"/>
                            <w:bottom w:val="single" w:sz="6" w:space="0" w:color="DDDDDD"/>
                            <w:right w:val="single" w:sz="6" w:space="0" w:color="DDDDDD"/>
                          </w:divBdr>
                          <w:divsChild>
                            <w:div w:id="2043086652">
                              <w:marLeft w:val="0"/>
                              <w:marRight w:val="0"/>
                              <w:marTop w:val="0"/>
                              <w:marBottom w:val="82"/>
                              <w:divBdr>
                                <w:top w:val="none" w:sz="0" w:space="0" w:color="auto"/>
                                <w:left w:val="none" w:sz="0" w:space="0" w:color="auto"/>
                                <w:bottom w:val="none" w:sz="0" w:space="0" w:color="auto"/>
                                <w:right w:val="none" w:sz="0" w:space="0" w:color="auto"/>
                              </w:divBdr>
                              <w:divsChild>
                                <w:div w:id="1767456585">
                                  <w:marLeft w:val="0"/>
                                  <w:marRight w:val="0"/>
                                  <w:marTop w:val="0"/>
                                  <w:marBottom w:val="0"/>
                                  <w:divBdr>
                                    <w:top w:val="none" w:sz="0" w:space="0" w:color="auto"/>
                                    <w:left w:val="none" w:sz="0" w:space="0" w:color="auto"/>
                                    <w:bottom w:val="none" w:sz="0" w:space="0" w:color="auto"/>
                                    <w:right w:val="none" w:sz="0" w:space="0" w:color="auto"/>
                                  </w:divBdr>
                                  <w:divsChild>
                                    <w:div w:id="1324505737">
                                      <w:marLeft w:val="0"/>
                                      <w:marRight w:val="0"/>
                                      <w:marTop w:val="0"/>
                                      <w:marBottom w:val="0"/>
                                      <w:divBdr>
                                        <w:top w:val="none" w:sz="0" w:space="0" w:color="auto"/>
                                        <w:left w:val="none" w:sz="0" w:space="0" w:color="auto"/>
                                        <w:bottom w:val="none" w:sz="0" w:space="0" w:color="auto"/>
                                        <w:right w:val="none" w:sz="0" w:space="0" w:color="auto"/>
                                      </w:divBdr>
                                      <w:divsChild>
                                        <w:div w:id="580872642">
                                          <w:marLeft w:val="0"/>
                                          <w:marRight w:val="0"/>
                                          <w:marTop w:val="0"/>
                                          <w:marBottom w:val="0"/>
                                          <w:divBdr>
                                            <w:top w:val="none" w:sz="0" w:space="0" w:color="auto"/>
                                            <w:left w:val="none" w:sz="0" w:space="0" w:color="auto"/>
                                            <w:bottom w:val="none" w:sz="0" w:space="0" w:color="auto"/>
                                            <w:right w:val="none" w:sz="0" w:space="0" w:color="auto"/>
                                          </w:divBdr>
                                          <w:divsChild>
                                            <w:div w:id="7860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874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03C39-3104-4A55-8245-DB5EDC74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3546</Words>
  <Characters>20218</Characters>
  <Application>Microsoft Office Word</Application>
  <DocSecurity>0</DocSecurity>
  <PresentationFormat/>
  <Lines>168</Lines>
  <Paragraphs>47</Paragraphs>
  <Slides>0</Slides>
  <Notes>0</Notes>
  <HiddenSlides>0</HiddenSlides>
  <MMClips>0</MMClips>
  <ScaleCrop>false</ScaleCrop>
  <Manager>www.byhh.org</Manager>
  <Company>www.byhh.org</Company>
  <LinksUpToDate>false</LinksUpToDate>
  <CharactersWithSpaces>23717</CharactersWithSpaces>
  <SharedDoc>false</SharedDoc>
  <HyperlinkBase>www.byhh.org</HyperlinkBase>
  <HLinks>
    <vt:vector size="462" baseType="variant">
      <vt:variant>
        <vt:i4>1114173</vt:i4>
      </vt:variant>
      <vt:variant>
        <vt:i4>458</vt:i4>
      </vt:variant>
      <vt:variant>
        <vt:i4>0</vt:i4>
      </vt:variant>
      <vt:variant>
        <vt:i4>5</vt:i4>
      </vt:variant>
      <vt:variant>
        <vt:lpwstr/>
      </vt:variant>
      <vt:variant>
        <vt:lpwstr>_Toc389552295</vt:lpwstr>
      </vt:variant>
      <vt:variant>
        <vt:i4>1114173</vt:i4>
      </vt:variant>
      <vt:variant>
        <vt:i4>452</vt:i4>
      </vt:variant>
      <vt:variant>
        <vt:i4>0</vt:i4>
      </vt:variant>
      <vt:variant>
        <vt:i4>5</vt:i4>
      </vt:variant>
      <vt:variant>
        <vt:lpwstr/>
      </vt:variant>
      <vt:variant>
        <vt:lpwstr>_Toc389552294</vt:lpwstr>
      </vt:variant>
      <vt:variant>
        <vt:i4>1114173</vt:i4>
      </vt:variant>
      <vt:variant>
        <vt:i4>446</vt:i4>
      </vt:variant>
      <vt:variant>
        <vt:i4>0</vt:i4>
      </vt:variant>
      <vt:variant>
        <vt:i4>5</vt:i4>
      </vt:variant>
      <vt:variant>
        <vt:lpwstr/>
      </vt:variant>
      <vt:variant>
        <vt:lpwstr>_Toc389552293</vt:lpwstr>
      </vt:variant>
      <vt:variant>
        <vt:i4>1114173</vt:i4>
      </vt:variant>
      <vt:variant>
        <vt:i4>440</vt:i4>
      </vt:variant>
      <vt:variant>
        <vt:i4>0</vt:i4>
      </vt:variant>
      <vt:variant>
        <vt:i4>5</vt:i4>
      </vt:variant>
      <vt:variant>
        <vt:lpwstr/>
      </vt:variant>
      <vt:variant>
        <vt:lpwstr>_Toc389552292</vt:lpwstr>
      </vt:variant>
      <vt:variant>
        <vt:i4>1114173</vt:i4>
      </vt:variant>
      <vt:variant>
        <vt:i4>434</vt:i4>
      </vt:variant>
      <vt:variant>
        <vt:i4>0</vt:i4>
      </vt:variant>
      <vt:variant>
        <vt:i4>5</vt:i4>
      </vt:variant>
      <vt:variant>
        <vt:lpwstr/>
      </vt:variant>
      <vt:variant>
        <vt:lpwstr>_Toc389552291</vt:lpwstr>
      </vt:variant>
      <vt:variant>
        <vt:i4>1114173</vt:i4>
      </vt:variant>
      <vt:variant>
        <vt:i4>428</vt:i4>
      </vt:variant>
      <vt:variant>
        <vt:i4>0</vt:i4>
      </vt:variant>
      <vt:variant>
        <vt:i4>5</vt:i4>
      </vt:variant>
      <vt:variant>
        <vt:lpwstr/>
      </vt:variant>
      <vt:variant>
        <vt:lpwstr>_Toc389552290</vt:lpwstr>
      </vt:variant>
      <vt:variant>
        <vt:i4>1048637</vt:i4>
      </vt:variant>
      <vt:variant>
        <vt:i4>422</vt:i4>
      </vt:variant>
      <vt:variant>
        <vt:i4>0</vt:i4>
      </vt:variant>
      <vt:variant>
        <vt:i4>5</vt:i4>
      </vt:variant>
      <vt:variant>
        <vt:lpwstr/>
      </vt:variant>
      <vt:variant>
        <vt:lpwstr>_Toc389552289</vt:lpwstr>
      </vt:variant>
      <vt:variant>
        <vt:i4>1048637</vt:i4>
      </vt:variant>
      <vt:variant>
        <vt:i4>416</vt:i4>
      </vt:variant>
      <vt:variant>
        <vt:i4>0</vt:i4>
      </vt:variant>
      <vt:variant>
        <vt:i4>5</vt:i4>
      </vt:variant>
      <vt:variant>
        <vt:lpwstr/>
      </vt:variant>
      <vt:variant>
        <vt:lpwstr>_Toc389552288</vt:lpwstr>
      </vt:variant>
      <vt:variant>
        <vt:i4>1048637</vt:i4>
      </vt:variant>
      <vt:variant>
        <vt:i4>410</vt:i4>
      </vt:variant>
      <vt:variant>
        <vt:i4>0</vt:i4>
      </vt:variant>
      <vt:variant>
        <vt:i4>5</vt:i4>
      </vt:variant>
      <vt:variant>
        <vt:lpwstr/>
      </vt:variant>
      <vt:variant>
        <vt:lpwstr>_Toc389552287</vt:lpwstr>
      </vt:variant>
      <vt:variant>
        <vt:i4>1048637</vt:i4>
      </vt:variant>
      <vt:variant>
        <vt:i4>404</vt:i4>
      </vt:variant>
      <vt:variant>
        <vt:i4>0</vt:i4>
      </vt:variant>
      <vt:variant>
        <vt:i4>5</vt:i4>
      </vt:variant>
      <vt:variant>
        <vt:lpwstr/>
      </vt:variant>
      <vt:variant>
        <vt:lpwstr>_Toc389552286</vt:lpwstr>
      </vt:variant>
      <vt:variant>
        <vt:i4>1048637</vt:i4>
      </vt:variant>
      <vt:variant>
        <vt:i4>398</vt:i4>
      </vt:variant>
      <vt:variant>
        <vt:i4>0</vt:i4>
      </vt:variant>
      <vt:variant>
        <vt:i4>5</vt:i4>
      </vt:variant>
      <vt:variant>
        <vt:lpwstr/>
      </vt:variant>
      <vt:variant>
        <vt:lpwstr>_Toc389552285</vt:lpwstr>
      </vt:variant>
      <vt:variant>
        <vt:i4>1048637</vt:i4>
      </vt:variant>
      <vt:variant>
        <vt:i4>392</vt:i4>
      </vt:variant>
      <vt:variant>
        <vt:i4>0</vt:i4>
      </vt:variant>
      <vt:variant>
        <vt:i4>5</vt:i4>
      </vt:variant>
      <vt:variant>
        <vt:lpwstr/>
      </vt:variant>
      <vt:variant>
        <vt:lpwstr>_Toc389552284</vt:lpwstr>
      </vt:variant>
      <vt:variant>
        <vt:i4>1048637</vt:i4>
      </vt:variant>
      <vt:variant>
        <vt:i4>386</vt:i4>
      </vt:variant>
      <vt:variant>
        <vt:i4>0</vt:i4>
      </vt:variant>
      <vt:variant>
        <vt:i4>5</vt:i4>
      </vt:variant>
      <vt:variant>
        <vt:lpwstr/>
      </vt:variant>
      <vt:variant>
        <vt:lpwstr>_Toc389552283</vt:lpwstr>
      </vt:variant>
      <vt:variant>
        <vt:i4>1048637</vt:i4>
      </vt:variant>
      <vt:variant>
        <vt:i4>380</vt:i4>
      </vt:variant>
      <vt:variant>
        <vt:i4>0</vt:i4>
      </vt:variant>
      <vt:variant>
        <vt:i4>5</vt:i4>
      </vt:variant>
      <vt:variant>
        <vt:lpwstr/>
      </vt:variant>
      <vt:variant>
        <vt:lpwstr>_Toc389552282</vt:lpwstr>
      </vt:variant>
      <vt:variant>
        <vt:i4>1048637</vt:i4>
      </vt:variant>
      <vt:variant>
        <vt:i4>374</vt:i4>
      </vt:variant>
      <vt:variant>
        <vt:i4>0</vt:i4>
      </vt:variant>
      <vt:variant>
        <vt:i4>5</vt:i4>
      </vt:variant>
      <vt:variant>
        <vt:lpwstr/>
      </vt:variant>
      <vt:variant>
        <vt:lpwstr>_Toc389552281</vt:lpwstr>
      </vt:variant>
      <vt:variant>
        <vt:i4>1048637</vt:i4>
      </vt:variant>
      <vt:variant>
        <vt:i4>368</vt:i4>
      </vt:variant>
      <vt:variant>
        <vt:i4>0</vt:i4>
      </vt:variant>
      <vt:variant>
        <vt:i4>5</vt:i4>
      </vt:variant>
      <vt:variant>
        <vt:lpwstr/>
      </vt:variant>
      <vt:variant>
        <vt:lpwstr>_Toc389552280</vt:lpwstr>
      </vt:variant>
      <vt:variant>
        <vt:i4>2031677</vt:i4>
      </vt:variant>
      <vt:variant>
        <vt:i4>362</vt:i4>
      </vt:variant>
      <vt:variant>
        <vt:i4>0</vt:i4>
      </vt:variant>
      <vt:variant>
        <vt:i4>5</vt:i4>
      </vt:variant>
      <vt:variant>
        <vt:lpwstr/>
      </vt:variant>
      <vt:variant>
        <vt:lpwstr>_Toc389552279</vt:lpwstr>
      </vt:variant>
      <vt:variant>
        <vt:i4>2031677</vt:i4>
      </vt:variant>
      <vt:variant>
        <vt:i4>356</vt:i4>
      </vt:variant>
      <vt:variant>
        <vt:i4>0</vt:i4>
      </vt:variant>
      <vt:variant>
        <vt:i4>5</vt:i4>
      </vt:variant>
      <vt:variant>
        <vt:lpwstr/>
      </vt:variant>
      <vt:variant>
        <vt:lpwstr>_Toc389552278</vt:lpwstr>
      </vt:variant>
      <vt:variant>
        <vt:i4>2031677</vt:i4>
      </vt:variant>
      <vt:variant>
        <vt:i4>350</vt:i4>
      </vt:variant>
      <vt:variant>
        <vt:i4>0</vt:i4>
      </vt:variant>
      <vt:variant>
        <vt:i4>5</vt:i4>
      </vt:variant>
      <vt:variant>
        <vt:lpwstr/>
      </vt:variant>
      <vt:variant>
        <vt:lpwstr>_Toc389552277</vt:lpwstr>
      </vt:variant>
      <vt:variant>
        <vt:i4>2031677</vt:i4>
      </vt:variant>
      <vt:variant>
        <vt:i4>344</vt:i4>
      </vt:variant>
      <vt:variant>
        <vt:i4>0</vt:i4>
      </vt:variant>
      <vt:variant>
        <vt:i4>5</vt:i4>
      </vt:variant>
      <vt:variant>
        <vt:lpwstr/>
      </vt:variant>
      <vt:variant>
        <vt:lpwstr>_Toc389552276</vt:lpwstr>
      </vt:variant>
      <vt:variant>
        <vt:i4>2031677</vt:i4>
      </vt:variant>
      <vt:variant>
        <vt:i4>338</vt:i4>
      </vt:variant>
      <vt:variant>
        <vt:i4>0</vt:i4>
      </vt:variant>
      <vt:variant>
        <vt:i4>5</vt:i4>
      </vt:variant>
      <vt:variant>
        <vt:lpwstr/>
      </vt:variant>
      <vt:variant>
        <vt:lpwstr>_Toc389552275</vt:lpwstr>
      </vt:variant>
      <vt:variant>
        <vt:i4>2031677</vt:i4>
      </vt:variant>
      <vt:variant>
        <vt:i4>332</vt:i4>
      </vt:variant>
      <vt:variant>
        <vt:i4>0</vt:i4>
      </vt:variant>
      <vt:variant>
        <vt:i4>5</vt:i4>
      </vt:variant>
      <vt:variant>
        <vt:lpwstr/>
      </vt:variant>
      <vt:variant>
        <vt:lpwstr>_Toc389552274</vt:lpwstr>
      </vt:variant>
      <vt:variant>
        <vt:i4>2031677</vt:i4>
      </vt:variant>
      <vt:variant>
        <vt:i4>326</vt:i4>
      </vt:variant>
      <vt:variant>
        <vt:i4>0</vt:i4>
      </vt:variant>
      <vt:variant>
        <vt:i4>5</vt:i4>
      </vt:variant>
      <vt:variant>
        <vt:lpwstr/>
      </vt:variant>
      <vt:variant>
        <vt:lpwstr>_Toc389552273</vt:lpwstr>
      </vt:variant>
      <vt:variant>
        <vt:i4>2031677</vt:i4>
      </vt:variant>
      <vt:variant>
        <vt:i4>320</vt:i4>
      </vt:variant>
      <vt:variant>
        <vt:i4>0</vt:i4>
      </vt:variant>
      <vt:variant>
        <vt:i4>5</vt:i4>
      </vt:variant>
      <vt:variant>
        <vt:lpwstr/>
      </vt:variant>
      <vt:variant>
        <vt:lpwstr>_Toc389552272</vt:lpwstr>
      </vt:variant>
      <vt:variant>
        <vt:i4>2031677</vt:i4>
      </vt:variant>
      <vt:variant>
        <vt:i4>314</vt:i4>
      </vt:variant>
      <vt:variant>
        <vt:i4>0</vt:i4>
      </vt:variant>
      <vt:variant>
        <vt:i4>5</vt:i4>
      </vt:variant>
      <vt:variant>
        <vt:lpwstr/>
      </vt:variant>
      <vt:variant>
        <vt:lpwstr>_Toc389552271</vt:lpwstr>
      </vt:variant>
      <vt:variant>
        <vt:i4>2031677</vt:i4>
      </vt:variant>
      <vt:variant>
        <vt:i4>308</vt:i4>
      </vt:variant>
      <vt:variant>
        <vt:i4>0</vt:i4>
      </vt:variant>
      <vt:variant>
        <vt:i4>5</vt:i4>
      </vt:variant>
      <vt:variant>
        <vt:lpwstr/>
      </vt:variant>
      <vt:variant>
        <vt:lpwstr>_Toc389552270</vt:lpwstr>
      </vt:variant>
      <vt:variant>
        <vt:i4>1966141</vt:i4>
      </vt:variant>
      <vt:variant>
        <vt:i4>302</vt:i4>
      </vt:variant>
      <vt:variant>
        <vt:i4>0</vt:i4>
      </vt:variant>
      <vt:variant>
        <vt:i4>5</vt:i4>
      </vt:variant>
      <vt:variant>
        <vt:lpwstr/>
      </vt:variant>
      <vt:variant>
        <vt:lpwstr>_Toc389552269</vt:lpwstr>
      </vt:variant>
      <vt:variant>
        <vt:i4>1966141</vt:i4>
      </vt:variant>
      <vt:variant>
        <vt:i4>296</vt:i4>
      </vt:variant>
      <vt:variant>
        <vt:i4>0</vt:i4>
      </vt:variant>
      <vt:variant>
        <vt:i4>5</vt:i4>
      </vt:variant>
      <vt:variant>
        <vt:lpwstr/>
      </vt:variant>
      <vt:variant>
        <vt:lpwstr>_Toc389552268</vt:lpwstr>
      </vt:variant>
      <vt:variant>
        <vt:i4>1966141</vt:i4>
      </vt:variant>
      <vt:variant>
        <vt:i4>290</vt:i4>
      </vt:variant>
      <vt:variant>
        <vt:i4>0</vt:i4>
      </vt:variant>
      <vt:variant>
        <vt:i4>5</vt:i4>
      </vt:variant>
      <vt:variant>
        <vt:lpwstr/>
      </vt:variant>
      <vt:variant>
        <vt:lpwstr>_Toc389552267</vt:lpwstr>
      </vt:variant>
      <vt:variant>
        <vt:i4>1966141</vt:i4>
      </vt:variant>
      <vt:variant>
        <vt:i4>284</vt:i4>
      </vt:variant>
      <vt:variant>
        <vt:i4>0</vt:i4>
      </vt:variant>
      <vt:variant>
        <vt:i4>5</vt:i4>
      </vt:variant>
      <vt:variant>
        <vt:lpwstr/>
      </vt:variant>
      <vt:variant>
        <vt:lpwstr>_Toc389552266</vt:lpwstr>
      </vt:variant>
      <vt:variant>
        <vt:i4>1966141</vt:i4>
      </vt:variant>
      <vt:variant>
        <vt:i4>278</vt:i4>
      </vt:variant>
      <vt:variant>
        <vt:i4>0</vt:i4>
      </vt:variant>
      <vt:variant>
        <vt:i4>5</vt:i4>
      </vt:variant>
      <vt:variant>
        <vt:lpwstr/>
      </vt:variant>
      <vt:variant>
        <vt:lpwstr>_Toc389552265</vt:lpwstr>
      </vt:variant>
      <vt:variant>
        <vt:i4>1966141</vt:i4>
      </vt:variant>
      <vt:variant>
        <vt:i4>272</vt:i4>
      </vt:variant>
      <vt:variant>
        <vt:i4>0</vt:i4>
      </vt:variant>
      <vt:variant>
        <vt:i4>5</vt:i4>
      </vt:variant>
      <vt:variant>
        <vt:lpwstr/>
      </vt:variant>
      <vt:variant>
        <vt:lpwstr>_Toc389552264</vt:lpwstr>
      </vt:variant>
      <vt:variant>
        <vt:i4>1966141</vt:i4>
      </vt:variant>
      <vt:variant>
        <vt:i4>266</vt:i4>
      </vt:variant>
      <vt:variant>
        <vt:i4>0</vt:i4>
      </vt:variant>
      <vt:variant>
        <vt:i4>5</vt:i4>
      </vt:variant>
      <vt:variant>
        <vt:lpwstr/>
      </vt:variant>
      <vt:variant>
        <vt:lpwstr>_Toc389552263</vt:lpwstr>
      </vt:variant>
      <vt:variant>
        <vt:i4>1966141</vt:i4>
      </vt:variant>
      <vt:variant>
        <vt:i4>260</vt:i4>
      </vt:variant>
      <vt:variant>
        <vt:i4>0</vt:i4>
      </vt:variant>
      <vt:variant>
        <vt:i4>5</vt:i4>
      </vt:variant>
      <vt:variant>
        <vt:lpwstr/>
      </vt:variant>
      <vt:variant>
        <vt:lpwstr>_Toc389552262</vt:lpwstr>
      </vt:variant>
      <vt:variant>
        <vt:i4>1966141</vt:i4>
      </vt:variant>
      <vt:variant>
        <vt:i4>254</vt:i4>
      </vt:variant>
      <vt:variant>
        <vt:i4>0</vt:i4>
      </vt:variant>
      <vt:variant>
        <vt:i4>5</vt:i4>
      </vt:variant>
      <vt:variant>
        <vt:lpwstr/>
      </vt:variant>
      <vt:variant>
        <vt:lpwstr>_Toc389552261</vt:lpwstr>
      </vt:variant>
      <vt:variant>
        <vt:i4>1966141</vt:i4>
      </vt:variant>
      <vt:variant>
        <vt:i4>248</vt:i4>
      </vt:variant>
      <vt:variant>
        <vt:i4>0</vt:i4>
      </vt:variant>
      <vt:variant>
        <vt:i4>5</vt:i4>
      </vt:variant>
      <vt:variant>
        <vt:lpwstr/>
      </vt:variant>
      <vt:variant>
        <vt:lpwstr>_Toc389552260</vt:lpwstr>
      </vt:variant>
      <vt:variant>
        <vt:i4>1900605</vt:i4>
      </vt:variant>
      <vt:variant>
        <vt:i4>242</vt:i4>
      </vt:variant>
      <vt:variant>
        <vt:i4>0</vt:i4>
      </vt:variant>
      <vt:variant>
        <vt:i4>5</vt:i4>
      </vt:variant>
      <vt:variant>
        <vt:lpwstr/>
      </vt:variant>
      <vt:variant>
        <vt:lpwstr>_Toc389552259</vt:lpwstr>
      </vt:variant>
      <vt:variant>
        <vt:i4>1900605</vt:i4>
      </vt:variant>
      <vt:variant>
        <vt:i4>236</vt:i4>
      </vt:variant>
      <vt:variant>
        <vt:i4>0</vt:i4>
      </vt:variant>
      <vt:variant>
        <vt:i4>5</vt:i4>
      </vt:variant>
      <vt:variant>
        <vt:lpwstr/>
      </vt:variant>
      <vt:variant>
        <vt:lpwstr>_Toc389552258</vt:lpwstr>
      </vt:variant>
      <vt:variant>
        <vt:i4>1900605</vt:i4>
      </vt:variant>
      <vt:variant>
        <vt:i4>230</vt:i4>
      </vt:variant>
      <vt:variant>
        <vt:i4>0</vt:i4>
      </vt:variant>
      <vt:variant>
        <vt:i4>5</vt:i4>
      </vt:variant>
      <vt:variant>
        <vt:lpwstr/>
      </vt:variant>
      <vt:variant>
        <vt:lpwstr>_Toc389552257</vt:lpwstr>
      </vt:variant>
      <vt:variant>
        <vt:i4>1900605</vt:i4>
      </vt:variant>
      <vt:variant>
        <vt:i4>224</vt:i4>
      </vt:variant>
      <vt:variant>
        <vt:i4>0</vt:i4>
      </vt:variant>
      <vt:variant>
        <vt:i4>5</vt:i4>
      </vt:variant>
      <vt:variant>
        <vt:lpwstr/>
      </vt:variant>
      <vt:variant>
        <vt:lpwstr>_Toc389552256</vt:lpwstr>
      </vt:variant>
      <vt:variant>
        <vt:i4>1900605</vt:i4>
      </vt:variant>
      <vt:variant>
        <vt:i4>218</vt:i4>
      </vt:variant>
      <vt:variant>
        <vt:i4>0</vt:i4>
      </vt:variant>
      <vt:variant>
        <vt:i4>5</vt:i4>
      </vt:variant>
      <vt:variant>
        <vt:lpwstr/>
      </vt:variant>
      <vt:variant>
        <vt:lpwstr>_Toc389552255</vt:lpwstr>
      </vt:variant>
      <vt:variant>
        <vt:i4>1900605</vt:i4>
      </vt:variant>
      <vt:variant>
        <vt:i4>212</vt:i4>
      </vt:variant>
      <vt:variant>
        <vt:i4>0</vt:i4>
      </vt:variant>
      <vt:variant>
        <vt:i4>5</vt:i4>
      </vt:variant>
      <vt:variant>
        <vt:lpwstr/>
      </vt:variant>
      <vt:variant>
        <vt:lpwstr>_Toc389552254</vt:lpwstr>
      </vt:variant>
      <vt:variant>
        <vt:i4>1900605</vt:i4>
      </vt:variant>
      <vt:variant>
        <vt:i4>206</vt:i4>
      </vt:variant>
      <vt:variant>
        <vt:i4>0</vt:i4>
      </vt:variant>
      <vt:variant>
        <vt:i4>5</vt:i4>
      </vt:variant>
      <vt:variant>
        <vt:lpwstr/>
      </vt:variant>
      <vt:variant>
        <vt:lpwstr>_Toc389552253</vt:lpwstr>
      </vt:variant>
      <vt:variant>
        <vt:i4>1900605</vt:i4>
      </vt:variant>
      <vt:variant>
        <vt:i4>200</vt:i4>
      </vt:variant>
      <vt:variant>
        <vt:i4>0</vt:i4>
      </vt:variant>
      <vt:variant>
        <vt:i4>5</vt:i4>
      </vt:variant>
      <vt:variant>
        <vt:lpwstr/>
      </vt:variant>
      <vt:variant>
        <vt:lpwstr>_Toc389552252</vt:lpwstr>
      </vt:variant>
      <vt:variant>
        <vt:i4>1900605</vt:i4>
      </vt:variant>
      <vt:variant>
        <vt:i4>194</vt:i4>
      </vt:variant>
      <vt:variant>
        <vt:i4>0</vt:i4>
      </vt:variant>
      <vt:variant>
        <vt:i4>5</vt:i4>
      </vt:variant>
      <vt:variant>
        <vt:lpwstr/>
      </vt:variant>
      <vt:variant>
        <vt:lpwstr>_Toc389552251</vt:lpwstr>
      </vt:variant>
      <vt:variant>
        <vt:i4>1900605</vt:i4>
      </vt:variant>
      <vt:variant>
        <vt:i4>188</vt:i4>
      </vt:variant>
      <vt:variant>
        <vt:i4>0</vt:i4>
      </vt:variant>
      <vt:variant>
        <vt:i4>5</vt:i4>
      </vt:variant>
      <vt:variant>
        <vt:lpwstr/>
      </vt:variant>
      <vt:variant>
        <vt:lpwstr>_Toc389552250</vt:lpwstr>
      </vt:variant>
      <vt:variant>
        <vt:i4>1835069</vt:i4>
      </vt:variant>
      <vt:variant>
        <vt:i4>182</vt:i4>
      </vt:variant>
      <vt:variant>
        <vt:i4>0</vt:i4>
      </vt:variant>
      <vt:variant>
        <vt:i4>5</vt:i4>
      </vt:variant>
      <vt:variant>
        <vt:lpwstr/>
      </vt:variant>
      <vt:variant>
        <vt:lpwstr>_Toc389552249</vt:lpwstr>
      </vt:variant>
      <vt:variant>
        <vt:i4>1835069</vt:i4>
      </vt:variant>
      <vt:variant>
        <vt:i4>176</vt:i4>
      </vt:variant>
      <vt:variant>
        <vt:i4>0</vt:i4>
      </vt:variant>
      <vt:variant>
        <vt:i4>5</vt:i4>
      </vt:variant>
      <vt:variant>
        <vt:lpwstr/>
      </vt:variant>
      <vt:variant>
        <vt:lpwstr>_Toc389552248</vt:lpwstr>
      </vt:variant>
      <vt:variant>
        <vt:i4>1835069</vt:i4>
      </vt:variant>
      <vt:variant>
        <vt:i4>170</vt:i4>
      </vt:variant>
      <vt:variant>
        <vt:i4>0</vt:i4>
      </vt:variant>
      <vt:variant>
        <vt:i4>5</vt:i4>
      </vt:variant>
      <vt:variant>
        <vt:lpwstr/>
      </vt:variant>
      <vt:variant>
        <vt:lpwstr>_Toc389552247</vt:lpwstr>
      </vt:variant>
      <vt:variant>
        <vt:i4>1835069</vt:i4>
      </vt:variant>
      <vt:variant>
        <vt:i4>164</vt:i4>
      </vt:variant>
      <vt:variant>
        <vt:i4>0</vt:i4>
      </vt:variant>
      <vt:variant>
        <vt:i4>5</vt:i4>
      </vt:variant>
      <vt:variant>
        <vt:lpwstr/>
      </vt:variant>
      <vt:variant>
        <vt:lpwstr>_Toc389552246</vt:lpwstr>
      </vt:variant>
      <vt:variant>
        <vt:i4>1835069</vt:i4>
      </vt:variant>
      <vt:variant>
        <vt:i4>158</vt:i4>
      </vt:variant>
      <vt:variant>
        <vt:i4>0</vt:i4>
      </vt:variant>
      <vt:variant>
        <vt:i4>5</vt:i4>
      </vt:variant>
      <vt:variant>
        <vt:lpwstr/>
      </vt:variant>
      <vt:variant>
        <vt:lpwstr>_Toc389552245</vt:lpwstr>
      </vt:variant>
      <vt:variant>
        <vt:i4>1835069</vt:i4>
      </vt:variant>
      <vt:variant>
        <vt:i4>152</vt:i4>
      </vt:variant>
      <vt:variant>
        <vt:i4>0</vt:i4>
      </vt:variant>
      <vt:variant>
        <vt:i4>5</vt:i4>
      </vt:variant>
      <vt:variant>
        <vt:lpwstr/>
      </vt:variant>
      <vt:variant>
        <vt:lpwstr>_Toc389552244</vt:lpwstr>
      </vt:variant>
      <vt:variant>
        <vt:i4>1835069</vt:i4>
      </vt:variant>
      <vt:variant>
        <vt:i4>146</vt:i4>
      </vt:variant>
      <vt:variant>
        <vt:i4>0</vt:i4>
      </vt:variant>
      <vt:variant>
        <vt:i4>5</vt:i4>
      </vt:variant>
      <vt:variant>
        <vt:lpwstr/>
      </vt:variant>
      <vt:variant>
        <vt:lpwstr>_Toc389552243</vt:lpwstr>
      </vt:variant>
      <vt:variant>
        <vt:i4>1835069</vt:i4>
      </vt:variant>
      <vt:variant>
        <vt:i4>140</vt:i4>
      </vt:variant>
      <vt:variant>
        <vt:i4>0</vt:i4>
      </vt:variant>
      <vt:variant>
        <vt:i4>5</vt:i4>
      </vt:variant>
      <vt:variant>
        <vt:lpwstr/>
      </vt:variant>
      <vt:variant>
        <vt:lpwstr>_Toc389552242</vt:lpwstr>
      </vt:variant>
      <vt:variant>
        <vt:i4>1835069</vt:i4>
      </vt:variant>
      <vt:variant>
        <vt:i4>134</vt:i4>
      </vt:variant>
      <vt:variant>
        <vt:i4>0</vt:i4>
      </vt:variant>
      <vt:variant>
        <vt:i4>5</vt:i4>
      </vt:variant>
      <vt:variant>
        <vt:lpwstr/>
      </vt:variant>
      <vt:variant>
        <vt:lpwstr>_Toc389552241</vt:lpwstr>
      </vt:variant>
      <vt:variant>
        <vt:i4>1835069</vt:i4>
      </vt:variant>
      <vt:variant>
        <vt:i4>128</vt:i4>
      </vt:variant>
      <vt:variant>
        <vt:i4>0</vt:i4>
      </vt:variant>
      <vt:variant>
        <vt:i4>5</vt:i4>
      </vt:variant>
      <vt:variant>
        <vt:lpwstr/>
      </vt:variant>
      <vt:variant>
        <vt:lpwstr>_Toc389552240</vt:lpwstr>
      </vt:variant>
      <vt:variant>
        <vt:i4>1769533</vt:i4>
      </vt:variant>
      <vt:variant>
        <vt:i4>122</vt:i4>
      </vt:variant>
      <vt:variant>
        <vt:i4>0</vt:i4>
      </vt:variant>
      <vt:variant>
        <vt:i4>5</vt:i4>
      </vt:variant>
      <vt:variant>
        <vt:lpwstr/>
      </vt:variant>
      <vt:variant>
        <vt:lpwstr>_Toc389552239</vt:lpwstr>
      </vt:variant>
      <vt:variant>
        <vt:i4>1769533</vt:i4>
      </vt:variant>
      <vt:variant>
        <vt:i4>116</vt:i4>
      </vt:variant>
      <vt:variant>
        <vt:i4>0</vt:i4>
      </vt:variant>
      <vt:variant>
        <vt:i4>5</vt:i4>
      </vt:variant>
      <vt:variant>
        <vt:lpwstr/>
      </vt:variant>
      <vt:variant>
        <vt:lpwstr>_Toc389552238</vt:lpwstr>
      </vt:variant>
      <vt:variant>
        <vt:i4>1769533</vt:i4>
      </vt:variant>
      <vt:variant>
        <vt:i4>110</vt:i4>
      </vt:variant>
      <vt:variant>
        <vt:i4>0</vt:i4>
      </vt:variant>
      <vt:variant>
        <vt:i4>5</vt:i4>
      </vt:variant>
      <vt:variant>
        <vt:lpwstr/>
      </vt:variant>
      <vt:variant>
        <vt:lpwstr>_Toc389552237</vt:lpwstr>
      </vt:variant>
      <vt:variant>
        <vt:i4>1769533</vt:i4>
      </vt:variant>
      <vt:variant>
        <vt:i4>104</vt:i4>
      </vt:variant>
      <vt:variant>
        <vt:i4>0</vt:i4>
      </vt:variant>
      <vt:variant>
        <vt:i4>5</vt:i4>
      </vt:variant>
      <vt:variant>
        <vt:lpwstr/>
      </vt:variant>
      <vt:variant>
        <vt:lpwstr>_Toc389552236</vt:lpwstr>
      </vt:variant>
      <vt:variant>
        <vt:i4>1769533</vt:i4>
      </vt:variant>
      <vt:variant>
        <vt:i4>98</vt:i4>
      </vt:variant>
      <vt:variant>
        <vt:i4>0</vt:i4>
      </vt:variant>
      <vt:variant>
        <vt:i4>5</vt:i4>
      </vt:variant>
      <vt:variant>
        <vt:lpwstr/>
      </vt:variant>
      <vt:variant>
        <vt:lpwstr>_Toc389552235</vt:lpwstr>
      </vt:variant>
      <vt:variant>
        <vt:i4>1769533</vt:i4>
      </vt:variant>
      <vt:variant>
        <vt:i4>92</vt:i4>
      </vt:variant>
      <vt:variant>
        <vt:i4>0</vt:i4>
      </vt:variant>
      <vt:variant>
        <vt:i4>5</vt:i4>
      </vt:variant>
      <vt:variant>
        <vt:lpwstr/>
      </vt:variant>
      <vt:variant>
        <vt:lpwstr>_Toc389552234</vt:lpwstr>
      </vt:variant>
      <vt:variant>
        <vt:i4>1769533</vt:i4>
      </vt:variant>
      <vt:variant>
        <vt:i4>86</vt:i4>
      </vt:variant>
      <vt:variant>
        <vt:i4>0</vt:i4>
      </vt:variant>
      <vt:variant>
        <vt:i4>5</vt:i4>
      </vt:variant>
      <vt:variant>
        <vt:lpwstr/>
      </vt:variant>
      <vt:variant>
        <vt:lpwstr>_Toc389552233</vt:lpwstr>
      </vt:variant>
      <vt:variant>
        <vt:i4>1769533</vt:i4>
      </vt:variant>
      <vt:variant>
        <vt:i4>80</vt:i4>
      </vt:variant>
      <vt:variant>
        <vt:i4>0</vt:i4>
      </vt:variant>
      <vt:variant>
        <vt:i4>5</vt:i4>
      </vt:variant>
      <vt:variant>
        <vt:lpwstr/>
      </vt:variant>
      <vt:variant>
        <vt:lpwstr>_Toc389552232</vt:lpwstr>
      </vt:variant>
      <vt:variant>
        <vt:i4>1769533</vt:i4>
      </vt:variant>
      <vt:variant>
        <vt:i4>74</vt:i4>
      </vt:variant>
      <vt:variant>
        <vt:i4>0</vt:i4>
      </vt:variant>
      <vt:variant>
        <vt:i4>5</vt:i4>
      </vt:variant>
      <vt:variant>
        <vt:lpwstr/>
      </vt:variant>
      <vt:variant>
        <vt:lpwstr>_Toc389552231</vt:lpwstr>
      </vt:variant>
      <vt:variant>
        <vt:i4>1769533</vt:i4>
      </vt:variant>
      <vt:variant>
        <vt:i4>68</vt:i4>
      </vt:variant>
      <vt:variant>
        <vt:i4>0</vt:i4>
      </vt:variant>
      <vt:variant>
        <vt:i4>5</vt:i4>
      </vt:variant>
      <vt:variant>
        <vt:lpwstr/>
      </vt:variant>
      <vt:variant>
        <vt:lpwstr>_Toc389552230</vt:lpwstr>
      </vt:variant>
      <vt:variant>
        <vt:i4>1703997</vt:i4>
      </vt:variant>
      <vt:variant>
        <vt:i4>62</vt:i4>
      </vt:variant>
      <vt:variant>
        <vt:i4>0</vt:i4>
      </vt:variant>
      <vt:variant>
        <vt:i4>5</vt:i4>
      </vt:variant>
      <vt:variant>
        <vt:lpwstr/>
      </vt:variant>
      <vt:variant>
        <vt:lpwstr>_Toc389552229</vt:lpwstr>
      </vt:variant>
      <vt:variant>
        <vt:i4>1703997</vt:i4>
      </vt:variant>
      <vt:variant>
        <vt:i4>56</vt:i4>
      </vt:variant>
      <vt:variant>
        <vt:i4>0</vt:i4>
      </vt:variant>
      <vt:variant>
        <vt:i4>5</vt:i4>
      </vt:variant>
      <vt:variant>
        <vt:lpwstr/>
      </vt:variant>
      <vt:variant>
        <vt:lpwstr>_Toc389552228</vt:lpwstr>
      </vt:variant>
      <vt:variant>
        <vt:i4>1703997</vt:i4>
      </vt:variant>
      <vt:variant>
        <vt:i4>50</vt:i4>
      </vt:variant>
      <vt:variant>
        <vt:i4>0</vt:i4>
      </vt:variant>
      <vt:variant>
        <vt:i4>5</vt:i4>
      </vt:variant>
      <vt:variant>
        <vt:lpwstr/>
      </vt:variant>
      <vt:variant>
        <vt:lpwstr>_Toc389552227</vt:lpwstr>
      </vt:variant>
      <vt:variant>
        <vt:i4>1703997</vt:i4>
      </vt:variant>
      <vt:variant>
        <vt:i4>44</vt:i4>
      </vt:variant>
      <vt:variant>
        <vt:i4>0</vt:i4>
      </vt:variant>
      <vt:variant>
        <vt:i4>5</vt:i4>
      </vt:variant>
      <vt:variant>
        <vt:lpwstr/>
      </vt:variant>
      <vt:variant>
        <vt:lpwstr>_Toc389552226</vt:lpwstr>
      </vt:variant>
      <vt:variant>
        <vt:i4>1703997</vt:i4>
      </vt:variant>
      <vt:variant>
        <vt:i4>38</vt:i4>
      </vt:variant>
      <vt:variant>
        <vt:i4>0</vt:i4>
      </vt:variant>
      <vt:variant>
        <vt:i4>5</vt:i4>
      </vt:variant>
      <vt:variant>
        <vt:lpwstr/>
      </vt:variant>
      <vt:variant>
        <vt:lpwstr>_Toc389552225</vt:lpwstr>
      </vt:variant>
      <vt:variant>
        <vt:i4>1703997</vt:i4>
      </vt:variant>
      <vt:variant>
        <vt:i4>32</vt:i4>
      </vt:variant>
      <vt:variant>
        <vt:i4>0</vt:i4>
      </vt:variant>
      <vt:variant>
        <vt:i4>5</vt:i4>
      </vt:variant>
      <vt:variant>
        <vt:lpwstr/>
      </vt:variant>
      <vt:variant>
        <vt:lpwstr>_Toc389552224</vt:lpwstr>
      </vt:variant>
      <vt:variant>
        <vt:i4>1703997</vt:i4>
      </vt:variant>
      <vt:variant>
        <vt:i4>26</vt:i4>
      </vt:variant>
      <vt:variant>
        <vt:i4>0</vt:i4>
      </vt:variant>
      <vt:variant>
        <vt:i4>5</vt:i4>
      </vt:variant>
      <vt:variant>
        <vt:lpwstr/>
      </vt:variant>
      <vt:variant>
        <vt:lpwstr>_Toc389552223</vt:lpwstr>
      </vt:variant>
      <vt:variant>
        <vt:i4>1703997</vt:i4>
      </vt:variant>
      <vt:variant>
        <vt:i4>20</vt:i4>
      </vt:variant>
      <vt:variant>
        <vt:i4>0</vt:i4>
      </vt:variant>
      <vt:variant>
        <vt:i4>5</vt:i4>
      </vt:variant>
      <vt:variant>
        <vt:lpwstr/>
      </vt:variant>
      <vt:variant>
        <vt:lpwstr>_Toc389552222</vt:lpwstr>
      </vt:variant>
      <vt:variant>
        <vt:i4>1703997</vt:i4>
      </vt:variant>
      <vt:variant>
        <vt:i4>14</vt:i4>
      </vt:variant>
      <vt:variant>
        <vt:i4>0</vt:i4>
      </vt:variant>
      <vt:variant>
        <vt:i4>5</vt:i4>
      </vt:variant>
      <vt:variant>
        <vt:lpwstr/>
      </vt:variant>
      <vt:variant>
        <vt:lpwstr>_Toc389552221</vt:lpwstr>
      </vt:variant>
      <vt:variant>
        <vt:i4>1703997</vt:i4>
      </vt:variant>
      <vt:variant>
        <vt:i4>8</vt:i4>
      </vt:variant>
      <vt:variant>
        <vt:i4>0</vt:i4>
      </vt:variant>
      <vt:variant>
        <vt:i4>5</vt:i4>
      </vt:variant>
      <vt:variant>
        <vt:lpwstr/>
      </vt:variant>
      <vt:variant>
        <vt:lpwstr>_Toc389552220</vt:lpwstr>
      </vt:variant>
      <vt:variant>
        <vt:i4>1638461</vt:i4>
      </vt:variant>
      <vt:variant>
        <vt:i4>2</vt:i4>
      </vt:variant>
      <vt:variant>
        <vt:i4>0</vt:i4>
      </vt:variant>
      <vt:variant>
        <vt:i4>5</vt:i4>
      </vt:variant>
      <vt:variant>
        <vt:lpwstr/>
      </vt:variant>
      <vt:variant>
        <vt:lpwstr>_Toc389552219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www.byhh.org</dc:title>
  <dc:subject>www.byhh.org</dc:subject>
  <dc:creator>www.byhh.org</dc:creator>
  <cp:keywords>www.byhh.org</cp:keywords>
  <dc:description>www.byhh.org</dc:description>
  <cp:lastModifiedBy>004</cp:lastModifiedBy>
  <cp:revision>2</cp:revision>
  <cp:lastPrinted>2009-06-17T02:02:00Z</cp:lastPrinted>
  <dcterms:created xsi:type="dcterms:W3CDTF">2023-06-13T03:11:00Z</dcterms:created>
  <dcterms:modified xsi:type="dcterms:W3CDTF">2023-06-13T03:11:00Z</dcterms:modified>
  <cp:category>www.byhh.org</cp:category>
  <cp:contentStatus>www.byhh.org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2052-6.4.0.1931</vt:lpwstr>
  </property>
</Properties>
</file>