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color w:val="FF0000"/>
          <w:sz w:val="48"/>
          <w:szCs w:val="48"/>
        </w:rPr>
      </w:pPr>
      <w:r>
        <w:rPr>
          <w:rFonts w:hint="eastAsia" w:ascii="黑体" w:hAnsi="黑体" w:eastAsia="黑体" w:cs="黑体"/>
          <w:color w:val="FF0000"/>
          <w:sz w:val="48"/>
          <w:szCs w:val="48"/>
          <w:lang w:eastAsia="zh-CN"/>
        </w:rPr>
        <w:t>长宁区人民政府</w:t>
      </w:r>
      <w:r>
        <w:rPr>
          <w:rFonts w:hint="eastAsia" w:ascii="黑体" w:hAnsi="黑体" w:eastAsia="黑体" w:cs="黑体"/>
          <w:color w:val="FF0000"/>
          <w:sz w:val="48"/>
          <w:szCs w:val="48"/>
        </w:rPr>
        <w:t>新华路街道办事处</w:t>
      </w:r>
    </w:p>
    <w:p>
      <w:pPr>
        <w:spacing w:line="42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mc:AlternateContent>
          <mc:Choice Requires="wps">
            <w:drawing>
              <wp:inline distT="0" distB="0" distL="114300" distR="114300">
                <wp:extent cx="5476875" cy="0"/>
                <wp:effectExtent l="0" t="0" r="0" b="0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Rot="true"/>
                      </wps:cNvCnPr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height:0pt;width:431.25pt;" filled="f" stroked="t" coordsize="21600,21600" o:gfxdata="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qOsOG0wAAAAIBAAAPAAAAAAAAAAEAIAAAADgAAABkcnMvZG93&#10;bnJldi54bWxQSwECFAAUAAAACACHTuJAHLeLje8BAADDAwAADgAAAAAAAAABACAAAAA4AQAAZHJz&#10;L2Uyb0RvYy54bWxQSwUGAAAAAAYABgBZAQAAmQUAAAAA&#10;">
                <v:fill on="f" focussize="0,0"/>
                <v:stroke weight="1.5pt" color="#FF0000" joinstyle="round"/>
                <v:imagedata o:title=""/>
                <o:lock v:ext="edit" rotation="t" aspectratio="f"/>
                <w10:wrap type="none"/>
                <w10:anchorlock/>
              </v:line>
            </w:pict>
          </mc:Fallback>
        </mc:AlternateContent>
      </w:r>
    </w:p>
    <w:p>
      <w:pPr>
        <w:jc w:val="center"/>
        <w:rPr>
          <w:rFonts w:hint="eastAsia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对长宁区第十七届人大八次会议</w:t>
      </w:r>
    </w:p>
    <w:p>
      <w:pPr>
        <w:jc w:val="center"/>
        <w:rPr>
          <w:rFonts w:hint="eastAsia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第035号代表建议的会办意见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区委政法委：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唐德凯代表提出的《关于加大对休学在家学生的社区心理健康支持的建议》收悉，经研究，现将会办意见函告如下：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休学在家学生是社区重点关注的特殊群体，其心理健康与社会适应能力直接关系到个人成长与家庭幸福。新华路街道将立足社区治理职能，联动未成年人保护工作站、民政困境儿童救助站、街道团工委、关工委、街道妇联、驻地白玉兰心理工作室等多方力量，围绕精准摸排、专业支持、社会融入、长效保障四大方向，为休学学生提供全周期、多层次的心理健康服务，具体举措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一、开展精准摸排，建立动态服务台账。依托未成年人保护工作站、民政困境儿童救助站及各居委会，联合辖区学校、社区卫生服务中心，对辖区内休学在家学生开展拉网式排查。全面掌握学生基本信息、休学原因、心理状态及家庭需求，建立“一人一档”动态管理台账。由未成年人保护工作站、团工委、关工委、妇联组织志愿者与社工开展入户走访，重点关注困境儿童、单亲家庭等特殊群体中的休学学生；对重点关注对象实行“周随访、月评估”，及时更新服务记录，确保不漏一人、信息准确，为后续精准干预提供数据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二、链接专业资源，提供分层心理服务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联合驻地阳光社区青少年社工站、白玉兰心理工作室、社区卫生服务中心及相关社会组织，组建由心理咨询师、社工、全科医生等构成的专业服务团队，为休学学生提供个性化心理健康支持。由阳光社区青少年社工站和白玉兰心理工作室提供定期心理疏导、情绪管理小组活动，街道团工委、关工委组织同伴互助小组，联动区精卫中心开通绿色转诊通道，未成年人保护工作站做好家校社三方衔接，民政困境儿童救助站同步落实相关救助政策，提供专业诊断、治疗及康复指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三、搭建融入平台，助力回归社会生活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结合学生兴趣与需求，设计低压力、开放式的社区活动，帮助休学学生逐步重建社交联结。由未成年人保护工作站牵头，联合团工委、关工委组织艺术疗愈、户外拓展、志愿服务等活动，让学生在轻松氛围中提升社会适应能力；联合辖区学校、阳光社区青少年社工站，为有复学意愿的学生提供学业衔接、学习习惯养成等过渡性支持，未成年人保护工作站做好复学跟踪服务；挖掘身边成功复学案例，通过未成年人保护工作站、团工委、关工委和妇联宣传渠道进行推广，发挥榜样示范作用，增强学生康复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四、加强宣传引导，营造包容友好氛围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通过社区宣传栏、微信公众号、入户走访等载体，普及青少年心理健康知识，消除社会对休学学生的偏见与歧视，由未成年人保护工作站、团工委、关工委和妇联共同开展主题宣传活动，营造理解、接纳、支持的社区氛围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面向社区工作者、志愿者开展专项培训，提升其识别心理危机、开展初步干预及转介服务的能力，打造一支懂业务、有温度的基层服务队伍。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以上意见供你单位统一答复代表时参考。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上海市长宁区人民政府新华路街道办事处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2026年3月9日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联系人姓名：浦鸣丰                 联系电话：62946437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联系地址：新华路569弄68号404室     邮政编码：200052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lack">
    <w:panose1 w:val="020B0A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ZWI4ZWUzYzkxODhkOWNlMjI0N2ExZDc3Zjk5ZjgifQ=="/>
  </w:docVars>
  <w:rsids>
    <w:rsidRoot w:val="114F2101"/>
    <w:rsid w:val="005C7A88"/>
    <w:rsid w:val="02221B29"/>
    <w:rsid w:val="0BBF68BB"/>
    <w:rsid w:val="114F2101"/>
    <w:rsid w:val="1610504B"/>
    <w:rsid w:val="19FE13A5"/>
    <w:rsid w:val="1E0F4F8F"/>
    <w:rsid w:val="23C13546"/>
    <w:rsid w:val="28745340"/>
    <w:rsid w:val="29FF3226"/>
    <w:rsid w:val="2BAC3225"/>
    <w:rsid w:val="31F67B60"/>
    <w:rsid w:val="381EEF05"/>
    <w:rsid w:val="392A3A72"/>
    <w:rsid w:val="3DFD0232"/>
    <w:rsid w:val="3F33263F"/>
    <w:rsid w:val="43537809"/>
    <w:rsid w:val="4BF01F97"/>
    <w:rsid w:val="4D6B4774"/>
    <w:rsid w:val="4FFC84B2"/>
    <w:rsid w:val="530F26E3"/>
    <w:rsid w:val="575C5514"/>
    <w:rsid w:val="59FFF896"/>
    <w:rsid w:val="62D80E71"/>
    <w:rsid w:val="62DF02C7"/>
    <w:rsid w:val="63801FBE"/>
    <w:rsid w:val="66A74519"/>
    <w:rsid w:val="6A7D7DE9"/>
    <w:rsid w:val="6A9E48BD"/>
    <w:rsid w:val="6BEF7E9A"/>
    <w:rsid w:val="6DF5F77F"/>
    <w:rsid w:val="6E547C3D"/>
    <w:rsid w:val="71905C5B"/>
    <w:rsid w:val="75E13707"/>
    <w:rsid w:val="771C197E"/>
    <w:rsid w:val="7BCF885D"/>
    <w:rsid w:val="7BDDC058"/>
    <w:rsid w:val="7C2B776B"/>
    <w:rsid w:val="7D537BEB"/>
    <w:rsid w:val="7FB7E7DA"/>
    <w:rsid w:val="7FDF4B67"/>
    <w:rsid w:val="ADFFB9F7"/>
    <w:rsid w:val="B9FF6CBB"/>
    <w:rsid w:val="BEAFC926"/>
    <w:rsid w:val="BF7FBA41"/>
    <w:rsid w:val="BF96D820"/>
    <w:rsid w:val="BFF9FC10"/>
    <w:rsid w:val="CE7E18D3"/>
    <w:rsid w:val="DFB76256"/>
    <w:rsid w:val="EDEB8528"/>
    <w:rsid w:val="EEEF8482"/>
    <w:rsid w:val="EFF3209A"/>
    <w:rsid w:val="F2F74C35"/>
    <w:rsid w:val="F3FA72A2"/>
    <w:rsid w:val="F5DE2A7C"/>
    <w:rsid w:val="F9E6E0FC"/>
    <w:rsid w:val="FABC0998"/>
    <w:rsid w:val="FB674A36"/>
    <w:rsid w:val="FBF57358"/>
    <w:rsid w:val="FCDD6FB5"/>
    <w:rsid w:val="FDFF8F17"/>
    <w:rsid w:val="FE7B9520"/>
    <w:rsid w:val="FEDE77A5"/>
    <w:rsid w:val="FFE7A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hAnsi="Courier New" w:cs="Courier New" w:asciiTheme="minor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523</Characters>
  <Lines>0</Lines>
  <Paragraphs>0</Paragraphs>
  <TotalTime>90</TotalTime>
  <ScaleCrop>false</ScaleCrop>
  <LinksUpToDate>false</LinksUpToDate>
  <CharactersWithSpaces>554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2021-02-26T11:03:00Z</dcterms:created>
  <dc:creator>西瓜因</dc:creator>
  <cp:lastModifiedBy>xhjd</cp:lastModifiedBy>
  <cp:lastPrinted>2026-03-17T13:51:54Z</cp:lastPrinted>
  <dcterms:modified xsi:type="dcterms:W3CDTF">2026-03-17T14:17:33Z</dcterms:modified>
  <dc:title>长宁区人民政府新华路街道办事处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B3EA54483FA34D5AB7A04A31FC0FC717_13</vt:lpwstr>
  </property>
</Properties>
</file>